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АZК - ♫ Снага наше службе ♫  - Матијас Еберт са породицом</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Масовни медији имају више крви на рукама него било ко други. Постали су саучесници и обогатили се кроз кризе затварајући очи, ћутећи и искривљујући истину. Били би способни да окончају све кризе. Међутим, нису слободни и дисквалификовали су се својим скандалозним лажима. „Наша снага као народа, ставићемо тачку на ову активност“, каже рефрен ове заводљиве мелодије. Заједно са свим људима који воле истину, формирамо глас из светлости који је далеко супериорнији од сваке таме и разоткрива сваку неправду.</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Била ми је радост од малих ногу да бацим телевизор Јер ме вести масовних медија спуштају у воду и нервирају Заправо су се клели да ће извештавати уравнотежено Али годинама и деценијама Све што чујете су лажи Читаво човечанство је заслепљено њиховом магијом лажи Сваки геноцидни злочин оперу на телевизији Како би могло бити другачије Ако припадају онима Који, на ђаволски зли начин, уништавају сав светски мир Деведесет процената масовних медија Припада девет конгломерата Највећи акционар Не морате дуго погађати То су Вангард и Блекрок Да, инвестиционе банке Које зарађују новац од криза И обухватају Земљу Профитирају од ратова Такође зарађују новац од реконструкције Имају медије широм света који им се покоравају и служе им Како онда можете очекивати Да ће извештавати било шта Што је и приближно тачно је Уместо прљавих прича. Наша снага као народа Као глас из светлости Кажемо вам, сада је доста Довде и не даље Препознали смо вас као оно Што у стварности јесте Узимамо жезло из ваших руку Јер наше време је Постоји много лажи Које медији очајнички штите Као што су експлозије 11. септембра које су инсценирале САД Када су Американци ово искористили као прилику Да униште земље Донели су смрт и патњу И апсолутно драматичне приче Требало је да то пријаве Али нису Као код бајке о корони Они само ћуте Да је пандемија планирана Од стране дрских глобалиста Требало је да буде очигледно свима Чак и сваком новинару Толико других случајева такође Једноставно су ћутали Јер су они главни алати Покретача свих ратова Великих фармацеутских компанија, сатаниста Финансијских култова и још много тога Хајде да изречемо пресуду: "Криви, и веома криви!" Већина светске крви Лепи се за руке медија Јер су способни да зауставе катастрофе Али нису слободни Висе у ђаволским канџама Сада ће се срушити пред нама И пред целим човечанством Наша снага као народа Као глас из светлости Кажемо вам, сада је доста Довде и не даље Препознали смо вас као оно Што у стварности јесте Узимамо жезло из ваших руку Јер наше време је Гурали су вештачку интелигенцију Игнорисали су њене опасности Испрали су мозак народу Лажима масовних медија И сада многи људи потпуно напуштају своју мудрост Вештачка интелигенција контролише скоро све А мозак полако отказује Размислите корак даље Где ће све ово водити? До безумног роба? Не дозволи себи да будеш заведен/а У себи носиш благо Оно које је много веће Божанске интуиције Коју већ имаш у себи, да! На основу наше функције као народа Као глас са светлости Кажемо вам, сада је готово До сада и ништа даље Препознали смо те Оно што заиста јеси Узимамо жезло из ваших руку Јер је наше време На основу </w:t>
      </w:r>
      <w:r w:rsidRPr="00C534E6">
        <w:rPr>
          <w:rStyle w:val="edit"/>
          <w:rFonts w:ascii="Arial" w:hAnsi="Arial" w:cs="Arial"/>
          <w:color w:val="000000"/>
        </w:rPr>
        <w:lastRenderedPageBreak/>
        <w:t>наше функције као народа Као глас са светлости Кажемо вам, сада је готово До сада и ништа даље Препознали смо те Оно што заиста јеси Узимамо жезло из ваших руку Јер је наше време</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FE7" w:rsidRDefault="00B86FE7" w:rsidP="00F33FD6">
      <w:pPr>
        <w:spacing w:after="0" w:line="240" w:lineRule="auto"/>
      </w:pPr>
      <w:r>
        <w:separator/>
      </w:r>
    </w:p>
  </w:endnote>
  <w:endnote w:type="continuationSeparator" w:id="0">
    <w:p w:rsidR="00B86FE7" w:rsidRDefault="00B86FE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АZК - ♫ Снага наше службе ♫  - Матијас Еберт са породицом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FE7" w:rsidRDefault="00B86FE7" w:rsidP="00F33FD6">
      <w:pPr>
        <w:spacing w:after="0" w:line="240" w:lineRule="auto"/>
      </w:pPr>
      <w:r>
        <w:separator/>
      </w:r>
    </w:p>
  </w:footnote>
  <w:footnote w:type="continuationSeparator" w:id="0">
    <w:p w:rsidR="00B86FE7" w:rsidRDefault="00B86FE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www.kla.tv/38759</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05.09.2025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D693C"/>
    <w:rsid w:val="00AE2B81"/>
    <w:rsid w:val="00B86FE7"/>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BA0CC-E5E3-43E6-A2D3-3758BAFF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8759"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3917</Characters>
  <Application>Microsoft Office Word</Application>
  <DocSecurity>0</DocSecurity>
  <Lines>32</Lines>
  <Paragraphs>9</Paragraphs>
  <ScaleCrop>false</ScaleCrop>
  <HeadingPairs>
    <vt:vector size="4" baseType="variant">
      <vt:variant>
        <vt:lpstr>Titel</vt:lpstr>
      </vt:variant>
      <vt:variant>
        <vt:i4>1</vt:i4>
      </vt:variant>
      <vt:variant>
        <vt:lpstr>21. АZК - ♫ Снага наше службе ♫  - Матијас Еберт са породицом</vt:lpstr>
      </vt:variant>
      <vt:variant>
        <vt:i4>1</vt:i4>
      </vt:variant>
    </vt:vector>
  </HeadingPairs>
  <TitlesOfParts>
    <vt:vector size="2" baseType="lpstr">
      <vt:lpstr>21. АZК - ♫ Снага наше службе ♫  - Матијас Еберт са породицом</vt:lpstr>
      <vt:lpstr/>
    </vt:vector>
  </TitlesOfParts>
  <Company>KLA.TV</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АZК - ♫ Снага наше службе ♫  - Матијас Еберт са породицом</dc:title>
  <dc:creator>me;Kla.tv DocGen 2.0.0.0</dc:creator>
  <dc:description>4m42s, GermanVideo=38457</dc:description>
  <cp:lastModifiedBy>Sandbox</cp:lastModifiedBy>
  <cp:revision>2</cp:revision>
  <dcterms:created xsi:type="dcterms:W3CDTF">2025-09-05T09:35:00Z</dcterms:created>
  <dcterms:modified xsi:type="dcterms:W3CDTF">2025-09-05T09:35:00Z</dcterms:modified>
  <cp:category>Serbisch;4.1 Literatur, Filme, Musik, Theater, Kunst,</cp:category>
  <dc:language>sr</dc:language>
</cp:coreProperties>
</file>