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890621b57064c88" /><Relationship Type="http://schemas.openxmlformats.org/package/2006/relationships/metadata/core-properties" Target="/package/services/metadata/core-properties/fae5ed6ddcc94c9fa474741899108f5b.psmdcp" Id="R65d8ecc35f67475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Bulgaristan: AB örtüyor seçim sahtekarlığı! Hükümetin görevde yasadışı mı?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 üyesi Bulgaristan'da skandal! Bulgaristan'ın en yüksek mahkemesinin de kabul etmek zorunda kaldığı, apaçık belgelenmiş seçim sahtekarlığı. Peki, AB Başkanı Ursula von der Leyen neden hala seçim sahtekarlarını kucaklıyor? Devlet medyası neden sessiz kalıyor? Bu skandalın her yerde duyulması için bize yardım edin!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Bulgaristan'da 27 Ekim 2024 tarihinde yapılan son parlamento seçimleri, tüm Avrupa Birliği'nin temellerini sarsabilecek skandal bir seçim hilesine sahne oldu. Bu, tanık ifadelerine ve yayınlanmış film belgelerine dayanan bir Kla.tv araştırma projesinin sonucudur:</w:t>
        <w:br/>
        <w:t xml:space="preserve">Bulgaristan'da bir partinin parlamentoya girebilmesi için kullanılan oyların %4'üne ihtiyacı vardır. Muhalefet partisi Velichie, sayımın ardından oyların %3,999'unu elde etti. Bu nedenle Velichie partisi gerekli olan %4 oy oranına ulaşamadı ve yeni Bulgar parlamentosuna giremedi.</w:t>
        <w:br/>
        <w:t xml:space="preserve">[Bulgar Haber:] Velichie parlamentoya girmeye 29 oy eksik kaldı. Ve parti, Ulusal Meclis dışında kalmaya devam ediyor, kesin olarak.</w:t>
        <w:br/>
        <w:t xml:space="preserve"/>
        <w:br/>
        <w:t xml:space="preserve">Velichie partisinin önde gelen adayı Ivelin Mihaylov, oy sayımı tamamlanmadan ÖNCE yaptığı gizli bir görüşmede %3,999'luk sonuçla tehdit edildiğini ifade ediyor:</w:t>
        <w:br/>
        <w:t xml:space="preserve">"11:00 ile 17:30 arasındaki bu saatlerde, Delyan Peevski'nin emrine girmem karşılığında 100 milyon euroluk bir teklif içeren bir telefon aldım. 100 milyon avro - ya da reddedersem parti giremeyecek, %3,99 alacak ve tutuklanacağım... Hatta sayım bitmeden önce bir basın açıklaması bile yaptım çünkü sayım sırasında Velicje'nin yeterli oyu alacağı görülüyordu. Birkaç televizyon kanalından telefonla arayıp yorum yapmamı istediler ve ben de, hayır, Velicje bu rüşvet teklifini reddettiğim için parlamentoya giremeyecek, dedim. Saat 17.30'da nihai sonuç belli oldu: %0,21. Sayım 6,5 saat sürmüş ve Velicje 21 oyla Ulusal Meclise girememiştir. 3,999 % güçlerini göstermek ve oylamayı tam da istedikleri gibi tek oya indirebileceklerini göstermek için."</w:t>
        <w:br/>
        <w:t xml:space="preserve"/>
        <w:br/>
        <w:t xml:space="preserve">Açıkçası, mevcut Bulgar hükümeti muhalefetin gerçek üyelerine büyük ölçekte rüşvet vermek veya onları tehdit etmek için hiçbir şeyden vazgeçmeyecektir! Mihaylov'un açıklaması muhtemelen devasa bir dolandırıcılık bataklığının buzdağının sadece görünen kısmıdır!</w:t>
        <w:br/>
        <w:t xml:space="preserve">Yolsuzluğa bulaşmış hükümetin bu seçim hilesini ortaya çıkarmak için muhalefet partisi Velichie, önceki Bulgar parlamentosunun diğer üyeleriyle birlikte Bulgaristan Anayasa Mahkemesi'ne sonuca karşı şikayette bulundu. Velichie, güvenilir tanık ifadeleri ve film görüntülerine dayanarak seçim hilesini mahkemede gün ışığına çıkarmayı başardı. Burada, çeşitli web sitelerinde yayınlanan çok sayıda video kanıtı ve tanık ifadesinden sadece birkaç örnek gösteriyoruz.</w:t>
        <w:br/>
        <w:t xml:space="preserve"/>
        <w:br/>
        <w:t xml:space="preserve">Aşağıdaki üç video, Bulgaristan yasalarına göre oy verme kabinlerine yerleştirilmesi gereken resmi güvenlik kameralarından alınan kayıtlardır. Video kayıtlarının yapıldığı sırada oy verme işlemi çoktan sona ermiş, sandıklar halka kapatılmış ve oylar sayılmaya başlanmıştı. Dolandırıcılığı anlamak için aşağıdaki ön açıklama önemlidir: Bulgaristan'da her oy pusulası seçmenin önünde seçim sorumlusu tarafından mühürlenmeli ve oy pusulasının bir köşesi kesilmeli veya yırtılmalıdır. Bu, oyların geçerli sayılması için bir ön koşuldur.</w:t>
        <w:br/>
        <w:t xml:space="preserve">[Video 1]</w:t>
        <w:br/>
        <w:t xml:space="preserve">Bu videoda bir seçim görevlisinin sayım sırasında oy pusulalarının köşelerini nasıl yırttığını görebilirsiniz. Neden diğer sandık görevlilerinden hiçbiri bu bariz sahtekarlığı rapor etmiyor? Tüm seçim ekibi yolsuzluğun bir parçası gibi görünüyor.</w:t>
        <w:br/>
        <w:t xml:space="preserve">[Video 2]</w:t>
        <w:br/>
        <w:t xml:space="preserve">Bu oy verme merkezinde önce bir pul, ardından da bir makas dikkat çekmeden elden ele dolaştırılıyor. Tekrar için bir kez daha: Oy pusulaları sayım sırasında asla mühürlenmemeli veya kesilmemelidir! Ve bu bile burada gruplar halinde yapılıyor, yani büyük bir sahtekarlık var! Daha sonra oy pusulalarının nasıl buruşturulduğunu ve hatta sonunda yığınlar halinde çöp kutusuna atıldığını görüyorsunuz.</w:t>
        <w:br/>
        <w:t xml:space="preserve">[Video 3]</w:t>
        <w:br/>
        <w:t xml:space="preserve">Aşağıdaki kayıt, oyların dağılımı sayım sırasında oldukça açık bir şekilde tartışıldığı için özellikle patlayıcıdır. Görünüşe göre, bazı partiler oy bile isteyebiliyor.</w:t>
        <w:br/>
        <w:t xml:space="preserve">[Seçim görevlisi 1:] "Karanlıkta neyi hesaplıyorsunuz?"</w:t>
        <w:br/>
        <w:t xml:space="preserve">[Seçim görevlisi 2:] "GERB'den gelenler benden 25 daha fazla istiyorlar."</w:t>
        <w:br/>
        <w:t xml:space="preserve">[Seçim görevlisi 1:] "Aha, istiyorsun...?"</w:t>
        <w:br/>
        <w:t xml:space="preserve">[Seçim görevlisi 2:] "7 [ITN için], 12 [Wasraschdane için], 18 [GERB için], 26 [PPDB için], 28 [BSP için], 8 [DPS için] oy kullanmak istiyorsunuz."</w:t>
        <w:br/>
        <w:t xml:space="preserve"/>
        <w:br/>
        <w:t xml:space="preserve">Bulgaristan Anayasa Mahkemesi seçim hilesini kabul etmek zorunda kaldı, bu da Velichie'nin 13 Mart 2025'te kararın açıklanmasının ardından parlamentoya on milletvekili ile girdiği anlamına geliyordu. Mahkeme, rastgele örnekleme ilkesine göre oy verme kabinlerinin sadece yaklaşık %15'ini kontrol etmiştir. Bu kararla ilgili skandal niteliğindeki bir diğer husus ise mahkemenin tüm oy kabinlerinde yeniden sayım yapılmasına izin vermemiş olmasıdır. Bu nedenle seçim hilelerinin gerçek boyutu karanlıkta kalmaktadır. Ivelin Mihaylov bu konuda şu yorumu yaptı:</w:t>
        <w:br/>
        <w:t xml:space="preserve">"Velichie iki ya da üç kat daha fazla oy alırdı, çünkü oylama sırasında sonuçları analiz eden sosyolojik ajanslardan bilgi aldım. Ve başlangıçta çok yüksek bir sonuç elde ettik. Bir de enformasyon servisindeki sempatizanlarımız var, onlar da bize bir kez saat 15:30 civarında oyları elimizden aldıklarını söylediler ve ikinci seferinde enformasyon servisinden bir kişi şöyle dedi: En az 150.000 oyun elimizden alındığı böylesine acımasız bir kesintiyi daha önce hiç yaşamamıştım."</w:t>
        <w:br/>
        <w:t xml:space="preserve"/>
        <w:br/>
        <w:t xml:space="preserve">13 Mart 2025 tarihli mahkeme kararının bir sonucu olarak, Bulgaristan parlamentosunun yapısı da değişmiştir. Ancak, halihazırda gerçekleşmiş olan Başbakan ve Bakanlar Kurulu seçimlerinde çoğunluk, yasal olarak seçilmemiş olan 8 milletvekilinin oyuyla elde edilebilmiştir. Yargı kararından sonra yetkilerini tekrar kaybettiler. Mihaylov bu nedenle düzenlediği basın toplantısında seçilmiş hükümetin gayrimeşru olduğunu vurguladı:</w:t>
        <w:br/>
        <w:t xml:space="preserve">"Dün, Anayasa Mahkemesi tarafından yasadışı olarak seçildiği tespit edilen milletvekillerinden kaçının Başbakan ve Bakanlar Kurulu seçimlerine katıldığını tespit etmek üzere bir soruşturma yürüttük. Ve sekiz milletvekilinin Başbakan seçiminde yer aldığı ortaya çıktı. Bunları isimlerine göre listeledik. Alexander Markov, Andrej Valchev, Emil Trifonov, Eshrev Eshrev, Ivan Kyuchukov, Pavlin Yotov, Temenushka Petkova. Bu sekiz milletvekilini Bakanlar Kurulu ve Başbakan seçiminden çıkarırsak, bu hükümetin seçilmesi için gerekli çoğunluğun sağlanmadığı ve 16 Ocak 2025'ten sonraki tüm kararlarının yasadışı olduğu ortaya çıkar ve Bakanlar Kurulu kararlarının yasadışı olduğu için Anayasa Mahkemesi'nden iptal edilmesini istemek için diğer partilerle istişarelere başlayacağız. Bu, bir anlaşma yaptığımızda ve önceki anlaşmanın bir şekilde hileli olduğu ortaya çıktığında, bir şeyler düzgün gitmediğinde, son anlaşmayı yapan kişi tüm haklarını kaybettiğinde veya usulsüzlükten sonra sonraki tüm eylemler hukuka aykırı olduğunda pratikte görülebilir. Aynı durum Ulusal Meclis ve Başbakanın seçimi için de geçerlidir: Eğer yasadışı olarak seçilmiş milletvekillerimiz varsa ve böylesine önemli bir karara müdahil olmuşlarsa, bu Ulusal Meclis ve Bakanlar Kurulu'nun gayrimeşru olduğu anlamına gelir ve o zamandan bu yana yaptıkları tüm eylemler gayrimeşru olmalıdır."</w:t>
        <w:br/>
        <w:t xml:space="preserve"/>
        <w:br/>
        <w:t xml:space="preserve">Velichie, mahkeme kararının ardından seçim hilesi belgelerini Brüksel'deki AB'ye de sunarak kanıtlanmış seçim hilesini protesto etti. Ancak Ursula von der Leyen liderliğindeki AB Komisyonu, AB üyesi Bulgaristan'daki bu seçim hilesi skandalına hala tepki vermedi. Bunun yerine Ursula von der Leyen, arka planda iktidar partisinin iplerini elinde tutmaya devam eden Bulgaristan'ın eski hükümet başkanı Boyko Borisov'a sarılıp kucaklamaya devam ediyor. Bulgaristan'daki bu skandal Brüksel'deki AB Komisyonu ve Komisyon Başkanı Ursula von der Leyen için ciddi soru işaretleri yaratmaktadır:</w:t>
        <w:br/>
        <w:t xml:space="preserve">AB'ye eleştirel yaklaşan Macaristan ve Polonya hükümetlerine sözde "hukukun üstünlüğü davaları" ile yaptırım uygularken, Bulgaristan için böyle bir dava tehdidi bile söz konusu değildir. Ursula von der Leyen neden kanıtlanmış seçim hilelerine ve bunlarla bağlantılı yolsuzluk iddialarına tepki göstermiyor?</w:t>
        <w:br/>
        <w:t xml:space="preserve">Bulgaristan'ın komşusu Romanya'da seçimlerin geçersiz olduğu ilan edildi ve gelecek vaat eden adaylar diskalifiye edildi. AB, sadece AB dostu adayların hükümet kurabilmesi için üye ülkelerdeki seçimler üzerinde büyük bir etki mi yaratıyor? Yolsuzluğa bulaşmış ve hileyle seçilmiş AB hükümet başkanları, AB tarafından büyük ölçüde etkilenebilmeleri ve hatta şantaja maruz kalabilmeleri için arzu edilir mi?</w:t>
        <w:br/>
        <w:t xml:space="preserve">Hükümet tarafından finanse edilen Bulgar sistem medyasının, ortaya çıkan bu seçim hilesini mümkün olan en güçlü ifadelerle kınamamış olması, bunun özgür ve bağımsız bir medya olamayacağını göstermektedir! Belli ki Bulgar sistem medyası yolsuzluk ve dolandırıcılığı örtbas ediyor ve böylece ortaya çıkmasını engelliyor!</w:t>
        <w:br/>
        <w:t xml:space="preserve">Değerli izleyiciler, yolsuzluk ve seçim hilelerine karşı harekete geçmek ve bir şeyler yapmak ister misiniz? Lütfen bu dokümantasyonu arkadaşlarınıza ve tanıdıklarınıza ileterek bu skandalın gün yüzüne çıkmasına yardımcı olun. Böylece vicdansız iktidar sahiplerine kırmızı kart gösterin! Yolsuzluk ve seçim hilelerinin toplumumuzdan temizlenmesine yaptığınız katkı için teşekkür ederiz! Sadece Bulgaristan'da değil.</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SVW'dan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27 Ekim 2025 seçimlerinin sonucu</w:t>
        <w:rPr>
          <w:sz w:val="18"/>
        </w:rPr>
      </w:r>
      <w:r w:rsidR="0026191C">
        <w:rPr/>
        <w:br/>
      </w:r>
      <w:hyperlink w:history="true" r:id="R64edb14f68794a3c">
        <w:r w:rsidRPr="00F24C6F">
          <w:rPr>
            <w:rStyle w:val="Hyperlink"/>
          </w:rPr>
          <w:rPr>
            <w:sz w:val="18"/>
          </w:rPr>
          <w:t>https://results.cik.bg/pe202410/rezultati/index.html</w:t>
        </w:r>
      </w:hyperlink>
      <w:r w:rsidR="0026191C">
        <w:rPr/>
        <w:br/>
      </w:r>
      <w:r w:rsidRPr="002B28C8">
        <w:t xml:space="preserve">Mahkeme kararı sonrasında parlamentonun düzeltilmiş seçim sonucu</w:t>
        <w:rPr>
          <w:sz w:val="18"/>
        </w:rPr>
      </w:r>
      <w:r w:rsidR="0026191C">
        <w:rPr/>
        <w:br/>
      </w:r>
      <w:hyperlink w:history="true" r:id="Rf4e94b7e21074758">
        <w:r w:rsidRPr="00F24C6F">
          <w:rPr>
            <w:rStyle w:val="Hyperlink"/>
          </w:rPr>
          <w:rPr>
            <w:sz w:val="18"/>
          </w:rPr>
          <w:t>https://www.parliament.bg/bg/electionassembly51</w:t>
        </w:r>
      </w:hyperlink>
      <w:r w:rsidR="0026191C">
        <w:rPr/>
        <w:br/>
      </w:r>
      <w:r w:rsidRPr="002B28C8">
        <w:t xml:space="preserve">Mahkeme kararı</w:t>
        <w:rPr>
          <w:sz w:val="18"/>
        </w:rPr>
      </w:r>
      <w:r w:rsidR="0026191C">
        <w:rPr/>
        <w:br/>
      </w:r>
      <w:hyperlink w:history="true" r:id="R528935dfd9824e73">
        <w:r w:rsidRPr="00F24C6F">
          <w:rPr>
            <w:rStyle w:val="Hyperlink"/>
          </w:rPr>
          <w:rPr>
            <w:sz w:val="18"/>
          </w:rPr>
          <w:t>https://www.constcourt.bg/bg/act-10083</w:t>
        </w:r>
      </w:hyperlink>
      <w:r w:rsidR="0026191C">
        <w:rPr/>
        <w:br/>
      </w:r>
      <w:r w:rsidRPr="002B28C8">
        <w:t xml:space="preserve">Seçim sahtekarlığını kanıtlayan belgeler ve video kayıtları  Ticket:</w:t>
        <w:rPr>
          <w:sz w:val="18"/>
        </w:rPr>
      </w:r>
      <w:r w:rsidR="0026191C">
        <w:rPr/>
        <w:br/>
      </w:r>
      <w:r w:rsidRPr="002B28C8">
        <w:t xml:space="preserve">SE-1671</w:t>
        <w:rPr>
          <w:sz w:val="18"/>
        </w:rPr>
      </w:r>
      <w:r w:rsidR="0026191C">
        <w:rPr/>
        <w:br/>
      </w:r>
      <w:hyperlink w:history="true" r:id="R338db66dbbec452a">
        <w:r w:rsidRPr="00F24C6F">
          <w:rPr>
            <w:rStyle w:val="Hyperlink"/>
          </w:rPr>
          <w:rPr>
            <w:sz w:val="18"/>
          </w:rPr>
          <w:t>https://wallofshame.velichie.bg/regions</w:t>
        </w:r>
      </w:hyperlink>
      <w:r w:rsidR="0026191C">
        <w:rPr/>
        <w:br/>
      </w:r>
      <w:hyperlink w:history="true" r:id="R82a989f4898741ee">
        <w:r w:rsidRPr="00F24C6F">
          <w:rPr>
            <w:rStyle w:val="Hyperlink"/>
          </w:rPr>
          <w:rPr>
            <w:sz w:val="18"/>
          </w:rPr>
          <w:t>https://app.velichie.bg/pe-202410-map/</w:t>
        </w:r>
      </w:hyperlink>
      <w:r w:rsidR="0026191C">
        <w:rPr/>
        <w:br/>
      </w:r>
      <w:hyperlink w:history="true" r:id="Rd764b65b889d4aeb">
        <w:r w:rsidRPr="00F24C6F">
          <w:rPr>
            <w:rStyle w:val="Hyperlink"/>
          </w:rPr>
          <w:rPr>
            <w:sz w:val="18"/>
          </w:rPr>
          <w:t>https://www.youtube.com/watch?v=84yTFixZu3g</w:t>
        </w:r>
      </w:hyperlink>
      <w:r w:rsidR="0026191C">
        <w:rPr/>
        <w:br/>
      </w:r>
      <w:r w:rsidRPr="002B28C8">
        <w:t xml:space="preserve">Ivelin Mihaylov'un hükümetin yasadışılığına ilişkin açıklaması</w:t>
        <w:rPr>
          <w:sz w:val="18"/>
        </w:rPr>
      </w:r>
      <w:r w:rsidR="0026191C">
        <w:rPr/>
        <w:br/>
      </w:r>
      <w:hyperlink w:history="true" r:id="Rdd802ee819fc477b">
        <w:r w:rsidRPr="00F24C6F">
          <w:rPr>
            <w:rStyle w:val="Hyperlink"/>
          </w:rPr>
          <w:rPr>
            <w:sz w:val="18"/>
          </w:rPr>
          <w:t>https://www.youtube.com/watch?v=HtLkcrUir9I</w:t>
        </w:r>
      </w:hyperlink>
      <w:r w:rsidR="0026191C">
        <w:rPr/>
        <w:br/>
      </w:r>
      <w:r w:rsidRPr="002B28C8">
        <w:t xml:space="preserve">AB hukukun üstünlüğü prosedürleri</w:t>
        <w:rPr>
          <w:sz w:val="18"/>
        </w:rPr>
      </w:r>
      <w:r w:rsidR="0026191C">
        <w:rPr/>
        <w:br/>
      </w:r>
      <w:hyperlink w:history="true" r:id="R4e1ee22d93cc45b2">
        <w:r w:rsidRPr="00F24C6F">
          <w:rPr>
            <w:rStyle w:val="Hyperlink"/>
          </w:rPr>
          <w:rPr>
            <w:sz w:val="18"/>
          </w:rPr>
          <w:t>https://osteuropa.lpb-bw.de/rechtsstaatsmechanismus-artikel-7-verfahren</w:t>
        </w:r>
      </w:hyperlink>
      <w:r w:rsidR="0026191C">
        <w:rPr/>
        <w:br/>
      </w:r>
      <w:hyperlink w:history="true" r:id="R8c7d04e6ede04947">
        <w:r w:rsidRPr="00F24C6F">
          <w:rPr>
            <w:rStyle w:val="Hyperlink"/>
          </w:rPr>
          <w:rPr>
            <w:sz w:val="18"/>
          </w:rPr>
          <w:t>https://danielfreund.eu/hintergrund-rechtsstaatsstrafen-fuer-polen-und-ungarn/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e4a2ee3be8134e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8a3f882799db4cf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cb2112a1dc384c90">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a8780f6b275d498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d3c56caa2a8481b">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b0e8d6c4dc15450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Bulgaristan: AB örtüyor seçim sahtekarlığı! Hükümetin görevde yasadışı mı?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www.kla.tv/39037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04.10.2025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results.cik.bg/pe202410/rezultati/index.html" TargetMode="External" Id="R64edb14f68794a3c" /><Relationship Type="http://schemas.openxmlformats.org/officeDocument/2006/relationships/hyperlink" Target="https://www.parliament.bg/bg/electionassembly51" TargetMode="External" Id="Rf4e94b7e21074758" /><Relationship Type="http://schemas.openxmlformats.org/officeDocument/2006/relationships/hyperlink" Target="https://www.constcourt.bg/bg/act-10083" TargetMode="External" Id="R528935dfd9824e73" /><Relationship Type="http://schemas.openxmlformats.org/officeDocument/2006/relationships/hyperlink" Target="https://wallofshame.velichie.bg/regions" TargetMode="External" Id="R338db66dbbec452a" /><Relationship Type="http://schemas.openxmlformats.org/officeDocument/2006/relationships/hyperlink" Target="https://app.velichie.bg/pe-202410-map/" TargetMode="External" Id="R82a989f4898741ee" /><Relationship Type="http://schemas.openxmlformats.org/officeDocument/2006/relationships/hyperlink" Target="https://www.youtube.com/watch?v=84yTFixZu3g" TargetMode="External" Id="Rd764b65b889d4aeb" /><Relationship Type="http://schemas.openxmlformats.org/officeDocument/2006/relationships/hyperlink" Target="https://www.youtube.com/watch?v=HtLkcrUir9I" TargetMode="External" Id="Rdd802ee819fc477b" /><Relationship Type="http://schemas.openxmlformats.org/officeDocument/2006/relationships/hyperlink" Target="https://osteuropa.lpb-bw.de/rechtsstaatsmechanismus-artikel-7-verfahren" TargetMode="External" Id="R4e1ee22d93cc45b2" /><Relationship Type="http://schemas.openxmlformats.org/officeDocument/2006/relationships/hyperlink" Target="https://danielfreund.eu/hintergrund-rechtsstaatsstrafen-fuer-polen-und-ungarn/" TargetMode="External" Id="R8c7d04e6ede04947" /><Relationship Type="http://schemas.openxmlformats.org/officeDocument/2006/relationships/hyperlink" Target="https://www.kla.tv/tr" TargetMode="External" Id="Re4a2ee3be8134e68" /><Relationship Type="http://schemas.openxmlformats.org/officeDocument/2006/relationships/hyperlink" Target="https://www.kla.tv/tr" TargetMode="External" Id="R8a3f882799db4cf7" /><Relationship Type="http://schemas.openxmlformats.org/officeDocument/2006/relationships/hyperlink" Target="https://www.kla.tv/abo&amp;lang=tr" TargetMode="External" Id="Rcb2112a1dc384c90" /><Relationship Type="http://schemas.openxmlformats.org/officeDocument/2006/relationships/hyperlink" Target="https://www.kla.tv/vernetzung&amp;lang=tr" TargetMode="External" Id="Ra8780f6b275d4985" /><Relationship Type="http://schemas.openxmlformats.org/officeDocument/2006/relationships/hyperlink" Target="https://www.kla.tv/licence" TargetMode="External" Id="R1d3c56caa2a8481b" /><Relationship Type="http://schemas.openxmlformats.org/officeDocument/2006/relationships/hyperlink" Target="https://www.kla.tv/licence" TargetMode="External" Id="Rb0e8d6c4dc15450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03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03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1200</ap:Words>
  <ap:DocSecurity>0</ap:DocSecurity>
  <ap:ScaleCrop>false</ap:ScaleCrop>
  <ap:HeadingPairs>
    <vt:vector baseType="variant" size="2">
      <vt:variant>
        <vt:lpstr>Bulgaristan: AB örtüyor seçim sahtekarlığı! Hükümetin görevde yasadışı mı?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