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CO₂- Abscheidung - wer profitiert davon?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Kampf gegen das vermeintlich klimaschädliche CO₂ geht in die nächste Runde: Ein neuer Gesetzentwurf soll die Abscheidung von Kohlenstoffdioxid an Industrieanlagen und die Speicherung in tiefen geologischen Gesteinsschichten ermöglichen. Bill Gates &amp; Co. gehen sogar noch weiter und wollen CO₂ aus der Luft absaugen, verflüssigen und unterirdisch speichern. Dabei gibt es gravierende Nebenwirkungen: großer Energieverbrauch, das Verfahren ist teuer, und die entstandene Flüssigkeit ist umweltschädlich. Sind hier wieder die steinreichen sogenannten Menschenfreunde am Werk, um sich selbst zu bereichern? Und ist CO₂ überhaupt schädlich oder vielmehr lebensnotwendig für die Menschheit?</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lang w:eastAsia="de-DE"/>
        </w:rPr>
        <w:t>CO</w:t>
      </w:r>
      <w:r w:rsidRPr="00522AAE">
        <w:rPr>
          <w:rFonts w:ascii="Cambria Math" w:eastAsia="Times New Roman" w:hAnsi="Cambria Math" w:cs="Arial"/>
          <w:lang w:eastAsia="de-DE"/>
        </w:rPr>
        <w:t>₂</w:t>
      </w:r>
      <w:r w:rsidRPr="00522AAE">
        <w:rPr>
          <w:rFonts w:ascii="Arial" w:eastAsia="Times New Roman" w:hAnsi="Arial" w:cs="Arial"/>
          <w:lang w:eastAsia="de-DE"/>
        </w:rPr>
        <w:t xml:space="preserve"> gilt als klimaschädliches Treibhausgas und müsse daher drastisch reduziert werden - so die durchgängige Stimme in Funk, Fernsehen und Printmedien. Auch die deutsche Bundesregierung sieht sich dazu beauftragt. Um die Ziele des Pariser Klimaabkommens zu erreichen sei es daher notwendig, in einigen Bereichen auch die Speicherung von CO</w:t>
      </w:r>
      <w:r w:rsidRPr="00522AAE">
        <w:rPr>
          <w:rFonts w:ascii="Cambria Math" w:eastAsia="Times New Roman" w:hAnsi="Cambria Math" w:cs="Arial"/>
          <w:lang w:eastAsia="de-DE"/>
        </w:rPr>
        <w:t>₂</w:t>
      </w:r>
      <w:r w:rsidRPr="00522AAE">
        <w:rPr>
          <w:rFonts w:ascii="Arial" w:eastAsia="Times New Roman" w:hAnsi="Arial" w:cs="Arial"/>
          <w:lang w:eastAsia="de-DE"/>
        </w:rPr>
        <w:t> im Boden zu erlauben.</w:t>
      </w:r>
      <w:r w:rsidRPr="00522AAE">
        <w:rPr>
          <w:rFonts w:ascii="Arial" w:eastAsia="Times New Roman" w:hAnsi="Arial" w:cs="Arial"/>
          <w:color w:val="000000"/>
          <w:lang w:eastAsia="de-DE"/>
        </w:rPr>
        <w:t xml:space="preserve"> Da Deutschland sich verpflichtet habe, bis 2045 klimaneutral zu werden, hat das Kabinett nun den </w:t>
      </w:r>
      <w:r w:rsidRPr="00522AAE">
        <w:rPr>
          <w:rFonts w:ascii="Arial" w:eastAsia="Times New Roman" w:hAnsi="Arial" w:cs="Arial"/>
          <w:lang w:eastAsia="de-DE"/>
        </w:rPr>
        <w:t>Gesetzentwurf zur Änderung des Kohlendioxid-Speicherungsgesetzes (</w:t>
      </w:r>
      <w:proofErr w:type="spellStart"/>
      <w:r w:rsidRPr="00522AAE">
        <w:rPr>
          <w:rFonts w:ascii="Arial" w:eastAsia="Times New Roman" w:hAnsi="Arial" w:cs="Arial"/>
          <w:lang w:eastAsia="de-DE"/>
        </w:rPr>
        <w:t>KSpG</w:t>
      </w:r>
      <w:proofErr w:type="spellEnd"/>
      <w:r w:rsidRPr="00522AAE">
        <w:rPr>
          <w:rFonts w:ascii="Arial" w:eastAsia="Times New Roman" w:hAnsi="Arial" w:cs="Arial"/>
          <w:lang w:eastAsia="de-DE"/>
        </w:rPr>
        <w:t>) beschlossen. Dieser soll die Abscheidung und Speicherung von Kohlenstoffdioxid, also CO</w:t>
      </w:r>
      <w:r w:rsidRPr="00522AAE">
        <w:rPr>
          <w:rFonts w:ascii="Cambria Math" w:eastAsia="Times New Roman" w:hAnsi="Cambria Math" w:cs="Arial"/>
          <w:lang w:eastAsia="de-DE"/>
        </w:rPr>
        <w:t>₂,</w:t>
      </w:r>
      <w:r w:rsidRPr="00522AAE">
        <w:rPr>
          <w:rFonts w:ascii="Arial" w:eastAsia="Times New Roman" w:hAnsi="Arial" w:cs="Arial"/>
          <w:lang w:eastAsia="de-DE"/>
        </w:rPr>
        <w:t xml:space="preserve"> ermöglichen, und zwar dort, wo es in höchstem Maße anfällt, wie zum Beispiel in der Zement- und Kalkindustrie, in Bereichen der Grundstoffchemie und in der Abfallverbrennung. Dafür sollen Technologien zur Abscheidung, zum Transport und zur dauerhaften Speicherung von Kohlendioxid in tiefen geologischen Gesteinsschichten entwickelt werden.</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shd w:val="clear" w:color="auto" w:fill="FFFFFF"/>
          <w:lang w:eastAsia="de-DE"/>
        </w:rPr>
        <w:t>Einen etwas anderen Weg geht Bill</w:t>
      </w:r>
      <w:r w:rsidRPr="00522AAE">
        <w:rPr>
          <w:rFonts w:ascii="Arial" w:eastAsia="Times New Roman" w:hAnsi="Arial" w:cs="Arial"/>
          <w:lang w:eastAsia="de-DE"/>
        </w:rPr>
        <w:t xml:space="preserve"> Gates: Er w</w:t>
      </w:r>
      <w:r w:rsidRPr="00522AAE">
        <w:rPr>
          <w:rFonts w:ascii="Arial" w:eastAsia="Times New Roman" w:hAnsi="Arial" w:cs="Arial"/>
          <w:shd w:val="clear" w:color="auto" w:fill="FFFFFF"/>
          <w:lang w:eastAsia="de-DE"/>
        </w:rPr>
        <w:t>ill nicht nur das in technischen Anlagen anfallende CO</w:t>
      </w:r>
      <w:r w:rsidRPr="00522AAE">
        <w:rPr>
          <w:rFonts w:ascii="Arial" w:eastAsia="Times New Roman" w:hAnsi="Times New Roman" w:cs="Arial"/>
          <w:shd w:val="clear" w:color="auto" w:fill="FFFFFF"/>
          <w:lang w:eastAsia="de-DE"/>
        </w:rPr>
        <w:t>₂</w:t>
      </w:r>
      <w:r w:rsidRPr="00522AAE">
        <w:rPr>
          <w:rFonts w:ascii="Arial" w:eastAsia="Times New Roman" w:hAnsi="Arial" w:cs="Arial"/>
          <w:shd w:val="clear" w:color="auto" w:fill="FFFFFF"/>
          <w:lang w:eastAsia="de-DE"/>
        </w:rPr>
        <w:t xml:space="preserve"> absaugen, sondern auch das CO</w:t>
      </w:r>
      <w:r w:rsidRPr="00522AAE">
        <w:rPr>
          <w:rFonts w:ascii="Arial" w:eastAsia="Times New Roman" w:hAnsi="Times New Roman" w:cs="Arial"/>
          <w:shd w:val="clear" w:color="auto" w:fill="FFFFFF"/>
          <w:lang w:eastAsia="de-DE"/>
        </w:rPr>
        <w:t>₂</w:t>
      </w:r>
      <w:r w:rsidRPr="00522AAE">
        <w:rPr>
          <w:rFonts w:ascii="Arial" w:eastAsia="Times New Roman" w:hAnsi="Arial" w:cs="Arial"/>
          <w:shd w:val="clear" w:color="auto" w:fill="FFFFFF"/>
          <w:lang w:eastAsia="de-DE"/>
        </w:rPr>
        <w:t xml:space="preserve"> in der Luft. Dafür investiert er 40 Millionen Dollar in die kanadische Start-up-Firma „Deep Sky“ in Alberta. Diese will CO</w:t>
      </w:r>
      <w:r w:rsidRPr="00522AAE">
        <w:rPr>
          <w:rFonts w:ascii="Arial" w:eastAsia="Times New Roman" w:hAnsi="Times New Roman" w:cs="Arial"/>
          <w:shd w:val="clear" w:color="auto" w:fill="FFFFFF"/>
          <w:lang w:eastAsia="de-DE"/>
        </w:rPr>
        <w:t>₂</w:t>
      </w:r>
      <w:r w:rsidRPr="00522AAE">
        <w:rPr>
          <w:rFonts w:ascii="Arial" w:eastAsia="Times New Roman" w:hAnsi="Arial" w:cs="Arial"/>
          <w:shd w:val="clear" w:color="auto" w:fill="FFFFFF"/>
          <w:lang w:eastAsia="de-DE"/>
        </w:rPr>
        <w:t xml:space="preserve"> im industriellen Maßstab aus der Luft entfernen, um es anschließend unter der Erde zu vergraben. Dazu wird Luft angesaugt, um sie dann durch ein festes oder flüssiges Sorptionsmittel [Aufnahmemittel] strömen zu lassen, welches das CO</w:t>
      </w:r>
      <w:r w:rsidRPr="00522AAE">
        <w:rPr>
          <w:rFonts w:ascii="Arial" w:eastAsia="Times New Roman" w:hAnsi="Times New Roman" w:cs="Arial"/>
          <w:shd w:val="clear" w:color="auto" w:fill="FFFFFF"/>
          <w:lang w:eastAsia="de-DE"/>
        </w:rPr>
        <w:t>₂</w:t>
      </w:r>
      <w:r w:rsidRPr="00522AAE">
        <w:rPr>
          <w:rFonts w:ascii="Arial" w:eastAsia="Times New Roman" w:hAnsi="Arial" w:cs="Arial"/>
          <w:shd w:val="clear" w:color="auto" w:fill="FFFFFF"/>
          <w:lang w:eastAsia="de-DE"/>
        </w:rPr>
        <w:t xml:space="preserve"> aufnimmt und damit aus der Luft abscheidet. Dieses herausgefilterte CO</w:t>
      </w:r>
      <w:r w:rsidRPr="00522AAE">
        <w:rPr>
          <w:rFonts w:ascii="Arial" w:eastAsia="Times New Roman" w:hAnsi="Times New Roman" w:cs="Arial"/>
          <w:shd w:val="clear" w:color="auto" w:fill="FFFFFF"/>
          <w:lang w:eastAsia="de-DE"/>
        </w:rPr>
        <w:t>₂</w:t>
      </w:r>
      <w:r w:rsidRPr="00522AAE">
        <w:rPr>
          <w:rFonts w:ascii="Arial" w:eastAsia="Times New Roman" w:hAnsi="Arial" w:cs="Arial"/>
          <w:shd w:val="clear" w:color="auto" w:fill="FFFFFF"/>
          <w:lang w:eastAsia="de-DE"/>
        </w:rPr>
        <w:t xml:space="preserve"> wird dann durch Chemikalien gebunden, aus dem Sorptionsmittel entfernt und anschließend zu einer – von Wissenschaftlern als kritisch bezeichneten – Flüssigkeit komprimiert. Diese gefährliche Flüssigkeit wird abschließend </w:t>
      </w:r>
      <w:r w:rsidRPr="00522AAE">
        <w:rPr>
          <w:rFonts w:ascii="Arial" w:eastAsia="Times New Roman" w:hAnsi="Arial" w:cs="Arial"/>
          <w:lang w:eastAsia="de-DE"/>
        </w:rPr>
        <w:t xml:space="preserve">in etwa drei Kilometer tiefen Bohrlöchern gespeichert. </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lang w:eastAsia="de-DE"/>
        </w:rPr>
        <w:t>Die Nachteile: Die Methode verbraucht sehr viel Energie, ist teuer, und die entstandene Flüssigkeit ist umweltschädlich.</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lang w:eastAsia="de-DE"/>
        </w:rPr>
        <w:t>Wer kann und will in so etwas Teures, nicht Nachhaltiges und sogar Umweltschädliches investieren?</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lang w:eastAsia="de-DE"/>
        </w:rPr>
        <w:t>Ein Blick auf die Mitgliederliste von Bill Gates’ Unternehmen „</w:t>
      </w:r>
      <w:proofErr w:type="spellStart"/>
      <w:r w:rsidRPr="00522AAE">
        <w:rPr>
          <w:rFonts w:ascii="Arial" w:eastAsia="Times New Roman" w:hAnsi="Arial" w:cs="Arial"/>
          <w:lang w:eastAsia="de-DE"/>
        </w:rPr>
        <w:t>Breakthrough</w:t>
      </w:r>
      <w:proofErr w:type="spellEnd"/>
      <w:r w:rsidRPr="00522AAE">
        <w:rPr>
          <w:rFonts w:ascii="Arial" w:eastAsia="Times New Roman" w:hAnsi="Arial" w:cs="Arial"/>
          <w:lang w:eastAsia="de-DE"/>
        </w:rPr>
        <w:t xml:space="preserve"> Energy“, welches gerne in risikoreiche Klimarettungsprojekte investiert, bringt uns der Lösung dieses Rätsels einen Schritt näher: Neben Gates machen unter anderem auch Michael Bloomberg, George Soros, Richard Branson, Jack Ma oder Mark Zuckerberg gerne «philanthropische» [= „menschenfreundliche“] Mittel für solch angeblich «nachhaltige» Projekte locker. </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lang w:eastAsia="de-DE"/>
        </w:rPr>
        <w:t xml:space="preserve">Wie bereits in etlichen anderen Kla.TV-Sendungen berichtet, stehen die genannten Namen nicht wirklich für menschenfreundliche Aktionen. Außer, man sieht die Selbst-Bereicherung der genannten Herren als „menschenfreundlich“ an. </w:t>
      </w:r>
    </w:p>
    <w:p w:rsidR="00522AAE" w:rsidRPr="00522AAE" w:rsidRDefault="00522AAE" w:rsidP="00522AAE">
      <w:pPr>
        <w:autoSpaceDE w:val="0"/>
        <w:autoSpaceDN w:val="0"/>
        <w:adjustRightInd w:val="0"/>
        <w:spacing w:after="0" w:line="240" w:lineRule="auto"/>
        <w:rPr>
          <w:rFonts w:ascii="Times New Roman" w:eastAsia="Times New Roman" w:hAnsi="Times New Roman" w:cs="Times New Roman"/>
          <w:sz w:val="24"/>
          <w:szCs w:val="24"/>
          <w:lang w:eastAsia="de-DE"/>
        </w:rPr>
      </w:pPr>
      <w:r w:rsidRPr="00522AAE">
        <w:rPr>
          <w:rFonts w:ascii="Arial" w:eastAsia="Times New Roman" w:hAnsi="Arial" w:cs="Arial"/>
          <w:lang w:eastAsia="de-DE"/>
        </w:rPr>
        <w:t xml:space="preserve">Bundeskanzler Friedrich Merz war vor seinem Wiedereinstieg in die Politik Aufsichtsratschef von BlackRock Asset Management in Deutschland. BlackRock ist mit einem verwalteten Vermögen von astronomischen 12 Billionen US-Dollar der größte Vermögensverwalter der </w:t>
      </w:r>
      <w:r w:rsidRPr="00522AAE">
        <w:rPr>
          <w:rFonts w:ascii="Arial" w:eastAsia="Times New Roman" w:hAnsi="Arial" w:cs="Arial"/>
          <w:lang w:eastAsia="de-DE"/>
        </w:rPr>
        <w:lastRenderedPageBreak/>
        <w:t>Welt. Kanzler Merz ist daher gut mit der Hochfinanz vernetzt. Könnte es sein, dass auch die von Merz und seiner deutschen Bundesregierung geplante CO</w:t>
      </w:r>
      <w:r w:rsidRPr="00522AAE">
        <w:rPr>
          <w:rFonts w:ascii="Arial" w:eastAsia="Times New Roman" w:hAnsi="Times New Roman" w:cs="Arial"/>
          <w:lang w:eastAsia="de-DE"/>
        </w:rPr>
        <w:t>₂</w:t>
      </w:r>
      <w:r w:rsidRPr="00522AAE">
        <w:rPr>
          <w:rFonts w:ascii="Arial" w:eastAsia="Times New Roman" w:hAnsi="Arial" w:cs="Arial"/>
          <w:lang w:eastAsia="de-DE"/>
        </w:rPr>
        <w:t>-Speicherung nur wieder seinen früheren BlackRock-Kollegen und den an BlackRock beteiligten Milliardären in die Hände spielt?</w:t>
      </w:r>
    </w:p>
    <w:p w:rsidR="00522AAE" w:rsidRDefault="00522AAE" w:rsidP="00522AAE">
      <w:pPr>
        <w:spacing w:after="160"/>
        <w:rPr>
          <w:rFonts w:ascii="Arial" w:eastAsia="Times New Roman" w:hAnsi="Arial" w:cs="Arial"/>
          <w:b/>
          <w:bCs/>
          <w:lang w:eastAsia="de-DE"/>
        </w:rPr>
      </w:pPr>
      <w:r w:rsidRPr="00522AAE">
        <w:rPr>
          <w:rFonts w:ascii="Arial" w:eastAsia="Times New Roman" w:hAnsi="Arial" w:cs="Arial"/>
          <w:lang w:eastAsia="de-DE"/>
        </w:rPr>
        <w:t>Dass hierbei die überwältigende Mehrheit der Lebewesen dieser Erde das Nachsehen hat, zeigt der im Anschluss folgende Film „</w:t>
      </w:r>
      <w:r w:rsidRPr="00522AAE">
        <w:rPr>
          <w:rFonts w:ascii="Arial" w:eastAsia="Times New Roman" w:hAnsi="Arial" w:cs="Arial"/>
          <w:color w:val="000000"/>
          <w:lang w:eastAsia="de-DE"/>
        </w:rPr>
        <w:t>Zerstörung unserer Lebensgrundlage CO</w:t>
      </w:r>
      <w:r w:rsidRPr="00522AAE">
        <w:rPr>
          <w:rFonts w:ascii="Arial" w:eastAsia="Times New Roman" w:hAnsi="Times New Roman" w:cs="Arial"/>
          <w:color w:val="000000"/>
          <w:lang w:eastAsia="de-DE"/>
        </w:rPr>
        <w:t>₂</w:t>
      </w:r>
      <w:r w:rsidRPr="00522AAE">
        <w:rPr>
          <w:rFonts w:ascii="Arial" w:eastAsia="Times New Roman" w:hAnsi="Arial" w:cs="Arial"/>
          <w:color w:val="000000"/>
          <w:lang w:eastAsia="de-DE"/>
        </w:rPr>
        <w:t xml:space="preserve">“ </w:t>
      </w:r>
      <w:r w:rsidRPr="00522AAE">
        <w:rPr>
          <w:rFonts w:ascii="Arial" w:eastAsia="Times New Roman" w:hAnsi="Arial" w:cs="Arial"/>
          <w:lang w:eastAsia="de-DE"/>
        </w:rPr>
        <w:t>auf</w:t>
      </w:r>
      <w:r w:rsidRPr="00522AAE">
        <w:rPr>
          <w:rFonts w:ascii="Arial" w:eastAsia="Times New Roman" w:hAnsi="Arial" w:cs="Arial"/>
          <w:color w:val="000000"/>
          <w:lang w:eastAsia="de-DE"/>
        </w:rPr>
        <w:t>. Hier wird eindringlich aufgezeigt, dass CO</w:t>
      </w:r>
      <w:r w:rsidRPr="00522AAE">
        <w:rPr>
          <w:rFonts w:ascii="Arial" w:eastAsia="Times New Roman" w:hAnsi="Times New Roman" w:cs="Arial"/>
          <w:color w:val="000000"/>
          <w:lang w:eastAsia="de-DE"/>
        </w:rPr>
        <w:t>₂</w:t>
      </w:r>
      <w:r w:rsidRPr="00522AAE">
        <w:rPr>
          <w:rFonts w:ascii="Arial" w:eastAsia="Times New Roman" w:hAnsi="Arial" w:cs="Arial"/>
          <w:color w:val="000000"/>
          <w:lang w:eastAsia="de-DE"/>
        </w:rPr>
        <w:t xml:space="preserve"> keineswegs schädlich ist, sondern sogar lebensnotwendig! Somit stellt der Entzug der notwendigen Beschaffenheit der Luft – durch die Entfernung von </w:t>
      </w:r>
      <w:r w:rsidRPr="00522AAE">
        <w:rPr>
          <w:rFonts w:ascii="Arial" w:eastAsia="Times New Roman" w:hAnsi="Arial" w:cs="Arial"/>
          <w:lang w:eastAsia="de-DE"/>
        </w:rPr>
        <w:t>CO</w:t>
      </w:r>
      <w:r w:rsidRPr="00522AAE">
        <w:rPr>
          <w:rFonts w:ascii="Arial" w:eastAsia="Times New Roman" w:hAnsi="Times New Roman" w:cs="Arial"/>
          <w:lang w:eastAsia="de-DE"/>
        </w:rPr>
        <w:t>₂</w:t>
      </w:r>
      <w:r w:rsidRPr="00522AAE">
        <w:rPr>
          <w:rFonts w:ascii="Arial" w:eastAsia="Times New Roman" w:hAnsi="Arial" w:cs="Arial"/>
          <w:color w:val="000000"/>
          <w:lang w:eastAsia="de-DE"/>
        </w:rPr>
        <w:t xml:space="preserve"> – einen </w:t>
      </w:r>
      <w:r w:rsidRPr="00522AAE">
        <w:rPr>
          <w:rFonts w:ascii="Arial" w:eastAsia="Times New Roman" w:hAnsi="Arial" w:cs="Arial"/>
          <w:lang w:eastAsia="de-DE"/>
        </w:rPr>
        <w:t>Angriff auf das Leben selbst dar. Was also so „philanthropisch“ daherkommt, soll in Wahrheit der Macht und dem Profit einiger weniger dienen und den Rest der Menschheit in Abhängigkeit führen durch das Rationieren der Lebensgrundlage und des Allgemeinguts CO</w:t>
      </w:r>
      <w:r w:rsidRPr="00522AAE">
        <w:rPr>
          <w:rFonts w:ascii="Arial" w:eastAsia="Times New Roman" w:hAnsi="Times New Roman" w:cs="Arial"/>
          <w:lang w:eastAsia="de-DE"/>
        </w:rPr>
        <w:t>₂</w:t>
      </w:r>
      <w:r w:rsidRPr="00522AAE">
        <w:rPr>
          <w:rFonts w:ascii="Arial" w:eastAsia="Times New Roman" w:hAnsi="Arial" w:cs="Arial"/>
          <w:lang w:eastAsia="de-DE"/>
        </w:rPr>
        <w:t>.</w:t>
      </w:r>
      <w:r w:rsidRPr="00522AAE">
        <w:rPr>
          <w:rFonts w:ascii="Arial" w:eastAsia="Times New Roman" w:hAnsi="Arial" w:cs="Arial"/>
          <w:b/>
          <w:bCs/>
          <w:lang w:eastAsia="de-DE"/>
        </w:rPr>
        <w:t xml:space="preserve"> </w:t>
      </w:r>
      <w:r>
        <w:rPr>
          <w:rFonts w:ascii="Arial" w:eastAsia="Times New Roman" w:hAnsi="Arial" w:cs="Arial"/>
          <w:b/>
          <w:bCs/>
          <w:lang w:eastAsia="de-DE"/>
        </w:rPr>
        <w:t xml:space="preserve">   </w:t>
      </w:r>
    </w:p>
    <w:p w:rsidR="00522AAE" w:rsidRDefault="00522AAE" w:rsidP="00522AAE">
      <w:pPr>
        <w:spacing w:after="160"/>
        <w:rPr>
          <w:rStyle w:val="edit"/>
          <w:rFonts w:ascii="Arial" w:hAnsi="Arial" w:cs="Arial"/>
          <w:b/>
          <w:color w:val="000000"/>
          <w:sz w:val="18"/>
          <w:szCs w:val="18"/>
        </w:rPr>
      </w:pPr>
    </w:p>
    <w:p w:rsidR="00F67ED1" w:rsidRPr="00C534E6" w:rsidRDefault="00F67ED1" w:rsidP="00522AAE">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mol</w:t>
      </w:r>
      <w:proofErr w:type="spellEnd"/>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 xml:space="preserve"> mag.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August 2025, BRD: Neues Gesetz zur Speicherung von CO2 im Boden  </w:t>
      </w:r>
      <w:r w:rsidR="00363D47">
        <w:br/>
      </w:r>
      <w:hyperlink r:id="rId10" w:history="1">
        <w:r w:rsidRPr="00F24C6F">
          <w:rPr>
            <w:rStyle w:val="Hyperlink"/>
            <w:sz w:val="18"/>
          </w:rPr>
          <w:t>https://www.bundesregierung.de/breg-de/aktuelles/speicherung-von-kohlendioxid-2376946</w:t>
        </w:r>
      </w:hyperlink>
      <w:r w:rsidR="00363D47">
        <w:br/>
      </w:r>
      <w:r w:rsidR="00363D47">
        <w:br/>
      </w:r>
      <w:hyperlink r:id="rId11" w:history="1">
        <w:r w:rsidRPr="00F24C6F">
          <w:rPr>
            <w:rStyle w:val="Hyperlink"/>
            <w:sz w:val="18"/>
          </w:rPr>
          <w:t>https://www.bayern-innovativ.de/emagazin/energie-bau/detail/kabinett-gibt-gruenes-licht-fuer-ccs-gesetz/</w:t>
        </w:r>
      </w:hyperlink>
      <w:r w:rsidR="00363D47">
        <w:br/>
      </w:r>
      <w:r w:rsidRPr="002B28C8">
        <w:t>Bill Gates investiert 40 Millionen Dollar in Start-up-Firma, die CO2im industriellen Maßstab aus der Luft entfernen will:</w:t>
      </w:r>
      <w:r w:rsidR="00363D47">
        <w:br/>
      </w:r>
      <w:hyperlink r:id="rId12" w:history="1">
        <w:r w:rsidRPr="00F24C6F">
          <w:rPr>
            <w:rStyle w:val="Hyperlink"/>
            <w:sz w:val="18"/>
          </w:rPr>
          <w:t>https://www.youtube.com/watch?v=QnAnw7nuXlY</w:t>
        </w:r>
      </w:hyperlink>
      <w:r w:rsidR="00363D47">
        <w:br/>
      </w:r>
      <w:hyperlink r:id="rId13" w:history="1">
        <w:r w:rsidRPr="00F24C6F">
          <w:rPr>
            <w:rStyle w:val="Hyperlink"/>
            <w:sz w:val="18"/>
          </w:rPr>
          <w:t>https://transition-news.org/bill-gates-investiert-40-millionen-dollar-in-start-up-firma-die-co₂-im</w:t>
        </w:r>
      </w:hyperlink>
      <w:r w:rsidR="00363D47">
        <w:br/>
      </w:r>
      <w:r w:rsidR="00363D47">
        <w:br/>
      </w:r>
      <w:r w:rsidRPr="002B28C8">
        <w:t>Creative Commons Lizenzen</w:t>
      </w:r>
      <w:r w:rsidR="00363D47">
        <w:br/>
      </w:r>
      <w:hyperlink r:id="rId14" w:history="1">
        <w:r w:rsidRPr="00F24C6F">
          <w:rPr>
            <w:rStyle w:val="Hyperlink"/>
            <w:sz w:val="18"/>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
          <w:lang w:val="de-DE" w:eastAsia="zh-CN" w:bidi="hi-IN"/>
        </w:rPr>
        <w:t>Klima der Angst: „Wer hat ein Interesse an knapper Energie?“ – Interview mit Dr. Helmut Böttiger</w:t>
      </w: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Cs/>
          <w:lang w:val="de-DE" w:eastAsia="de-DE"/>
        </w:rPr>
        <w:t>www.kla.tv/28117</w:t>
      </w:r>
    </w:p>
    <w:p w:rsidR="00522AAE" w:rsidRPr="00522AAE" w:rsidRDefault="00522AAE" w:rsidP="00522AAE">
      <w:pPr>
        <w:suppressAutoHyphens/>
        <w:autoSpaceDE w:val="0"/>
        <w:autoSpaceDN w:val="0"/>
        <w:adjustRightInd w:val="0"/>
        <w:spacing w:after="0" w:line="240" w:lineRule="auto"/>
        <w:rPr>
          <w:rFonts w:ascii="Arial" w:eastAsia="Times New Roman" w:hAnsi="Arial" w:cs="Arial"/>
          <w:b/>
          <w:bCs/>
          <w:kern w:val="1"/>
          <w:lang w:val="de-DE" w:eastAsia="de-DE"/>
        </w:rPr>
      </w:pP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
          <w:bCs/>
          <w:kern w:val="1"/>
          <w:lang w:val="de-DE" w:eastAsia="de-DE"/>
        </w:rPr>
        <w:t>CO2 – Mythos eines sogenannten Klimakillers widerlegt</w:t>
      </w: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Cs/>
          <w:lang w:val="de-DE" w:eastAsia="de-DE"/>
        </w:rPr>
        <w:t>www.kla.tv/27736</w:t>
      </w:r>
    </w:p>
    <w:p w:rsidR="00522AAE" w:rsidRPr="00522AAE" w:rsidRDefault="00522AAE" w:rsidP="00522AAE">
      <w:pPr>
        <w:widowControl w:val="0"/>
        <w:suppressAutoHyphens/>
        <w:autoSpaceDE w:val="0"/>
        <w:autoSpaceDN w:val="0"/>
        <w:adjustRightInd w:val="0"/>
        <w:spacing w:after="0" w:line="199" w:lineRule="auto"/>
        <w:rPr>
          <w:rFonts w:ascii="Arial" w:eastAsia="Times New Roman" w:hAnsi="Arial" w:cs="Arial"/>
          <w:lang w:val="de-DE" w:eastAsia="zh-CN" w:bidi="hi-IN"/>
        </w:rPr>
      </w:pP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
          <w:lang w:val="de-DE" w:eastAsia="zh-CN" w:bidi="hi-IN"/>
        </w:rPr>
        <w:t>Faktencheck CO2: Klima-Gift oder Pflanzen-Booster? (Interview mit Dipl. Ing. Michael Limburg)</w:t>
      </w: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Cs/>
          <w:lang w:val="de-DE" w:eastAsia="de-DE"/>
        </w:rPr>
        <w:t>www.kla.tv/</w:t>
      </w:r>
      <w:r w:rsidRPr="00522AAE">
        <w:rPr>
          <w:rFonts w:ascii="Arial" w:eastAsia="Times New Roman" w:hAnsi="Arial" w:cs="Arial"/>
          <w:lang w:val="de-DE" w:eastAsia="zh-CN" w:bidi="hi-IN"/>
        </w:rPr>
        <w:t>27276</w:t>
      </w: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
          <w:lang w:val="de-DE" w:eastAsia="zh-CN" w:bidi="hi-IN"/>
        </w:rPr>
        <w:t>Zerstörung lebenswichtiger Elemente (Dokumentation von Mike Adams)</w:t>
      </w:r>
    </w:p>
    <w:p w:rsidR="00522AAE" w:rsidRP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Cs/>
          <w:lang w:val="de-DE" w:eastAsia="de-DE"/>
        </w:rPr>
        <w:t>www.kla.tv/</w:t>
      </w:r>
      <w:r w:rsidRPr="00522AAE">
        <w:rPr>
          <w:rFonts w:ascii="Arial" w:eastAsia="Times New Roman" w:hAnsi="Arial" w:cs="Arial"/>
          <w:lang w:val="de-DE" w:eastAsia="zh-CN" w:bidi="hi-IN"/>
        </w:rPr>
        <w:t>26016</w:t>
      </w:r>
    </w:p>
    <w:p w:rsidR="00522AAE" w:rsidRPr="00522AAE" w:rsidRDefault="00522AAE" w:rsidP="00522AAE">
      <w:pPr>
        <w:widowControl w:val="0"/>
        <w:suppressAutoHyphens/>
        <w:autoSpaceDE w:val="0"/>
        <w:autoSpaceDN w:val="0"/>
        <w:adjustRightInd w:val="0"/>
        <w:spacing w:after="0" w:line="199" w:lineRule="auto"/>
        <w:rPr>
          <w:rFonts w:ascii="Arial" w:eastAsia="Times New Roman" w:hAnsi="Arial" w:cs="Arial"/>
          <w:lang w:val="de-DE" w:eastAsia="zh-CN" w:bidi="hi-IN"/>
        </w:rPr>
      </w:pPr>
    </w:p>
    <w:p w:rsidR="00522AAE" w:rsidRDefault="00522AAE" w:rsidP="00522AAE">
      <w:pPr>
        <w:suppressAutoHyphens/>
        <w:autoSpaceDE w:val="0"/>
        <w:autoSpaceDN w:val="0"/>
        <w:adjustRightInd w:val="0"/>
        <w:spacing w:after="0" w:line="240" w:lineRule="auto"/>
        <w:rPr>
          <w:rFonts w:ascii="Arial" w:eastAsia="Times New Roman" w:hAnsi="Arial" w:cs="Arial"/>
          <w:lang w:val="de-DE" w:eastAsia="zh-CN" w:bidi="hi-IN"/>
        </w:rPr>
      </w:pPr>
      <w:r w:rsidRPr="00522AAE">
        <w:rPr>
          <w:rFonts w:ascii="Arial" w:eastAsia="Times New Roman" w:hAnsi="Arial" w:cs="Arial"/>
          <w:b/>
          <w:lang w:val="de-DE" w:eastAsia="zh-CN" w:bidi="hi-IN"/>
        </w:rPr>
        <w:t>Verbannung des CO2 aus der Atmosphäre – blanker Unsinn?</w:t>
      </w:r>
    </w:p>
    <w:p w:rsidR="00522AAE" w:rsidRPr="00522AAE" w:rsidRDefault="00522AAE" w:rsidP="00522AAE">
      <w:pPr>
        <w:suppressAutoHyphens/>
        <w:autoSpaceDE w:val="0"/>
        <w:autoSpaceDN w:val="0"/>
        <w:adjustRightInd w:val="0"/>
        <w:spacing w:after="0" w:line="240" w:lineRule="auto"/>
        <w:rPr>
          <w:rStyle w:val="edit"/>
          <w:rFonts w:ascii="Arial" w:eastAsia="Times New Roman" w:hAnsi="Arial" w:cs="Arial"/>
          <w:lang w:val="de-DE" w:eastAsia="zh-CN" w:bidi="hi-IN"/>
        </w:rPr>
      </w:pPr>
      <w:bookmarkStart w:id="0" w:name="_GoBack"/>
      <w:bookmarkEnd w:id="0"/>
      <w:r w:rsidRPr="00522AAE">
        <w:rPr>
          <w:rFonts w:ascii="Arial" w:eastAsia="Times New Roman" w:hAnsi="Arial" w:cs="Arial"/>
          <w:bCs/>
          <w:lang w:val="de-DE" w:eastAsia="de-DE"/>
        </w:rPr>
        <w:t>www.kla.tv/</w:t>
      </w:r>
      <w:r w:rsidRPr="00522AAE">
        <w:rPr>
          <w:rFonts w:ascii="Arial" w:eastAsia="Times New Roman" w:hAnsi="Arial" w:cs="Arial"/>
          <w:lang w:val="de-DE" w:eastAsia="zh-CN" w:bidi="hi-IN"/>
        </w:rPr>
        <w:t>14300</w:t>
      </w:r>
    </w:p>
    <w:p w:rsidR="00C534E6" w:rsidRPr="00C534E6" w:rsidRDefault="00C534E6" w:rsidP="00C534E6">
      <w:pPr>
        <w:keepLines/>
        <w:spacing w:after="160"/>
        <w:rPr>
          <w:rFonts w:ascii="Arial" w:hAnsi="Arial" w:cs="Arial"/>
          <w:sz w:val="18"/>
          <w:szCs w:val="18"/>
        </w:rPr>
      </w:pPr>
      <w:r w:rsidRPr="002B28C8">
        <w:lastRenderedPageBreak/>
        <w:t xml:space="preserve">#Umwelt - </w:t>
      </w:r>
      <w:hyperlink r:id="rId15" w:history="1">
        <w:r w:rsidRPr="00F24C6F">
          <w:rPr>
            <w:rStyle w:val="Hyperlink"/>
          </w:rPr>
          <w:t>www.kla.tv/Umwelt</w:t>
        </w:r>
      </w:hyperlink>
      <w:r w:rsidR="00363D47">
        <w:br/>
      </w:r>
      <w:r w:rsidR="00363D47">
        <w:br/>
      </w:r>
      <w:r w:rsidRPr="002B28C8">
        <w:t xml:space="preserve">#Klimawandel - </w:t>
      </w:r>
      <w:hyperlink r:id="rId16" w:history="1">
        <w:r w:rsidRPr="00F24C6F">
          <w:rPr>
            <w:rStyle w:val="Hyperlink"/>
          </w:rPr>
          <w:t>www.kla.tv/Klimawandel</w:t>
        </w:r>
      </w:hyperlink>
      <w:r w:rsidR="00363D47">
        <w:br/>
      </w:r>
      <w:r w:rsidR="00363D47">
        <w:br/>
      </w:r>
      <w:r w:rsidRPr="002B28C8">
        <w:t xml:space="preserve">#CO2-Luege - CO2-Lüge - </w:t>
      </w:r>
      <w:hyperlink r:id="rId17" w:history="1">
        <w:r w:rsidRPr="00F24C6F">
          <w:rPr>
            <w:rStyle w:val="Hyperlink"/>
          </w:rPr>
          <w:t>www.kla.tv/CO2-Luege</w:t>
        </w:r>
      </w:hyperlink>
      <w:r w:rsidR="00363D47">
        <w:br/>
      </w:r>
      <w:r w:rsidR="00363D47">
        <w:br/>
      </w:r>
      <w:r w:rsidRPr="002B28C8">
        <w:t xml:space="preserve">#BillGates - Bill Gates - </w:t>
      </w:r>
      <w:hyperlink r:id="rId18" w:history="1">
        <w:r w:rsidRPr="00F24C6F">
          <w:rPr>
            <w:rStyle w:val="Hyperlink"/>
          </w:rPr>
          <w:t>www.kla.tv/BillGates</w:t>
        </w:r>
      </w:hyperlink>
      <w:r w:rsidR="00363D47">
        <w:br/>
      </w:r>
      <w:r w:rsidR="00363D47">
        <w:br/>
      </w:r>
      <w:r w:rsidRPr="002B28C8">
        <w:t xml:space="preserve">#BlackRock - </w:t>
      </w:r>
      <w:hyperlink r:id="rId19" w:history="1">
        <w:r w:rsidRPr="00F24C6F">
          <w:rPr>
            <w:rStyle w:val="Hyperlink"/>
          </w:rPr>
          <w:t>www.kla.tv/BlackRock</w:t>
        </w:r>
      </w:hyperlink>
      <w:r w:rsidR="00363D47">
        <w:br/>
      </w:r>
      <w:r w:rsidR="00363D47">
        <w:br/>
      </w:r>
      <w:r w:rsidRPr="002B28C8">
        <w:t xml:space="preserve">#FriedrichMerz - Friedrich Merz - </w:t>
      </w:r>
      <w:hyperlink r:id="rId20" w:history="1">
        <w:r w:rsidRPr="00F24C6F">
          <w:rPr>
            <w:rStyle w:val="Hyperlink"/>
          </w:rPr>
          <w:t>www.kla.tv/FriedrichMerz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D47" w:rsidRDefault="00363D47" w:rsidP="00F33FD6">
      <w:pPr>
        <w:spacing w:after="0" w:line="240" w:lineRule="auto"/>
      </w:pPr>
      <w:r>
        <w:separator/>
      </w:r>
    </w:p>
  </w:endnote>
  <w:endnote w:type="continuationSeparator" w:id="0">
    <w:p w:rsidR="00363D47" w:rsidRDefault="00363D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CO₂- Abscheidung - wer profitiert davon?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D47" w:rsidRDefault="00363D47" w:rsidP="00F33FD6">
      <w:pPr>
        <w:spacing w:after="0" w:line="240" w:lineRule="auto"/>
      </w:pPr>
      <w:r>
        <w:separator/>
      </w:r>
    </w:p>
  </w:footnote>
  <w:footnote w:type="continuationSeparator" w:id="0">
    <w:p w:rsidR="00363D47" w:rsidRDefault="00363D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3D47"/>
    <w:rsid w:val="00397567"/>
    <w:rsid w:val="003C19C9"/>
    <w:rsid w:val="00503FFA"/>
    <w:rsid w:val="00522AA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BEBEE"/>
  <w15:docId w15:val="{B2E7D320-A53A-451A-A36A-251D9407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rsid w:val="00522AAE"/>
    <w:pPr>
      <w:autoSpaceDE w:val="0"/>
      <w:autoSpaceDN w:val="0"/>
      <w:adjustRightInd w:val="0"/>
      <w:spacing w:beforeAutospacing="1" w:after="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ransition-news.org/bill-gates-investiert-40-millionen-dollar-in-start-up-firma-die-co&#8322;-im" TargetMode="External"/><Relationship Id="rId18" Type="http://schemas.openxmlformats.org/officeDocument/2006/relationships/hyperlink" Target="https://www.kla.tv/BillGate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186" TargetMode="External"/><Relationship Id="rId12" Type="http://schemas.openxmlformats.org/officeDocument/2006/relationships/hyperlink" Target="https://www.youtube.com/watch?v=QnAnw7nuXlY" TargetMode="External"/><Relationship Id="rId17" Type="http://schemas.openxmlformats.org/officeDocument/2006/relationships/hyperlink" Target="https://www.kla.tv/CO2-Lueg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Klimawandel" TargetMode="External"/><Relationship Id="rId20" Type="http://schemas.openxmlformats.org/officeDocument/2006/relationships/hyperlink" Target="https://www.kla.tv/FriedrichMer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yern-innovativ.de/emagazin/energie-bau/detail/kabinett-gibt-gruenes-licht-fuer-ccs-gesetz/"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Umwelt"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bundesregierung.de/breg-de/aktuelles/speicherung-von-kohlendioxid-2376946" TargetMode="External"/><Relationship Id="rId19" Type="http://schemas.openxmlformats.org/officeDocument/2006/relationships/hyperlink" Target="https://www.kla.tv/BlackRock"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creativecommons.org/license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Words>
  <Characters>6782</Characters>
  <Application>Microsoft Office Word</Application>
  <DocSecurity>0</DocSecurity>
  <Lines>56</Lines>
  <Paragraphs>15</Paragraphs>
  <ScaleCrop>false</ScaleCrop>
  <HeadingPairs>
    <vt:vector size="2" baseType="variant">
      <vt:variant>
        <vt:lpstr>CO₂- Abscheidung - wer profitiert davon?</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3</cp:revision>
  <dcterms:created xsi:type="dcterms:W3CDTF">2025-10-21T17:45:00Z</dcterms:created>
  <dcterms:modified xsi:type="dcterms:W3CDTF">2025-10-21T17:54:00Z</dcterms:modified>
</cp:coreProperties>
</file>