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AZK-conferentie op zaterdag 8 november 2025 - Verheug u op iets nieuws! – VANDAAG NOG AANMELDEN</w:t>
      </w:r>
    </w:p>
    <w:p w:rsidR="00A71903" w:rsidRPr="00C534E6" w:rsidRDefault="00A71903" w:rsidP="00442977">
      <w:pPr>
        <w:widowControl w:val="0"/>
        <w:spacing w:after="160"/>
        <w:jc w:val="both"/>
        <w:rPr>
          <w:rStyle w:val="edit"/>
          <w:rFonts w:ascii="Arial" w:hAnsi="Arial" w:cs="Arial"/>
          <w:b/>
          <w:color w:val="000000"/>
        </w:rPr>
      </w:pPr>
      <w:r w:rsidRPr="00C534E6">
        <w:rPr>
          <w:rStyle w:val="edit"/>
          <w:rFonts w:ascii="Arial" w:hAnsi="Arial" w:cs="Arial"/>
          <w:b/>
          <w:color w:val="000000"/>
        </w:rPr>
        <w:t>De AZK-zomerconferentie 2025 wordt al snel gevolgd door de volgende! Verheug je op iets nieuws: met de 22e AZK-conferentie dit najaar tilt de AZK zichzelf naar een hoger niveau. Begeleid door inspirerende lezingen en interviews presenteren Ivo Sasek, zijn dochter Lois en zoon Elias gloednieuw onderzoek. De selectie van sprekers en het programma van de AZK zijn zoals gewoonlijk een verrassing. Dit kunnen we alvast verklappen: deze editie van de AZK presenteert praktische oplossingen voor mondiale problemen en er komen vooraanstaande deskundigen aan het woord. Wees erbij!</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De AZK Zomerconferentie 2025 wordt nu al opgevolgd door de volgende! Verheug u op iets nieuws!</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De 22e AZK-conferentie dit najaar tilt het AZK naar een hoger niveau. Begeleid door inspirerende lezingen en interviews presenteren Ivo Sasek, zijn dochter Lois en zoon Elias baanbrekend onderzoek.</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Zoals gewoonlijk zijn de selectie van sprekers en het AZK-programma een verrassing. Zoveel kunnen we onthullen.</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Deze editie van de AZK presenteert praktische oplossingen voor mondiale problemen en er komen vooraanstaande deskundigen aan het woord. Wees erbij!</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AZK-conferentie op zaterdag 8 november 2025. Meld u aan bij uw AZK contactpersoon of op anti-zensur.info/azk22 .</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Simultane vertaling in verschillende talen</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Het is een dag vullend evenement</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Helemaal gratis, inclusief catering!</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Geweldige informatie!</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 xml:space="preserve">- Wie het opgeeft, heeft verloren. </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 xml:space="preserve">- Ik zit vol energie en dadendrang. </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 xml:space="preserve">- Waanzinnig indrukwekkend. </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 Wat de meeste indruk op me maakte, was de synergie tussen de mensen.</w:t>
      </w:r>
    </w:p>
    <w:p w:rsidR="00442977" w:rsidRPr="00442977" w:rsidRDefault="00442977" w:rsidP="00442977">
      <w:pPr>
        <w:spacing w:after="0" w:line="240" w:lineRule="auto"/>
        <w:jc w:val="both"/>
        <w:rPr>
          <w:rFonts w:ascii="Arial" w:eastAsia="MS Mincho" w:hAnsi="Arial" w:cs="Arial"/>
          <w:lang w:eastAsia="en-US"/>
        </w:rPr>
      </w:pP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De AZK inspireert met een muziekprogramma dat veel meer is dan alleen begeleiding. Het raakt de zenuw van de tijd.</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"Wij zeggen niet in onze naam, wij zullen geen oorlog met jullie voeren."</w:t>
      </w:r>
    </w:p>
    <w:p w:rsidR="00442977" w:rsidRPr="00442977" w:rsidRDefault="00442977" w:rsidP="00442977">
      <w:pPr>
        <w:spacing w:after="0" w:line="240" w:lineRule="auto"/>
        <w:jc w:val="both"/>
        <w:rPr>
          <w:rFonts w:ascii="Arial" w:eastAsia="MS Mincho" w:hAnsi="Arial" w:cs="Arial"/>
          <w:lang w:eastAsia="en-US"/>
        </w:rPr>
      </w:pPr>
      <w:r w:rsidRPr="00442977">
        <w:rPr>
          <w:rFonts w:ascii="Arial" w:eastAsia="MS Mincho" w:hAnsi="Arial" w:cs="Arial"/>
          <w:lang w:eastAsia="en-US"/>
        </w:rPr>
        <w:t>"Kom in actie! Je hebt een bestemming."</w:t>
      </w:r>
    </w:p>
    <w:p w:rsidR="00442977" w:rsidRPr="00442977" w:rsidRDefault="00442977" w:rsidP="00442977">
      <w:pPr>
        <w:spacing w:after="0" w:line="240" w:lineRule="auto"/>
        <w:rPr>
          <w:rFonts w:ascii="Arial" w:eastAsia="MS Mincho" w:hAnsi="Arial" w:cs="Arial"/>
          <w:lang w:eastAsia="en-US"/>
        </w:rPr>
      </w:pPr>
      <w:r w:rsidRPr="00442977">
        <w:rPr>
          <w:rFonts w:ascii="Arial" w:eastAsia="MS Mincho" w:hAnsi="Arial" w:cs="Arial"/>
          <w:lang w:eastAsia="en-US"/>
        </w:rPr>
        <w:t>"Ga alsjeblieft mee op deze reis, daar gaan we!"</w:t>
      </w:r>
    </w:p>
    <w:p w:rsidR="00442977" w:rsidRPr="00442977" w:rsidRDefault="00442977" w:rsidP="00442977">
      <w:pPr>
        <w:spacing w:after="0" w:line="240" w:lineRule="auto"/>
        <w:rPr>
          <w:rFonts w:ascii="Arial" w:eastAsia="MS Mincho" w:hAnsi="Arial" w:cs="Arial"/>
          <w:lang w:eastAsia="en-US"/>
        </w:rPr>
      </w:pPr>
      <w:r w:rsidRPr="00442977">
        <w:rPr>
          <w:rFonts w:ascii="Arial" w:eastAsia="MS Mincho" w:hAnsi="Arial" w:cs="Arial"/>
          <w:lang w:eastAsia="en-US"/>
        </w:rPr>
        <w:t xml:space="preserve">Registreer je vandaag nog op </w:t>
      </w:r>
      <w:hyperlink r:id="rId10" w:history="1">
        <w:r w:rsidRPr="00442977">
          <w:rPr>
            <w:rFonts w:ascii="Arial" w:eastAsia="MS Mincho" w:hAnsi="Arial" w:cs="Arial"/>
            <w:color w:val="0000FF"/>
            <w:u w:val="single"/>
            <w:lang w:eastAsia="en-US"/>
          </w:rPr>
          <w:t>www.anti-zensur.info/azk22</w:t>
        </w:r>
      </w:hyperlink>
      <w:r w:rsidRPr="00442977">
        <w:rPr>
          <w:rFonts w:ascii="Arial" w:eastAsia="MS Mincho" w:hAnsi="Arial" w:cs="Arial"/>
          <w:lang w:eastAsia="en-US"/>
        </w:rPr>
        <w:t xml:space="preserve"> </w:t>
      </w:r>
    </w:p>
    <w:p w:rsidR="00442977" w:rsidRDefault="00442977"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w:t>
      </w:r>
    </w:p>
    <w:p w:rsidR="00F202F1" w:rsidRPr="0044297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442977">
        <w:rPr>
          <w:rStyle w:val="edit"/>
          <w:rFonts w:ascii="Arial" w:hAnsi="Arial" w:cs="Arial"/>
          <w:b/>
          <w:color w:val="000000"/>
          <w:szCs w:val="18"/>
          <w:lang w:val="en-US"/>
        </w:rPr>
        <w:t>Bronnen:</w:t>
      </w:r>
    </w:p>
    <w:p w:rsidR="00F202F1" w:rsidRPr="00442977" w:rsidRDefault="00F202F1" w:rsidP="00C534E6">
      <w:pPr>
        <w:spacing w:after="160"/>
        <w:rPr>
          <w:rStyle w:val="edit"/>
          <w:rFonts w:ascii="Arial" w:hAnsi="Arial" w:cs="Arial"/>
          <w:color w:val="000000"/>
          <w:szCs w:val="18"/>
          <w:lang w:val="en-US"/>
        </w:rPr>
      </w:pPr>
      <w:r w:rsidRPr="00442977">
        <w:rPr>
          <w:lang w:val="en-US"/>
        </w:rPr>
        <w:t>Creative Commons Licenses</w:t>
      </w:r>
      <w:r w:rsidR="00000000" w:rsidRPr="00442977">
        <w:rPr>
          <w:lang w:val="en-US"/>
        </w:rPr>
        <w:br/>
      </w:r>
      <w:hyperlink r:id="rId11" w:history="1">
        <w:r w:rsidRPr="00442977">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442977" w:rsidRPr="00442977" w:rsidRDefault="00442977" w:rsidP="00442977">
      <w:pPr>
        <w:spacing w:before="80" w:after="80" w:line="240" w:lineRule="auto"/>
        <w:rPr>
          <w:rFonts w:ascii="Arial" w:eastAsia="Arial" w:hAnsi="Arial" w:cs="Arial"/>
          <w:bCs/>
        </w:rPr>
      </w:pPr>
      <w:r w:rsidRPr="00442977">
        <w:rPr>
          <w:rFonts w:ascii="Arial" w:eastAsia="Arial" w:hAnsi="Arial" w:cs="Arial"/>
          <w:bCs/>
          <w:color w:val="000000"/>
        </w:rPr>
        <w:t xml:space="preserve">MELD u zich HIER aan </w:t>
      </w:r>
      <w:bookmarkStart w:id="0" w:name="_Hlk212142152"/>
      <w:r w:rsidRPr="00442977">
        <w:rPr>
          <w:rFonts w:ascii="Arial" w:eastAsia="Arial" w:hAnsi="Arial" w:cs="Arial"/>
          <w:bCs/>
          <w:color w:val="000000"/>
        </w:rPr>
        <w:t>voor deelname aan de 22</w:t>
      </w:r>
      <w:r w:rsidRPr="00442977">
        <w:rPr>
          <w:rFonts w:ascii="Arial" w:eastAsia="Arial" w:hAnsi="Arial" w:cs="Arial"/>
          <w:bCs/>
          <w:color w:val="000000"/>
          <w:vertAlign w:val="superscript"/>
        </w:rPr>
        <w:t>e</w:t>
      </w:r>
      <w:r w:rsidRPr="00442977">
        <w:rPr>
          <w:rFonts w:ascii="Arial" w:eastAsia="Arial" w:hAnsi="Arial" w:cs="Arial"/>
          <w:bCs/>
          <w:color w:val="000000"/>
        </w:rPr>
        <w:t xml:space="preserve"> AZK</w:t>
      </w:r>
      <w:bookmarkEnd w:id="0"/>
      <w:r w:rsidRPr="00442977">
        <w:rPr>
          <w:rFonts w:ascii="Arial" w:eastAsia="Arial" w:hAnsi="Arial" w:cs="Arial"/>
          <w:bCs/>
          <w:color w:val="000000"/>
        </w:rPr>
        <w:t>:</w:t>
      </w:r>
    </w:p>
    <w:p w:rsidR="00442977" w:rsidRPr="00442977" w:rsidRDefault="00442977" w:rsidP="00442977">
      <w:pPr>
        <w:spacing w:before="80" w:after="80" w:line="240" w:lineRule="auto"/>
        <w:rPr>
          <w:rFonts w:ascii="Arial" w:eastAsia="Arial" w:hAnsi="Arial" w:cs="Arial"/>
        </w:rPr>
      </w:pPr>
      <w:hyperlink r:id="rId12" w:history="1">
        <w:r w:rsidRPr="00442977">
          <w:rPr>
            <w:rFonts w:ascii="Arial" w:eastAsia="Arial" w:hAnsi="Arial" w:cs="Arial"/>
            <w:b/>
            <w:color w:val="0563C1"/>
            <w:sz w:val="30"/>
            <w:szCs w:val="30"/>
            <w:u w:val="single"/>
          </w:rPr>
          <w:t>anti-zensur.info/azk22</w:t>
        </w:r>
      </w:hyperlink>
      <w:r w:rsidRPr="00442977">
        <w:rPr>
          <w:rFonts w:ascii="Arial" w:eastAsia="Arial" w:hAnsi="Arial" w:cs="Arial"/>
          <w:b/>
          <w:color w:val="000000"/>
          <w:sz w:val="30"/>
          <w:szCs w:val="30"/>
        </w:rPr>
        <w:t xml:space="preserve"> </w:t>
      </w:r>
    </w:p>
    <w:p w:rsidR="00442977" w:rsidRPr="00442977" w:rsidRDefault="00442977" w:rsidP="00442977">
      <w:pPr>
        <w:spacing w:before="80" w:after="80" w:line="240" w:lineRule="auto"/>
        <w:rPr>
          <w:rFonts w:ascii="Arial" w:eastAsia="Arial" w:hAnsi="Arial" w:cs="Arial"/>
        </w:rPr>
      </w:pPr>
      <w:r w:rsidRPr="00442977">
        <w:rPr>
          <w:rFonts w:ascii="Arial" w:eastAsia="Arial" w:hAnsi="Arial" w:cs="Arial"/>
          <w:color w:val="000000"/>
          <w:sz w:val="24"/>
          <w:szCs w:val="24"/>
        </w:rPr>
        <w:t>(</w:t>
      </w:r>
      <w:bookmarkStart w:id="1" w:name="_Hlk212142187"/>
      <w:r w:rsidRPr="00442977">
        <w:rPr>
          <w:rFonts w:ascii="Arial" w:eastAsia="Arial" w:hAnsi="Arial" w:cs="Arial"/>
          <w:color w:val="000000"/>
          <w:sz w:val="24"/>
          <w:szCs w:val="24"/>
        </w:rPr>
        <w:t>Een regionale netwerker zal zich dan bij u melden</w:t>
      </w:r>
      <w:bookmarkEnd w:id="1"/>
      <w:r w:rsidRPr="00442977">
        <w:rPr>
          <w:rFonts w:ascii="Arial" w:eastAsia="Arial" w:hAnsi="Arial" w:cs="Arial"/>
          <w:color w:val="000000"/>
          <w:sz w:val="24"/>
          <w:szCs w:val="24"/>
        </w:rPr>
        <w:t>)</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253" w:rsidRDefault="00E45253" w:rsidP="00F33FD6">
      <w:pPr>
        <w:spacing w:after="0" w:line="240" w:lineRule="auto"/>
      </w:pPr>
      <w:r>
        <w:separator/>
      </w:r>
    </w:p>
  </w:endnote>
  <w:endnote w:type="continuationSeparator" w:id="0">
    <w:p w:rsidR="00E45253" w:rsidRDefault="00E4525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AZK-conferentie op zaterdag 8 november 2025 - Verheug u op iets nieuws! – VANDAAG NOG AANMELDEN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253" w:rsidRDefault="00E45253" w:rsidP="00F33FD6">
      <w:pPr>
        <w:spacing w:after="0" w:line="240" w:lineRule="auto"/>
      </w:pPr>
      <w:r>
        <w:separator/>
      </w:r>
    </w:p>
  </w:footnote>
  <w:footnote w:type="continuationSeparator" w:id="0">
    <w:p w:rsidR="00E45253" w:rsidRDefault="00E4525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662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42977"/>
    <w:rsid w:val="00503FFA"/>
    <w:rsid w:val="00627ADC"/>
    <w:rsid w:val="006C4827"/>
    <w:rsid w:val="007C459E"/>
    <w:rsid w:val="009F3953"/>
    <w:rsid w:val="00A05C56"/>
    <w:rsid w:val="00A71903"/>
    <w:rsid w:val="00AE2B81"/>
    <w:rsid w:val="00B9284F"/>
    <w:rsid w:val="00C205D1"/>
    <w:rsid w:val="00C534E6"/>
    <w:rsid w:val="00C60E18"/>
    <w:rsid w:val="00CB20A5"/>
    <w:rsid w:val="00D2736E"/>
    <w:rsid w:val="00E4525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280C"/>
  <w15:docId w15:val="{ED18CA77-3E09-4092-BE3B-2605D9F1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9206" TargetMode="External"/><Relationship Id="rId12" Type="http://schemas.openxmlformats.org/officeDocument/2006/relationships/hyperlink" Target="http://www.anti-zensur.info/azk2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www.anti-zensur.info/azk22"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3051</Characters>
  <Application>Microsoft Office Word</Application>
  <DocSecurity>0</DocSecurity>
  <Lines>25</Lines>
  <Paragraphs>7</Paragraphs>
  <ScaleCrop>false</ScaleCrop>
  <HeadingPairs>
    <vt:vector size="2" baseType="variant">
      <vt:variant>
        <vt:lpstr>22e AZK-conferentie op zaterdag 8 november 2025 - Verheug u op iets nieuws! – VANDAAG NOG AANMELDEN</vt:lpstr>
      </vt:variant>
      <vt:variant>
        <vt:i4>1</vt:i4>
      </vt:variant>
    </vt:vector>
  </HeadingPairs>
  <TitlesOfParts>
    <vt:vector size="1" baseType="lpstr">
      <vt:lpstr/>
    </vt:vector>
  </TitlesOfParts>
  <Company>KLA.TV</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AZK-conferentie op zaterdag 8 november 2025 - Verheug u op iets nieuws! – VANDAAG NOG AANMELDEN</dc:title>
  <dc:creator>--; Kla.tv DocGen 2.0.0.0</dc:creator>
  <dc:description>1m46s</dc:description>
  <cp:lastModifiedBy>abmm</cp:lastModifiedBy>
  <cp:revision>2</cp:revision>
  <dcterms:created xsi:type="dcterms:W3CDTF">2025-10-23T17:45:00Z</dcterms:created>
  <dcterms:modified xsi:type="dcterms:W3CDTF">2025-10-23T19:22:00Z</dcterms:modified>
  <cp:category>Niederländisch; Wetenschap</cp:category>
  <dc:language>nl</dc:language>
</cp:coreProperties>
</file>