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b2d0e6eef3045ef" /><Relationship Type="http://schemas.openxmlformats.org/package/2006/relationships/metadata/core-properties" Target="/package/services/metadata/core-properties/7faea0ee40f545ee9c2811c9cabdba43.psmdcp" Id="R1a3362dc75c4444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Cum Bill Gates, Gavi și marile companii farmaceutice pregătesc o strategie globală de vaccinare obligatorie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ciuda scepticismului crescând al populației față de vaccinuri, Comisia Europeană alocă sume mari pentru noi campanii de vaccinare în întreaga lume. Postul independent de știri Uncut-News a emis o declarație în acest sens și ridică următoarele întrebări: Ce rol joacă în aceste campanii de vaccinare Alianța pentru Vaccinuri Gavi, OMS și Bill Gates? Ne aflăm în pragul introducerii vaccinării obligatorii?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Comisia Europeană oferă Alianței Gavi pentru perioada 2026-2027 o nouă finanțare în valoare totală de 260 de milioane de euro pentru vaccinuri. Președintele Comisiei Europene, Ursula von der Leyen, a declarat deja în septembrie 2024: "[...] Noi trebuie să continuăm să sprijinim vaccinarea la nivel mondial pentru a salva vieți. Sunt mândră că pot promite astăzi 260 de milioane de euro Alianței Gavi pentru vaccinuri. Și va urma și mai mult sprijin."</w:t>
        <w:br/>
        <w:t xml:space="preserve">Canalul independent de știri Uncut-News a publicat o declarație pe această temă la 3 iulie 2025, care clasifică această donație de 260 de milioane de euro către Gavi și arată ce amenință cetățenii din întreaga lume, o obligație globală de vaccinare! Ascultați mai jos o versiune ușor prescurtată a articolului.</w:t>
        <w:br/>
        <w:t xml:space="preserve">[Vorbitor femeie:][de la Uncut-News]</w:t>
        <w:br/>
        <w:t xml:space="preserve">După experiențele uneori devastatoare cu vaccinurile COVID-19 mRNA - inclusiv numărul tot mai mare de efecte secundare documentate, scepticismul tot mai mare față de vaccinare și destrămarea fostelor promisiuni de salvare - campania globală de vaccinare merge neperturbată în runda următoare. Acest lucru este posibil printr-o revitalizare masivă a "Alianței pentru vaccinuri Gavi", finanțată de guverne, corporații și bănci internaționale de dezvoltare - orchestrată mai ales de Bill Gates, care trage sforile prin fundația sa, în calitate de actor fondator și donator major.</w:t>
        <w:br/>
        <w:t xml:space="preserve">[Voce titlu:]</w:t>
        <w:br/>
        <w:t xml:space="preserve">1. după dezastru vine turbo</w:t>
        <w:br/>
        <w:t xml:space="preserve">[Femeie vorbitoare:]</w:t>
        <w:br/>
        <w:t xml:space="preserve">Faptul că campania de vaccinare corona a lăsat multe întrebări fără răspuns - de la colectarea incompletă a datelor la contracte netransparente - nu pare a fi un motiv pentru actorii internaționali precum Gavi, OMS și Fundația Gates să fie umili sau să accepte situația. Dimpotrivă: programul de vaccinare urmează acum să fie extins la nivel mondial - la peste 500 de milioane de copii până în 2030, la un cost de aproximativ 12 miliarde de dolari americani.</w:t>
        <w:br/>
        <w:t xml:space="preserve">Criticii se întreabă: Nu am învățat nimic din epoca COVID? Unde este reevaluarea pagubelor masive ale vaccinării, a promisiunilor de protecție neîndeplinite, a vocilor critice reprimate?</w:t>
        <w:br/>
        <w:t xml:space="preserve">[Voce titlu:]</w:t>
        <w:br/>
        <w:t xml:space="preserve">2. Gavi - instrumentul supranațional al unei ordini biopolitice</w:t>
        <w:br/>
        <w:t xml:space="preserve">[Voce de femeie:]</w:t>
        <w:br/>
        <w:t xml:space="preserve">Alianța de vaccinare Gavi este prezentată în mod repetat ca o organizație non-profit dedicată "sănătății copiilor". Dar o privire mai atentă dezvăluie:</w:t>
        <w:br/>
        <w:t xml:space="preserve">● Fondată de WEF, OMS, Fundația Gates și industria farmaceutică</w:t>
        <w:br/>
        <w:t xml:space="preserve">● Nu este supusă controlului democratic</w:t>
        <w:br/>
        <w:t xml:space="preserve">● lucrează în strânsă colaborare cu Banca Mondială, UE, FMI și OMS</w:t>
        <w:br/>
        <w:t xml:space="preserve">● și aplică standarde și programe globale care subminează de facto suveranitatea statelor în domeniul sănătății</w:t>
        <w:br/>
        <w:t xml:space="preserve">Gavi nu este responsabilă față de cetățeni, ci funcționează ca un parteneriat public-privat în spiritul Big Pharma, Big Philanthropy și Big Finance. Deciziile privind frecvența vaccinărilor, căile de autorizare sau lanțurile de producție sunt luate departe de parlamentele naționale.</w:t>
        <w:br/>
        <w:t xml:space="preserve">[Voce titlu:]</w:t>
        <w:br/>
        <w:t xml:space="preserve">3. Bill Gates - donator sau trăgător de sfori?</w:t>
        <w:br/>
        <w:t xml:space="preserve">[Vorbitor femeie:]</w:t>
        <w:br/>
        <w:t xml:space="preserve">Bill Gates se prezintă ca un filantrop - dar averea sa s-a multiplicat în timpul pandemiei.</w:t>
        <w:br/>
        <w:t xml:space="preserve">● El controlează brevetele, finanțarea studiilor și relatările mediatice prin intermediul fundației sale.</w:t>
        <w:br/>
        <w:t xml:space="preserve">● El a investit în companii precum BioNTech și Moderna - și în același timp a profitat de rolul său de "patron al vaccinării" [= finanțator] prin intermediul Gavi.</w:t>
        <w:br/>
        <w:t xml:space="preserve">Întrebarea logică este: Cât de independentă este o strategie globală de vaccinare dacă arhitectul este atât un investitor, cât și un propagandist?</w:t>
        <w:br/>
        <w:t xml:space="preserve">[Voce titlu:]</w:t>
        <w:br/>
        <w:t xml:space="preserve">4. De ce această campanie de vaccinare acum?</w:t>
        <w:br/>
        <w:t xml:space="preserve">[Voce de femeie:]</w:t>
        <w:br/>
        <w:t xml:space="preserve">● Scepticismul față de vaccinare este în creștere, în special după COVID - motiv pentru care copiii și noile boli sunt din ce în ce mai vizate.</w:t>
        <w:br/>
        <w:t xml:space="preserve">● OMS lucrează la un acord global privind pandemia care ar putea face ca programele de vaccinare să fie obligatorii din punct de vedere juridic.</w:t>
        <w:br/>
        <w:t xml:space="preserve">● Țările în curs de dezvoltare vor fi implicate în programe de vaccinare pe termen lung prin împrumuturi de la Banca Mondială și FMI, adesea supuse unor condiții.</w:t>
        <w:br/>
        <w:t xml:space="preserve">● Gavi organizează reduceri de preț cu industria, care sunt apoi vândute ca un beneficiu umanitar - în timp ce producătorii primesc achiziții în vrac stabile și garanții de piață.</w:t>
        <w:br/>
        <w:t xml:space="preserve">[5th] [Voce titlu:]</w:t>
        <w:br/>
        <w:t xml:space="preserve">Concluzie: Sănătatea ca pârghie pentru control și profit</w:t>
        <w:br/>
        <w:t xml:space="preserve">[Vorbitor femeie:]</w:t>
        <w:br/>
        <w:t xml:space="preserve">Oricine interpretează campania globală de vaccinare ca fiind pur caritabilă ignoră echilibrul de putere. Vaccinurile sunt noul capital geopolitic. Prin intermediul Gavi și al structurilor conexe se instaurează o nouă ordine digitală în domeniul sănătății - de sus, tehnocratică, orientată către capital.</w:t>
        <w:br/>
        <w:t xml:space="preserve">Rolul lui Bill Gates este esențial în acest sens: el a făcut guvernele dependente în avans, a construit instituții, a organizat piețe - și a profitat la fiecare pas. Acum se pregătește scena pentru următoarea fază: mai multă vaccinare, mai multe date, mai mult control.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EU-Kommission sagt Impfallianz Gavi 260 Millionen Euro zu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https://germany.representation.ec.europa.eu/news/eu-kommission-sagt-impfallianz-gavi-260-mio-euro-zu-und-mobilisiert-zusatzlich-200-mio-euro-2024-09-30_de</w:t>
        </w:r>
      </w:hyperlink>
      <w:r w:rsidR="0026191C">
        <w:rPr/>
        <w:br/>
      </w:r>
      <w:r w:rsidR="0026191C">
        <w:rPr/>
        <w:br/>
      </w:r>
      <w:r w:rsidRPr="002B28C8">
        <w:t xml:space="preserve">Originalartikel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https://uncutnews.ch/milliarden-fuer-die-impfagenda-wie-bill-gates-gavi-und-big-pharma-eine-globale-impfpflicht-vorbereiten/</w:t>
        </w:r>
      </w:hyperlink>
      <w:r w:rsidR="0026191C">
        <w:rPr/>
        <w:br/>
      </w:r>
      <w:r w:rsidR="0026191C">
        <w:rPr/>
        <w:br/>
      </w:r>
      <w:r w:rsidRPr="002B28C8">
        <w:t xml:space="preserve">Impfkampagne Gavi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https://www.gavi.org/news/media-room/world-leaders-recommit-immunisation-amid-global-funding-shortfall</w:t>
        </w:r>
      </w:hyperlink>
      <w:r w:rsidR="0026191C">
        <w:rPr/>
        <w:br/>
      </w:r>
      <w:r w:rsidR="0026191C">
        <w:rPr/>
        <w:br/>
      </w:r>
      <w:r w:rsidRPr="002B28C8">
        <w:t xml:space="preserve">Welche Rolle spielt Bill Gates in der globalen Gesundheit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https://www.nzz.ch/international/welche-rolle-spielt-bill-gates-in-der-globalen-gesundheit-ld.1644849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Cum Bill Gates, Gavi și marile companii farmaceutice pregătesc o strategie globală de vaccinare obligatorie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www.kla.tv/39493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20.11.2025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ermany.representation.ec.europa.eu/news/eu-kommission-sagt-impfallianz-gavi-260-mio-euro-zu-und-mobilisiert-zusatzlich-200-mio-euro-2024-09-30_de" TargetMode="External" Id="rId21" /><Relationship Type="http://schemas.openxmlformats.org/officeDocument/2006/relationships/hyperlink" Target="https://uncutnews.ch/milliarden-fuer-die-impfagenda-wie-bill-gates-gavi-und-big-pharma-eine-globale-impfpflicht-vorbereiten/" TargetMode="External" Id="rId22" /><Relationship Type="http://schemas.openxmlformats.org/officeDocument/2006/relationships/hyperlink" Target="https://www.gavi.org/news/media-room/world-leaders-recommit-immunisation-amid-global-funding-shortfall" TargetMode="External" Id="rId23" /><Relationship Type="http://schemas.openxmlformats.org/officeDocument/2006/relationships/hyperlink" Target="https://www.nzz.ch/international/welche-rolle-spielt-bill-gates-in-der-globalen-gesundheit-ld.1644849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49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4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Cum Bill Gates, Gavi și marile companii farmaceutice pregătesc o strategie globală de vaccinare obligatorie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