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Override PartName="/word/media/image2.png" ContentType="image/png"/>
  <Override PartName="/word/media/image3.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4" y="0"/>
                <wp:lineTo x="-24" y="20501"/>
                <wp:lineTo x="20502" y="20501"/>
                <wp:lineTo x="20502" y="0"/>
                <wp:lineTo x="-2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Un rotundo NO (!) a las estafas en tiempos de crisis</w:t>
      </w:r>
    </w:p>
    <w:p>
      <w:pPr>
        <w:pStyle w:val="Normal"/>
        <w:widowControl w:val="false"/>
        <w:spacing w:before="0" w:after="160"/>
        <w:rPr>
          <w:rStyle w:val="Edit"/>
          <w:rFonts w:ascii="Arial" w:hAnsi="Arial" w:cs="Arial"/>
          <w:b/>
          <w:color w:val="000000"/>
        </w:rPr>
      </w:pPr>
      <w:r>
        <w:rPr>
          <w:rStyle w:val="Edit"/>
          <w:rFonts w:cs="Arial" w:ascii="Arial" w:hAnsi="Arial"/>
          <w:b/>
          <w:color w:val="000000"/>
        </w:rPr>
        <w:t xml:space="preserve">Es precisamente en tiempos de crisis cuando se hace evidente cómo unas pocas empresas pueden hacerse realmente ricas. El autor Marc Schippke titula su libro sobre la época del coronavirus: «Héroes de la crisis: las grandes fortunas nacen en tiempos de crisis». Es precisamente esta forma de pensar la que ha dado lugar a los cien mayores beneficiarios de la crisis del coronavirus. El pueblo tiene que soportar las consecuencias negativas. ¡Hay que poner fin a esta estafa! ¿Pero cómo? </w:t>
        <w:br/>
        <w:t>En comparación con los héroes de la crisis en el libro, los verdaderos héroes de la crisis son, entre otros, los colaboradores voluntarios de Kla.TV. Raphaela (23), por ejemplo, un modelo a seguir para los jóvenes, dedica su tiempo libre con pasión y alegría ayudando a los más necesitados del mundo. Escucha lo que tiene que decir.</w:t>
      </w:r>
    </w:p>
    <w:p>
      <w:pPr>
        <w:pStyle w:val="Normal"/>
        <w:spacing w:before="0" w:after="160"/>
        <w:rPr>
          <w:rStyle w:val="Edit"/>
          <w:rFonts w:ascii="Arial" w:hAnsi="Arial" w:cs="Arial"/>
          <w:color w:val="000000"/>
        </w:rPr>
      </w:pPr>
      <w:r>
        <w:rPr>
          <w:rStyle w:val="Edit"/>
          <w:rFonts w:cs="Arial" w:ascii="Arial" w:hAnsi="Arial"/>
          <w:color w:val="000000"/>
        </w:rPr>
        <w:t>¿Te has planteado alguna vez que, en tiempos de crisis, unos pocos se hacen realmente ricos a costa de muchos?</w:t>
        <w:br/>
        <w:br/>
      </w:r>
      <w:r>
        <w:rPr>
          <w:rStyle w:val="Edit"/>
          <w:rFonts w:cs="Arial" w:ascii="Arial" w:hAnsi="Arial"/>
          <w:b/>
          <w:bCs/>
          <w:i/>
          <w:iCs/>
          <w:color w:val="000000"/>
        </w:rPr>
        <w:t>HÉROES EN CRISIS - Las grandes fortunas nacen en tiempos de crisis.</w:t>
      </w:r>
      <w:r>
        <w:rPr>
          <w:rStyle w:val="Edit"/>
          <w:rFonts w:cs="Arial" w:ascii="Arial" w:hAnsi="Arial"/>
          <w:color w:val="000000"/>
        </w:rPr>
        <w:br/>
        <w:t>Marc Schippke escribió este libro en tiempos de Corona y escribe sobre cuestiones como:</w:t>
      </w:r>
    </w:p>
    <w:p>
      <w:pPr>
        <w:pStyle w:val="Normal"/>
        <w:spacing w:before="0" w:after="160"/>
        <w:rPr>
          <w:rStyle w:val="Edit"/>
          <w:rFonts w:ascii="Arial" w:hAnsi="Arial" w:cs="Arial"/>
          <w:color w:val="000000"/>
        </w:rPr>
      </w:pPr>
      <w:r>
        <w:rPr>
          <w:rStyle w:val="Edit"/>
          <w:rFonts w:cs="Arial" w:ascii="Arial" w:hAnsi="Arial"/>
          <w:color w:val="000000"/>
        </w:rPr>
        <w:t xml:space="preserve">   ● </w:t>
      </w:r>
      <w:r>
        <w:rPr>
          <w:rStyle w:val="Edit"/>
          <w:rFonts w:cs="Arial" w:ascii="Arial" w:hAnsi="Arial"/>
          <w:color w:val="000000"/>
        </w:rPr>
        <w:t>¿Cómo han utilizado los empresarios con más éxito de las últimas décadas los fracasos</w:t>
        <w:br/>
        <w:t xml:space="preserve">      graves como catalizador del crecimiento?</w:t>
        <w:br/>
        <w:t xml:space="preserve">   ● ¿Qué patrones de pensamiento te ayudarán a que esta crisis sea la última que sientas </w:t>
        <w:br/>
        <w:t xml:space="preserve">      en tu vida?</w:t>
        <w:br/>
        <w:t xml:space="preserve">   ● ¿Y cómo aumentar masivamente tu liquidez ahora?</w:t>
        <w:br/>
        <w:br/>
        <w:t>El escribe: En tiempos como estos, todos  pueden beneficiarse enormemente.</w:t>
        <w:br/>
        <w:br/>
        <w:t>¡Es precisamente este tipo de pensamiento el que ha dado lugar a los cien mayores beneficiarios de la crisis del coronavirus! Y precisamente este tipo de ideas provocan crisis, como las que sufrimos una y otra vez con todas sus consecuencias, que el pueblo tiene que soportar sin haber sido consultado. Pueden permitirse causar verdaderas penurias a pueblos enteros, a naciones enteras, con el fin de obtener para sí mismos beneficios sin fin.</w:t>
        <w:br/>
        <w:br/>
      </w:r>
      <w:r>
        <w:rPr>
          <w:rStyle w:val="Edit"/>
          <w:rFonts w:cs="Arial" w:ascii="Arial" w:hAnsi="Arial"/>
          <w:b/>
          <w:bCs/>
          <w:color w:val="000000"/>
          <w:u w:val="none"/>
        </w:rPr>
        <w:t>Elias Sasek en el 22º AZK:</w:t>
      </w:r>
      <w:r>
        <w:rPr>
          <w:rStyle w:val="Edit"/>
          <w:rFonts w:cs="Arial" w:ascii="Arial" w:hAnsi="Arial"/>
          <w:color w:val="000000"/>
        </w:rPr>
        <w:t xml:space="preserve"> </w:t>
        <w:br/>
      </w:r>
      <w:r>
        <w:rPr>
          <w:rStyle w:val="Edit"/>
          <w:rFonts w:cs="Arial" w:ascii="Arial" w:hAnsi="Arial"/>
          <w:i/>
          <w:iCs/>
          <w:color w:val="000000"/>
        </w:rPr>
        <w:t xml:space="preserve">"Por ejemplo, la riqueza total de los multimillonarios ha aumentado en 1,3 billones de dólares en la llamada pandemia. En el mismo periodo, sin embargo, 80 millones de personas perdieron su empleo en todo el mundo y muchas empresas y la clase media se vieron en números rojos o incluso tuvieron que declararse insolventes. </w:t>
        <w:br/>
        <w:t xml:space="preserve">Algo así no ocurre por casualidad, sino que hay un plan de expropiación y el Gran Reinicio detrás. </w:t>
        <w:br/>
        <w:t>Y esto también lo pone de manifiesto esta nueva investigación, que también hemos publicado en Vetopedia bajo el título Beneficios de la crisis."</w:t>
      </w:r>
    </w:p>
    <w:p>
      <w:pPr>
        <w:pStyle w:val="Normal"/>
        <w:spacing w:before="0" w:after="160"/>
        <w:rPr>
          <w:rStyle w:val="Edit"/>
          <w:rFonts w:ascii="Arial" w:hAnsi="Arial" w:cs="Arial"/>
          <w:color w:val="000000"/>
        </w:rPr>
      </w:pPr>
      <w:r>
        <w:rPr>
          <w:rStyle w:val="Edit"/>
          <w:rFonts w:cs="Arial" w:ascii="Arial" w:hAnsi="Arial"/>
          <w:b/>
          <w:bCs/>
          <w:color w:val="000000"/>
          <w:u w:val="single"/>
        </w:rPr>
        <w:t xml:space="preserve">CANCIÓN: </w:t>
      </w:r>
      <w:r>
        <w:rPr>
          <w:rStyle w:val="Edit"/>
          <w:rFonts w:cs="Arial" w:ascii="Arial" w:hAnsi="Arial"/>
          <w:color w:val="000000"/>
        </w:rPr>
        <w:br/>
        <w:t>Juntos exigimos la prohibición de los beneficios de la crisis.</w:t>
        <w:br/>
        <w:t>En tiempos de angustia nacional, pedimos que se prohíba el benificio.</w:t>
        <w:br/>
        <w:t>Cuando manda el dinero, manda la corrupción.</w:t>
        <w:br/>
        <w:t>Acabemos con la crisis prohibiendo el beneficio.</w:t>
        <w:br/>
        <w:br/>
      </w:r>
      <w:r>
        <w:rPr>
          <w:rStyle w:val="Edit"/>
          <w:rFonts w:cs="Arial" w:ascii="Arial" w:hAnsi="Arial"/>
          <w:b/>
          <w:bCs/>
          <w:color w:val="000000"/>
        </w:rPr>
        <w:t xml:space="preserve">Ivo Sasek: </w:t>
      </w:r>
      <w:r>
        <w:rPr>
          <w:rStyle w:val="Edit"/>
          <w:rFonts w:cs="Arial" w:ascii="Arial" w:hAnsi="Arial"/>
          <w:color w:val="000000"/>
        </w:rPr>
        <w:br/>
      </w:r>
      <w:r>
        <w:rPr>
          <w:rStyle w:val="Edit"/>
          <w:rFonts w:cs="Arial" w:ascii="Arial" w:hAnsi="Arial"/>
          <w:i/>
          <w:iCs/>
          <w:color w:val="000000"/>
        </w:rPr>
        <w:t>"Levantaos, vacunados y no vacunados. Levantaos todos juntos y unid vuestras voces. Por todos estos hechos y productos podridos, exijan que le devuelvan su dinero. ¡Pero eso es sólo el principio!</w:t>
        <w:br/>
        <w:br/>
        <w:t>La devolución de los beneficios de la crisis de los cien mayores especuladores de Covid ya cubriría la mayor parte de los daños colaterales en todo el mundo.</w:t>
        <w:br/>
        <w:br/>
        <w:t>No hay más que ver los beneficios de la crisis sólo de Bill Gates, que incrementó su riqueza en más de un 20 % hasta alcanzar los 118.000 millones sólo durante los siete primeros meses de la crisis: su riqueza privada.</w:t>
        <w:br/>
        <w:br/>
        <w:t>La facturación de BioNTech, por citar solo un gigante farmacéutico entre otros innumerables, se ha multiplicado por 277 en 2021 respecto a 2019. Sólo con las jeringuillas Covid facturaron 30.000 millones el año pasado.</w:t>
        <w:br/>
        <w:br/>
        <w:t>Para todos los demás grandes especuladores de la crisis implicados, los beneficios de la crisis alcanzan niveles igualmente astronómicos. Tienes que saberlo. Y hay cientos, yo diría miles de otros beneficiarios diferentes de esto, que van desde miles de millones a billones de beneficios".</w:t>
      </w:r>
      <w:r>
        <w:rPr>
          <w:rStyle w:val="Edit"/>
          <w:rFonts w:cs="Arial" w:ascii="Arial" w:hAnsi="Arial"/>
          <w:color w:val="000000"/>
        </w:rPr>
        <w:br/>
        <w:br/>
        <w:t>Sí, y en el programa se puede ver de qué hechos y productos perezosos habla Ivo Sasek. ¡Asegúrate de verlo! Habla de 80 razones por las que ahora sí que pedimos que nos devuelvan el dinero estos especuladores de la crisis.</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u w:val="single"/>
        </w:rPr>
        <w:t>CANCIÓN:</w:t>
      </w:r>
      <w:r>
        <w:rPr>
          <w:rStyle w:val="Edit"/>
          <w:rFonts w:cs="Arial" w:ascii="Arial" w:hAnsi="Arial"/>
          <w:color w:val="000000"/>
        </w:rPr>
        <w:t xml:space="preserve"> </w:t>
        <w:br/>
        <w:t xml:space="preserve">Prohibición de los beneficios de la crisis, </w:t>
        <w:br/>
        <w:t xml:space="preserve">prohibición de los beneficios de la crisis, </w:t>
        <w:br/>
        <w:t xml:space="preserve">prohibición de los beneficios de la crisis, </w:t>
        <w:br/>
        <w:t>prohibición de los beneficios - ¡eh!</w:t>
        <w:br/>
        <w:t xml:space="preserve">Nadie debe enriquecerse, </w:t>
        <w:br/>
        <w:t xml:space="preserve">enriquecerse con la crisis, </w:t>
        <w:br/>
        <w:t>nadie debe enriquecerse .....</w:t>
        <w:br/>
        <w:br/>
      </w:r>
      <w:r>
        <w:rPr>
          <w:rStyle w:val="Edit"/>
          <w:rFonts w:cs="Arial" w:ascii="Arial" w:hAnsi="Arial"/>
          <w:color w:val="000000"/>
          <w:u w:val="single"/>
        </w:rPr>
        <w:t>Ninguno de estos estafadores es un héroe de la crisis a mis ojos.</w:t>
      </w:r>
      <w:r>
        <w:rPr>
          <w:rStyle w:val="Edit"/>
          <w:rFonts w:cs="Arial" w:ascii="Arial" w:hAnsi="Arial"/>
          <w:color w:val="000000"/>
        </w:rPr>
        <w:br/>
        <w:t>¿Pero sabes quiénes son los verdaderos héroes de la crisis?</w:t>
        <w:br/>
        <w:br/>
        <w:t>Hace poco vi la boda de Jeremias y Ruth-Elpida Forell-Sasek y volví a emocionarme tanto por este amor y devoción sin dinero por un mundo nuevo.</w:t>
        <w:br/>
        <w:br/>
        <w:t>Todas estas personas llevan sobre sus hombros las cargas del mundo y llegan al fondo de estas crisis para eliminarlas de forma sostenible. También aprovechan todas las crisis para avanzar, pero con el objetivo de encontrar beneficios para toda la humanidad y no para sí mismos. No para aumentar su propia liquidez, sino para luchar juntos por un futuro común.</w:t>
        <w:br/>
        <w:br/>
        <w:t xml:space="preserve">Y tengo que decir que me encanta esta gente y me encanta el trabajo que hacemos aquí con Kla.TV, por ejemplo. En la Reunión de Amigos 2025 también se profundizó en nuestra labor en Kla.TV, donde miles de voluntarios se entregan en cuerpo y alma voluntariamente y en su tiempo libre, con alegría y vigor, y donde realmente podemos conseguir mucho juntos. </w:t>
      </w:r>
      <w:r>
        <w:rPr>
          <w:rStyle w:val="Edit"/>
          <w:rFonts w:cs="Arial" w:ascii="Arial" w:hAnsi="Arial"/>
          <w:color w:val="000000"/>
          <w:u w:val="single"/>
        </w:rPr>
        <w:t xml:space="preserve">Creo que estos son los </w:t>
      </w:r>
      <w:r>
        <w:rPr>
          <w:rStyle w:val="Edit"/>
          <w:rFonts w:cs="Arial" w:ascii="Arial" w:hAnsi="Arial"/>
          <w:i/>
          <w:iCs/>
          <w:color w:val="000000"/>
          <w:u w:val="single"/>
        </w:rPr>
        <w:t>verdaderos</w:t>
      </w:r>
      <w:r>
        <w:rPr>
          <w:rStyle w:val="Edit"/>
          <w:rFonts w:cs="Arial" w:ascii="Arial" w:hAnsi="Arial"/>
          <w:color w:val="000000"/>
          <w:u w:val="single"/>
        </w:rPr>
        <w:t xml:space="preserve"> héroes de la crisis</w:t>
      </w:r>
      <w:r>
        <w:rPr>
          <w:rStyle w:val="Edit"/>
          <w:rFonts w:cs="Arial" w:ascii="Arial" w:hAnsi="Arial"/>
          <w:color w:val="000000"/>
        </w:rPr>
        <w:t>.</w:t>
        <w:br/>
        <w:br/>
        <w:t>Asegúrese de echar un vistazo a los mensajes en estas páginas mostradas. Es realmente enriquecedor y maravilloso trabajar juntos... y también te necesitamos a ti.</w:t>
        <w:br/>
        <w:br/>
        <w:t>Quizá tú también seas una heroína de la crisis en nuestros esfuerzos conjuntos.</w:t>
        <w:br/>
        <w:t>¡Espero verte!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rag.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Creative Commons Lizenzen</w:t>
        <w:br/>
      </w:r>
      <w:hyperlink r:id="rId5">
        <w:r>
          <w:rPr>
            <w:rStyle w:val="Hyperlink"/>
            <w:sz w:val="18"/>
          </w:rPr>
          <w:t>https://www.creativecommons.org/licenses/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#Economia - </w:t>
      </w:r>
      <w:hyperlink r:id="rId6">
        <w:r>
          <w:rPr>
            <w:rStyle w:val="Hyperlink"/>
          </w:rPr>
          <w:t>www.kla.tv/Economia</w:t>
        </w:r>
      </w:hyperlink>
      <w:r>
        <w:rPr/>
        <w:br/>
        <w:br/>
        <w:t xml:space="preserve">#BeneficiosDeLaCrisis - Beneficios de la crisis - </w:t>
      </w:r>
      <w:hyperlink r:id="rId7">
        <w:r>
          <w:rPr>
            <w:rStyle w:val="Hyperlink"/>
          </w:rPr>
          <w:t>www.kla.tv/BeneficiosDeLaCrisis</w:t>
        </w:r>
      </w:hyperlink>
      <w:r>
        <w:rPr/>
        <w:br/>
        <w:br/>
        <w:t xml:space="preserve">#Lobbyismo - </w:t>
      </w:r>
      <w:hyperlink r:id="rId8">
        <w:r>
          <w:rPr>
            <w:rStyle w:val="Hyperlink"/>
          </w:rPr>
          <w:t>www.kla.tv/Lobbyismo</w:t>
        </w:r>
      </w:hyperlink>
      <w:r>
        <w:rPr/>
        <w:br/>
        <w:br/>
        <w:t xml:space="preserve">#Asi-lo-veo-yo - Así lo veo yo - </w:t>
      </w:r>
      <w:hyperlink r:id="rId9">
        <w:r>
          <w:rPr>
            <w:rStyle w:val="Hyperlink"/>
          </w:rPr>
          <w:t>www.kla.tv/Asi-lo-veo-yo</w:t>
        </w:r>
      </w:hyperlink>
      <w:r>
        <w:rPr/>
        <w:br/>
        <w:br/>
        <w:t xml:space="preserve">#Corrupcion - </w:t>
      </w:r>
      <w:hyperlink r:id="rId10">
        <w:r>
          <w:rPr>
            <w:rStyle w:val="Hyperlink"/>
          </w:rPr>
          <w:t>www.kla.tv/Corrupcion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13">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14">
        <w:r>
          <w:rPr>
            <w:rStyle w:val="Hyperlink"/>
            <w:b/>
          </w:rPr>
          <w:t>www.kla.tv/abo&amp;lan=es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5">
        <w:r>
          <w:rPr>
            <w:rStyle w:val="Hyperlink"/>
            <w:b/>
          </w:rPr>
          <w:t>www.kla.tv/vernetzung&amp;lang=es</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16">
        <w:r>
          <w:rPr>
            <w:rStyle w:val="Hyper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7">
        <w:r>
          <w:rPr>
            <w:rStyle w:val="Hyperlink"/>
            <w:sz w:val="12"/>
          </w:rPr>
          <w:t>www.kla.tv/licence</w:t>
        </w:r>
      </w:hyperlink>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Un rotundo NO (!) a las estafas en tiempos de crisis  </w:t>
      <w:tab/>
    </w:r>
    <w:r>
      <w:rPr>
        <w:bCs/>
        <w:sz w:val="18"/>
      </w:rPr>
      <w:fldChar w:fldCharType="begin"/>
    </w:r>
    <w:r>
      <w:rPr>
        <w:sz w:val="18"/>
        <w:bCs/>
      </w:rPr>
      <w:instrText xml:space="preserve"> PAGE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Un rotundo NO (!) a las estafas en tiempos de crisis  </w:t>
      <w:tab/>
    </w:r>
    <w:r>
      <w:rPr>
        <w:bCs/>
        <w:sz w:val="18"/>
      </w:rPr>
      <w:fldChar w:fldCharType="begin"/>
    </w:r>
    <w:r>
      <w:rPr>
        <w:sz w:val="18"/>
        <w:bCs/>
      </w:rPr>
      <w:instrText xml:space="preserve"> PAGE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www.kla.tv/39574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28.11.2025</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www.kla.tv/39574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28.11.2025</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574"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kla.tv/Economia" TargetMode="External"/><Relationship Id="rId7" Type="http://schemas.openxmlformats.org/officeDocument/2006/relationships/hyperlink" Target="https://www.kla.tv/BeneficiosDeLaCrisis" TargetMode="External"/><Relationship Id="rId8" Type="http://schemas.openxmlformats.org/officeDocument/2006/relationships/hyperlink" Target="https://www.kla.tv/Lobbyismo" TargetMode="External"/><Relationship Id="rId9" Type="http://schemas.openxmlformats.org/officeDocument/2006/relationships/hyperlink" Target="https://www.kla.tv/Asi-lo-veo-yo" TargetMode="External"/><Relationship Id="rId10" Type="http://schemas.openxmlformats.org/officeDocument/2006/relationships/hyperlink" Target="https://www.kla.tv/Corrupcion" TargetMode="External"/><Relationship Id="rId11" Type="http://schemas.openxmlformats.org/officeDocument/2006/relationships/image" Target="media/image3.png"/><Relationship Id="rId12" Type="http://schemas.openxmlformats.org/officeDocument/2006/relationships/hyperlink" Target="https://www.kla.tv/es" TargetMode="External"/><Relationship Id="rId13" Type="http://schemas.openxmlformats.org/officeDocument/2006/relationships/hyperlink" Target="https://www.kla.tv/es" TargetMode="External"/><Relationship Id="rId14" Type="http://schemas.openxmlformats.org/officeDocument/2006/relationships/hyperlink" Target="https://www.kla.tv/abo&amp;lan=es" TargetMode="External"/><Relationship Id="rId15" Type="http://schemas.openxmlformats.org/officeDocument/2006/relationships/hyperlink" Target="https://www.kla.tv/vernetzung&amp;lang=es" TargetMode="External"/><Relationship Id="rId16" Type="http://schemas.openxmlformats.org/officeDocument/2006/relationships/hyperlink" Target="https://www.kla.tv/licence" TargetMode="External"/><Relationship Id="rId17" Type="http://schemas.openxmlformats.org/officeDocument/2006/relationships/hyperlink" Target="https://www.kla.tv/licence"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57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57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LibreOffice/24.2.0.3$MacOSX_AARCH64 LibreOffice_project/da48488a73ddd66ea24cf16bbc4f7b9c08e9bea1</Application>
  <AppVersion>15.0000</AppVersion>
  <Pages>4</Pages>
  <Words>1155</Words>
  <Characters>6056</Characters>
  <CharactersWithSpaces>7248</CharactersWithSpaces>
  <Paragraphs>27</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Beneficio de crisis</cp:category>
  <dcterms:created xsi:type="dcterms:W3CDTF">2025-11-28T18:45:00Z</dcterms:created>
  <dc:creator>rag; Kla.tv DocGen 2.0.0.0</dc:creator>
  <dc:description>6m2s, GermanVideo=39317</dc:description>
  <cp:keywords>Economia BeneficiosDeLaCrisis Lobbyismo Asi-lo-veo-yo Corrupcion</cp:keywords>
  <dc:language>es</dc:language>
  <cp:lastModifiedBy/>
  <dcterms:modified xsi:type="dcterms:W3CDTF">2025-11-29T13:57:54Z</dcterms:modified>
  <cp:revision>2</cp:revision>
  <dc:subject/>
  <dc:title>Un rotundo NO (!) a las estafas en tiempos de crisis</dc:title>
</cp:coreProperties>
</file>

<file path=docProps/custom.xml><?xml version="1.0" encoding="utf-8"?>
<Properties xmlns="http://schemas.openxmlformats.org/officeDocument/2006/custom-properties" xmlns:vt="http://schemas.openxmlformats.org/officeDocument/2006/docPropsVTypes"/>
</file>