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 AZK: ♫ Στην αγκαλιά σου ♫ από Στέφανι και Ηλίας Σάσεκ</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Βλέπεις τα δεινά αυτής της εποχής; Νιώθεις αδύναμος και ανίσχυρος απέναντί τους; Ο Elias και η Stefanie Sasek αποκαλύπτουν σε αυτό το τραγούδι το μυστικό από πού αντλούν τη δύναμη να αντιμετωπίζουν τα δύσκολα πράγματα αυτού του κόσμου και να τα αλλάζουν. «Όχι στη δύναμη, αλλά στην αδυναμία, Θα βρεις το κλειδί αυτής της εποχής. Αυτός ο κόσμος δεν αλλάζει από τους ισχυρούς, Αλλά από εκείνους που αναπαύονται στην αδυναμία τους στα χέρια του Δημιουργού».</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Βρίσκεσαι στην αγκαλιά μου γεμάτη εμπιστοσύνη</w:t>
      </w:r>
      <w:r w:rsidRPr="00C534E6">
        <w:rPr>
          <w:rStyle w:val="edit"/>
          <w:rFonts w:ascii="Arial" w:hAnsi="Arial" w:cs="Arial"/>
          <w:color w:val="000000"/>
        </w:rPr>
        <w:br/>
        <w:t>Ακόμα πολύ μικρό για τα βάρη αυτού του κόσμου</w:t>
      </w:r>
      <w:r w:rsidRPr="00C534E6">
        <w:rPr>
          <w:rStyle w:val="edit"/>
          <w:rFonts w:ascii="Arial" w:hAnsi="Arial" w:cs="Arial"/>
          <w:color w:val="000000"/>
        </w:rPr>
        <w:br/>
        <w:t>Κλείστε τις πόρτες, το σκοτάδι πρέπει να περιμένει</w:t>
      </w:r>
      <w:r w:rsidRPr="00C534E6">
        <w:rPr>
          <w:rStyle w:val="edit"/>
          <w:rFonts w:ascii="Arial" w:hAnsi="Arial" w:cs="Arial"/>
          <w:color w:val="000000"/>
        </w:rPr>
        <w:br/>
        <w:t>Αλλά ξέρω ήδη ότι δεν θα είναι πάντα έτσι.</w:t>
      </w:r>
      <w:r w:rsidRPr="00C534E6">
        <w:rPr>
          <w:rStyle w:val="edit"/>
          <w:rFonts w:ascii="Arial" w:hAnsi="Arial" w:cs="Arial"/>
          <w:color w:val="000000"/>
        </w:rPr>
        <w:br/>
      </w:r>
      <w:r w:rsidRPr="00C534E6">
        <w:rPr>
          <w:rStyle w:val="edit"/>
          <w:rFonts w:ascii="Arial" w:hAnsi="Arial" w:cs="Arial"/>
          <w:color w:val="000000"/>
        </w:rPr>
        <w:br/>
        <w:t>Και σε κουβαλάω ακόμα στην αγκαλιά μου</w:t>
      </w:r>
      <w:r w:rsidRPr="00C534E6">
        <w:rPr>
          <w:rStyle w:val="edit"/>
          <w:rFonts w:ascii="Arial" w:hAnsi="Arial" w:cs="Arial"/>
          <w:color w:val="000000"/>
        </w:rPr>
        <w:br/>
        <w:t>Αλλά όλος ο κόσμος σας περιμένει έξω</w:t>
      </w:r>
      <w:r w:rsidRPr="00C534E6">
        <w:rPr>
          <w:rStyle w:val="edit"/>
          <w:rFonts w:ascii="Arial" w:hAnsi="Arial" w:cs="Arial"/>
          <w:color w:val="000000"/>
        </w:rPr>
        <w:br/>
        <w:t>Ποιος θα σας προστατεύσει σε αυτούς τους δύσκολους καιρούς</w:t>
      </w:r>
      <w:r w:rsidRPr="00C534E6">
        <w:rPr>
          <w:rStyle w:val="edit"/>
          <w:rFonts w:ascii="Arial" w:hAnsi="Arial" w:cs="Arial"/>
          <w:color w:val="000000"/>
        </w:rPr>
        <w:br/>
        <w:t>Όταν νιώθεις την αδυναμία και την αδικία</w:t>
      </w:r>
      <w:r w:rsidRPr="00C534E6">
        <w:rPr>
          <w:rStyle w:val="edit"/>
          <w:rFonts w:ascii="Arial" w:hAnsi="Arial" w:cs="Arial"/>
          <w:color w:val="000000"/>
        </w:rPr>
        <w:br/>
      </w:r>
      <w:r w:rsidRPr="00C534E6">
        <w:rPr>
          <w:rStyle w:val="edit"/>
          <w:rFonts w:ascii="Arial" w:hAnsi="Arial" w:cs="Arial"/>
          <w:color w:val="000000"/>
        </w:rPr>
        <w:br/>
        <w:t>Αλλά άκου, παιδί μου</w:t>
      </w:r>
      <w:r w:rsidRPr="00C534E6">
        <w:rPr>
          <w:rStyle w:val="edit"/>
          <w:rFonts w:ascii="Arial" w:hAnsi="Arial" w:cs="Arial"/>
          <w:color w:val="000000"/>
        </w:rPr>
        <w:br/>
      </w:r>
      <w:r w:rsidRPr="00C534E6">
        <w:rPr>
          <w:rStyle w:val="edit"/>
          <w:rFonts w:ascii="Arial" w:hAnsi="Arial" w:cs="Arial"/>
          <w:color w:val="000000"/>
        </w:rPr>
        <w:br/>
        <w:t>Όχι στη δύναμη, αλλά στην αδυναμία</w:t>
      </w:r>
      <w:r w:rsidRPr="00C534E6">
        <w:rPr>
          <w:rStyle w:val="edit"/>
          <w:rFonts w:ascii="Arial" w:hAnsi="Arial" w:cs="Arial"/>
          <w:color w:val="000000"/>
        </w:rPr>
        <w:br/>
        <w:t>Θα βρεις το κλειδί αυτής της εποχής</w:t>
      </w:r>
      <w:r w:rsidRPr="00C534E6">
        <w:rPr>
          <w:rStyle w:val="edit"/>
          <w:rFonts w:ascii="Arial" w:hAnsi="Arial" w:cs="Arial"/>
          <w:color w:val="000000"/>
        </w:rPr>
        <w:br/>
        <w:t>Αυτός ο κόσμος δεν αλλάζει από τους ισχυρούς</w:t>
      </w:r>
      <w:r w:rsidRPr="00C534E6">
        <w:rPr>
          <w:rStyle w:val="edit"/>
          <w:rFonts w:ascii="Arial" w:hAnsi="Arial" w:cs="Arial"/>
          <w:color w:val="000000"/>
        </w:rPr>
        <w:br/>
      </w:r>
      <w:r w:rsidRPr="00C534E6">
        <w:rPr>
          <w:rStyle w:val="edit"/>
          <w:rFonts w:ascii="Arial" w:hAnsi="Arial" w:cs="Arial"/>
          <w:color w:val="000000"/>
        </w:rPr>
        <w:br/>
        <w:t>Αλλά από εκείνους που αναπαύονται στην αδυναμία τους στα χέρια του Δημιουργού</w:t>
      </w:r>
      <w:r w:rsidRPr="00C534E6">
        <w:rPr>
          <w:rStyle w:val="edit"/>
          <w:rFonts w:ascii="Arial" w:hAnsi="Arial" w:cs="Arial"/>
          <w:color w:val="000000"/>
        </w:rPr>
        <w:br/>
      </w:r>
      <w:r w:rsidRPr="00C534E6">
        <w:rPr>
          <w:rStyle w:val="edit"/>
          <w:rFonts w:ascii="Arial" w:hAnsi="Arial" w:cs="Arial"/>
          <w:color w:val="000000"/>
        </w:rPr>
        <w:br/>
        <w:t>Αν και εδώ και καιρό στέκομαι στα δικά μου πόδια</w:t>
      </w:r>
      <w:r w:rsidRPr="00C534E6">
        <w:rPr>
          <w:rStyle w:val="edit"/>
          <w:rFonts w:ascii="Arial" w:hAnsi="Arial" w:cs="Arial"/>
          <w:color w:val="000000"/>
        </w:rPr>
        <w:br/>
        <w:t>Νιώθω όπως εσύ, τόσο αβοήθητος και τόσο μικρός</w:t>
      </w:r>
      <w:r w:rsidRPr="00C534E6">
        <w:rPr>
          <w:rStyle w:val="edit"/>
          <w:rFonts w:ascii="Arial" w:hAnsi="Arial" w:cs="Arial"/>
          <w:color w:val="000000"/>
        </w:rPr>
        <w:br/>
        <w:t>Βλέπω τα βάσανα της εποχής μας και στέκομαι</w:t>
      </w:r>
      <w:r w:rsidRPr="00C534E6">
        <w:rPr>
          <w:rStyle w:val="edit"/>
          <w:rFonts w:ascii="Arial" w:hAnsi="Arial" w:cs="Arial"/>
          <w:color w:val="000000"/>
        </w:rPr>
        <w:br/>
        <w:t>Μόνο από εμπιστοσύνη στη μέση της καταιγίδας</w:t>
      </w:r>
      <w:r w:rsidRPr="00C534E6">
        <w:rPr>
          <w:rStyle w:val="edit"/>
          <w:rFonts w:ascii="Arial" w:hAnsi="Arial" w:cs="Arial"/>
          <w:color w:val="000000"/>
        </w:rPr>
        <w:br/>
      </w:r>
      <w:r w:rsidRPr="00C534E6">
        <w:rPr>
          <w:rStyle w:val="edit"/>
          <w:rFonts w:ascii="Arial" w:hAnsi="Arial" w:cs="Arial"/>
          <w:color w:val="000000"/>
        </w:rPr>
        <w:br/>
        <w:t>Γιατί όχι στη δύναμη, αλλά στην αδυναμία</w:t>
      </w:r>
      <w:r w:rsidRPr="00C534E6">
        <w:rPr>
          <w:rStyle w:val="edit"/>
          <w:rFonts w:ascii="Arial" w:hAnsi="Arial" w:cs="Arial"/>
          <w:color w:val="000000"/>
        </w:rPr>
        <w:br/>
        <w:t>Βρίσκεται έτοιμο, το κλειδί αυτής της εποχής</w:t>
      </w:r>
      <w:r w:rsidRPr="00C534E6">
        <w:rPr>
          <w:rStyle w:val="edit"/>
          <w:rFonts w:ascii="Arial" w:hAnsi="Arial" w:cs="Arial"/>
          <w:color w:val="000000"/>
        </w:rPr>
        <w:br/>
      </w:r>
      <w:r w:rsidRPr="00C534E6">
        <w:rPr>
          <w:rStyle w:val="edit"/>
          <w:rFonts w:ascii="Arial" w:hAnsi="Arial" w:cs="Arial"/>
          <w:color w:val="000000"/>
        </w:rPr>
        <w:br/>
        <w:t>Αυτός ο κόσμος δεν αλλάζει από τους ισχυρούς,</w:t>
      </w:r>
      <w:r w:rsidRPr="00C534E6">
        <w:rPr>
          <w:rStyle w:val="edit"/>
          <w:rFonts w:ascii="Arial" w:hAnsi="Arial" w:cs="Arial"/>
          <w:color w:val="000000"/>
        </w:rPr>
        <w:br/>
        <w:t>Αλλά από εκείνους που στέκονται αδύναμοι στο μάτι του κυκλώνα.</w:t>
      </w:r>
      <w:r w:rsidRPr="00C534E6">
        <w:rPr>
          <w:rStyle w:val="edit"/>
          <w:rFonts w:ascii="Arial" w:hAnsi="Arial" w:cs="Arial"/>
          <w:color w:val="000000"/>
        </w:rPr>
        <w:br/>
      </w:r>
      <w:r w:rsidRPr="00C534E6">
        <w:rPr>
          <w:rStyle w:val="edit"/>
          <w:rFonts w:ascii="Arial" w:hAnsi="Arial" w:cs="Arial"/>
          <w:color w:val="000000"/>
        </w:rPr>
        <w:br/>
        <w:t>Και όλοι οι ισχυροί δεν μπορούν να κάνουν τίποτα,</w:t>
      </w:r>
      <w:r w:rsidRPr="00C534E6">
        <w:rPr>
          <w:rStyle w:val="edit"/>
          <w:rFonts w:ascii="Arial" w:hAnsi="Arial" w:cs="Arial"/>
          <w:color w:val="000000"/>
        </w:rPr>
        <w:br/>
        <w:t>Αν εμείς αναπαυόμαστε με εμπιστοσύνη στην αγκαλιά του Δημιουργού</w:t>
      </w:r>
      <w:r w:rsidRPr="00C534E6">
        <w:rPr>
          <w:rStyle w:val="edit"/>
          <w:rFonts w:ascii="Arial" w:hAnsi="Arial" w:cs="Arial"/>
          <w:color w:val="000000"/>
        </w:rPr>
        <w:br/>
        <w:t>Αν εμείς αναπαυόμαστε με εμπιστοσύνη στην αγκαλιά του Δημιουργού</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#Techni - Τέχνη - </w:t>
      </w:r>
      <w:hyperlink r:id="rId10" w:history="1">
        <w:r w:rsidRPr="00F24C6F">
          <w:rPr>
            <w:rStyle w:val="Hyperlink"/>
          </w:rPr>
          <w:t>www.kla.tv/Techni</w:t>
        </w:r>
      </w:hyperlink>
      <w:r w:rsidR="002C0CD1">
        <w:br/>
      </w:r>
      <w:r w:rsidR="002C0CD1">
        <w:br/>
      </w:r>
      <w:r w:rsidRPr="002B28C8">
        <w:t xml:space="preserve">#AZK22 - </w:t>
      </w:r>
      <w:hyperlink r:id="rId11" w:history="1">
        <w:r w:rsidRPr="00F24C6F">
          <w:rPr>
            <w:rStyle w:val="Hyperlink"/>
          </w:rPr>
          <w:t>www.kla.tv/AZK22_EL</w:t>
        </w:r>
      </w:hyperlink>
      <w:r w:rsidR="002C0CD1">
        <w:br/>
      </w:r>
      <w:r w:rsidR="002C0CD1">
        <w:br/>
      </w:r>
      <w:r w:rsidRPr="002B28C8">
        <w:t xml:space="preserve">#OCG - </w:t>
      </w:r>
      <w:hyperlink r:id="rId12" w:history="1">
        <w:r w:rsidRPr="00F24C6F">
          <w:rPr>
            <w:rStyle w:val="Hyperlink"/>
          </w:rPr>
          <w:t>www.kla.tv/OCG_EL</w:t>
        </w:r>
      </w:hyperlink>
      <w:r w:rsidR="002C0CD1">
        <w:br/>
      </w:r>
      <w:r w:rsidR="002C0CD1">
        <w:br/>
      </w:r>
      <w:r w:rsidRPr="002B28C8">
        <w:t xml:space="preserve">#Epitychies - Επιτυχίες - </w:t>
      </w:r>
      <w:hyperlink r:id="rId13" w:history="1">
        <w:r w:rsidRPr="00F24C6F">
          <w:rPr>
            <w:rStyle w:val="Hyperlink"/>
          </w:rPr>
          <w:t>www.kla.tv/Epitychies</w:t>
        </w:r>
      </w:hyperlink>
      <w:r w:rsidR="002C0CD1">
        <w:br/>
      </w:r>
      <w:r w:rsidR="002C0CD1">
        <w:br/>
      </w:r>
      <w:r w:rsidRPr="002B28C8">
        <w:t xml:space="preserve">#TragoudiaTouAZK - Τραγούδια του AZK - </w:t>
      </w:r>
      <w:hyperlink r:id="rId14" w:history="1">
        <w:r w:rsidRPr="00F24C6F">
          <w:rPr>
            <w:rStyle w:val="Hyperlink"/>
          </w:rPr>
          <w:t>www.kla.tv/TragoudiaTouAZK</w:t>
        </w:r>
      </w:hyperlink>
      <w:r w:rsidR="002C0CD1">
        <w:br/>
      </w:r>
      <w:r w:rsidR="002C0CD1">
        <w:br/>
      </w:r>
      <w:r w:rsidRPr="002B28C8">
        <w:t xml:space="preserve">#Politismos - Πολιτισμός - </w:t>
      </w:r>
      <w:hyperlink r:id="rId15" w:history="1">
        <w:r w:rsidRPr="00F24C6F">
          <w:rPr>
            <w:rStyle w:val="Hyperlink"/>
          </w:rPr>
          <w:t>www.kla.tv/Politismos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CD1" w:rsidRDefault="002C0CD1" w:rsidP="00F33FD6">
      <w:pPr>
        <w:spacing w:after="0" w:line="240" w:lineRule="auto"/>
      </w:pPr>
      <w:r>
        <w:separator/>
      </w:r>
    </w:p>
  </w:endnote>
  <w:endnote w:type="continuationSeparator" w:id="0">
    <w:p w:rsidR="002C0CD1" w:rsidRDefault="002C0C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22. AZK: ♫ Στην αγκαλιά σου ♫ από Στέφανι και Ηλίας Σάσεκ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CD1" w:rsidRDefault="002C0CD1" w:rsidP="00F33FD6">
      <w:pPr>
        <w:spacing w:after="0" w:line="240" w:lineRule="auto"/>
      </w:pPr>
      <w:r>
        <w:separator/>
      </w:r>
    </w:p>
  </w:footnote>
  <w:footnote w:type="continuationSeparator" w:id="0">
    <w:p w:rsidR="002C0CD1" w:rsidRDefault="002C0C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www.kla.tv/39758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12.12.2025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C0CD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B3DF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C1F2C5-E64A-4C9F-ABE8-290DFC32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tychies"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9758" TargetMode="External"/><Relationship Id="rId12" Type="http://schemas.openxmlformats.org/officeDocument/2006/relationships/hyperlink" Target="https://www.kla.tv/OCG_EL"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2_E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litismos" TargetMode="External"/><Relationship Id="rId23" Type="http://schemas.openxmlformats.org/officeDocument/2006/relationships/header" Target="header1.xml"/><Relationship Id="rId10" Type="http://schemas.openxmlformats.org/officeDocument/2006/relationships/hyperlink" Target="https://www.kla.tv/Techni"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ragoudiaTouAZK"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2998</Characters>
  <Application>Microsoft Office Word</Application>
  <DocSecurity>0</DocSecurity>
  <Lines>24</Lines>
  <Paragraphs>6</Paragraphs>
  <ScaleCrop>false</ScaleCrop>
  <HeadingPairs>
    <vt:vector size="4" baseType="variant">
      <vt:variant>
        <vt:lpstr>Titel</vt:lpstr>
      </vt:variant>
      <vt:variant>
        <vt:i4>1</vt:i4>
      </vt:variant>
      <vt:variant>
        <vt:lpstr>22. AZK: ♫ Στην αγκαλιά σου ♫ από Στέφανι και Ηλίας Σάσεκ</vt:lpstr>
      </vt:variant>
      <vt:variant>
        <vt:i4>1</vt:i4>
      </vt:variant>
    </vt:vector>
  </HeadingPairs>
  <TitlesOfParts>
    <vt:vector size="2" baseType="lpstr">
      <vt:lpstr>22. AZK: ♫ Στην αγκαλιά σου ♫ από Στέφανι και Ηλίας Σάσεκ</vt:lpstr>
      <vt:lpstr/>
    </vt:vector>
  </TitlesOfParts>
  <Company>KLA.TV</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AZK: ♫ Στην αγκαλιά σου ♫ από Στέφανι και Ηλίας Σάσεκ</dc:title>
  <dc:creator>-;Kla.tv DocGen 2.0.0.0</dc:creator>
  <cp:keywords>Techni; AZK22; OCG; Epitychies; TragoudiaTouAZK; Politismos</cp:keywords>
  <dc:description>4m8s, GermanVideo=39472</dc:description>
  <cp:lastModifiedBy>Sandbox</cp:lastModifiedBy>
  <cp:revision>2</cp:revision>
  <dcterms:created xsi:type="dcterms:W3CDTF">2025-12-12T22:48:00Z</dcterms:created>
  <dcterms:modified xsi:type="dcterms:W3CDTF">2025-12-12T22:48:00Z</dcterms:modified>
  <cp:category>Griechisch;-</cp:category>
  <dc:language>el</dc:language>
</cp:coreProperties>
</file>