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90A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F3CAB41" wp14:editId="5582C79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5E3F70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530AB47" wp14:editId="551BB22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Top 10 der meistgesehenen Kla.TV-Sendungen 2025</w:t>
      </w:r>
    </w:p>
    <w:p w14:paraId="3589001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Erfahren Sie hier, welche Themen und Sendungen die Menschen 2025 am meisten bewegte, angefangen beim Freimaurer-Kult über rituelle Gewalt, genverändernde Impfspritzen, gesundheitsschädliche Strahlung bis hin zu Anti-Kriegsliedern und vielem mehr. Auch dieses Jahr hatten wir wieder alles dabei: Wir präsentieren die Top 10 der beliebtesten Kla.TV-Sendungen 2025!</w:t>
      </w:r>
    </w:p>
    <w:p w14:paraId="2CEFA234" w14:textId="7EB85394" w:rsidR="00486F29" w:rsidRPr="00486F29" w:rsidRDefault="00486F29" w:rsidP="00486F29">
      <w:pPr>
        <w:rPr>
          <w:rFonts w:ascii="Arial" w:eastAsia="Arial" w:hAnsi="Arial" w:cs="Arial"/>
          <w:lang w:eastAsia="zh-CN" w:bidi="hi-IN"/>
        </w:rPr>
      </w:pPr>
      <w:r w:rsidRPr="00486F29">
        <w:rPr>
          <w:rFonts w:ascii="sans-serif" w:eastAsia="sans-serif" w:hAnsi="sans-serif" w:cs="sans-serif"/>
          <w:b/>
          <w:sz w:val="24"/>
          <w:szCs w:val="24"/>
          <w:lang w:eastAsia="zh-CN" w:bidi="hi-IN"/>
        </w:rPr>
        <w:t>Top 10 der meistgesehenen Kla.TV-Sendungen 2025:</w:t>
      </w:r>
    </w:p>
    <w:p w14:paraId="002E7841" w14:textId="77777777" w:rsidR="00486F29" w:rsidRPr="00486F29" w:rsidRDefault="00486F29" w:rsidP="00486F29">
      <w:pPr>
        <w:widowControl w:val="0"/>
        <w:suppressAutoHyphens/>
        <w:spacing w:after="0"/>
        <w:rPr>
          <w:rFonts w:ascii="Arial" w:eastAsia="Arial" w:hAnsi="Arial" w:cs="Arial"/>
          <w:lang w:eastAsia="zh-CN" w:bidi="hi-IN"/>
        </w:rPr>
      </w:pPr>
      <w:r w:rsidRPr="00486F29">
        <w:rPr>
          <w:rFonts w:ascii="Arial" w:eastAsia="Arial" w:hAnsi="Arial" w:cs="Arial"/>
          <w:lang w:eastAsia="zh-CN" w:bidi="hi-IN"/>
        </w:rPr>
        <w:br/>
      </w:r>
      <w:r w:rsidRPr="00486F29">
        <w:rPr>
          <w:rFonts w:ascii="Arial" w:eastAsia="Arial" w:hAnsi="Arial" w:cs="Arial"/>
          <w:b/>
          <w:lang w:eastAsia="zh-CN" w:bidi="hi-IN"/>
        </w:rPr>
        <w:t>Auf Platz 10:</w:t>
      </w:r>
      <w:r w:rsidRPr="00486F29">
        <w:rPr>
          <w:rFonts w:ascii="Arial" w:eastAsia="Arial" w:hAnsi="Arial" w:cs="Arial"/>
          <w:i/>
          <w:iCs/>
          <w:lang w:eastAsia="zh-CN" w:bidi="hi-IN"/>
        </w:rPr>
        <w:t xml:space="preserve"> </w:t>
      </w:r>
      <w:r w:rsidRPr="00486F29">
        <w:rPr>
          <w:rFonts w:ascii="Arial" w:eastAsia="Arial" w:hAnsi="Arial" w:cs="Arial"/>
          <w:b/>
          <w:lang w:eastAsia="zh-CN" w:bidi="hi-IN"/>
        </w:rPr>
        <w:t>Gefahr aus dem Labor! Neue mRNA-Genspritzen für alle!</w:t>
      </w:r>
    </w:p>
    <w:p w14:paraId="11C7F8CC" w14:textId="77777777" w:rsidR="00486F29" w:rsidRPr="00486F29" w:rsidRDefault="00486F29" w:rsidP="00486F29">
      <w:pPr>
        <w:widowControl w:val="0"/>
        <w:suppressAutoHyphens/>
        <w:spacing w:after="0"/>
        <w:rPr>
          <w:rFonts w:ascii="Arial" w:eastAsia="Arial" w:hAnsi="Arial" w:cs="Arial"/>
          <w:lang w:eastAsia="zh-CN" w:bidi="hi-IN"/>
        </w:rPr>
      </w:pPr>
      <w:r w:rsidRPr="00486F29">
        <w:rPr>
          <w:rFonts w:ascii="Arial" w:eastAsia="Arial" w:hAnsi="Arial" w:cs="Arial"/>
          <w:lang w:eastAsia="zh-CN" w:bidi="hi-IN"/>
        </w:rPr>
        <w:t>Weltweite Studien und Untersuchungen zeigen schwerste Impfschäden, auch bei Kindern, nach mRNA-Genspritzen. Kinder, welche vor der Impfung kerngesund waren, leiden danach unter schweren Nebenwirkungen wie z.B. einer Herzmuskelentzündung.</w:t>
      </w:r>
    </w:p>
    <w:p w14:paraId="3FA05528" w14:textId="77777777" w:rsidR="00486F29" w:rsidRPr="00486F29" w:rsidRDefault="00486F29" w:rsidP="00486F29">
      <w:pPr>
        <w:widowControl w:val="0"/>
        <w:suppressAutoHyphens/>
        <w:spacing w:after="0"/>
        <w:rPr>
          <w:rFonts w:ascii="Arial" w:eastAsia="Arial" w:hAnsi="Arial" w:cs="Arial"/>
          <w:lang w:eastAsia="zh-CN" w:bidi="hi-IN"/>
        </w:rPr>
      </w:pPr>
      <w:r w:rsidRPr="00486F29">
        <w:rPr>
          <w:rFonts w:ascii="Arial" w:eastAsia="Arial" w:hAnsi="Arial" w:cs="Arial"/>
          <w:lang w:eastAsia="zh-CN" w:bidi="hi-IN"/>
        </w:rPr>
        <w:t>Andere Kinder erlitten nach der Impfung einen Schlaganfall oder sind verstorben.</w:t>
      </w:r>
    </w:p>
    <w:p w14:paraId="04EFC216" w14:textId="77777777" w:rsidR="00486F29" w:rsidRPr="00486F29" w:rsidRDefault="00486F29" w:rsidP="00486F29">
      <w:pPr>
        <w:widowControl w:val="0"/>
        <w:suppressAutoHyphens/>
        <w:spacing w:after="0"/>
        <w:rPr>
          <w:rFonts w:ascii="Arial" w:eastAsia="Arial" w:hAnsi="Arial" w:cs="Arial"/>
          <w:lang w:eastAsia="zh-CN" w:bidi="hi-IN"/>
        </w:rPr>
      </w:pPr>
    </w:p>
    <w:p w14:paraId="7CF56C21" w14:textId="77777777" w:rsidR="00486F29" w:rsidRPr="00486F29" w:rsidRDefault="00486F29" w:rsidP="00486F29">
      <w:pPr>
        <w:widowControl w:val="0"/>
        <w:suppressAutoHyphens/>
        <w:spacing w:after="0"/>
        <w:rPr>
          <w:rFonts w:ascii="Arial" w:eastAsia="Arial" w:hAnsi="Arial" w:cs="Arial"/>
          <w:lang w:eastAsia="zh-CN" w:bidi="hi-IN"/>
        </w:rPr>
      </w:pPr>
      <w:r w:rsidRPr="00486F29">
        <w:rPr>
          <w:rFonts w:ascii="Arial" w:eastAsia="Arial" w:hAnsi="Arial" w:cs="Arial"/>
          <w:b/>
          <w:lang w:eastAsia="zh-CN" w:bidi="hi-IN"/>
        </w:rPr>
        <w:t xml:space="preserve">Auf Platz 9: Die satanische Religion: Ein Vortrag von Ivo Sasek an der </w:t>
      </w:r>
      <w:r w:rsidRPr="00486F29">
        <w:rPr>
          <w:rFonts w:ascii="Roboto" w:eastAsia="Roboto" w:hAnsi="Roboto" w:cs="Roboto"/>
          <w:b/>
          <w:color w:val="000000"/>
          <w:lang w:eastAsia="zh-CN" w:bidi="hi-IN"/>
        </w:rPr>
        <w:t xml:space="preserve">22. AZK: Geheimlehre der Hochgrad-Freimaurer: „Satan ist Gott.“ </w:t>
      </w:r>
      <w:r w:rsidRPr="00486F29">
        <w:rPr>
          <w:rFonts w:ascii="Arial" w:eastAsia="Arial" w:hAnsi="Arial" w:cs="Arial"/>
          <w:lang w:eastAsia="zh-CN" w:bidi="hi-IN"/>
        </w:rPr>
        <w:br/>
        <w:t xml:space="preserve">Freimaurer an der Weltmacht verehren Satan! Haben Sie auch manchmal das Gefühl, dass die Machthaber dieser Welt nicht die besten Absichten haben? Ivo Sasek belegt beweiskräftig, was die treibende Kraft hinter den Eliten ist: Höchstgradfreimaurer, die den Satan höchstpersönlich als ihren einzigen Gott verehren. Der 33° Freimaurer Albert Pike sagte in seiner Rede an die 23 obersten Räte der Welt (Zitat): „Ja, Luzifer ist Gott.“ – Ivo Sasek: „Wir behalten dabei jetzt im Hinterkopf, wie die Höchstgradfreimaurer in der inoffiziellen Praxis den Teufel als „Kaiser Luzifer, Herrscher und Fürst aller rebellischen </w:t>
      </w:r>
      <w:r w:rsidRPr="00486F29">
        <w:rPr>
          <w:rFonts w:ascii="Roboto" w:eastAsia="Roboto" w:hAnsi="Roboto" w:cs="Roboto"/>
          <w:color w:val="000000"/>
          <w:lang w:eastAsia="zh-CN" w:bidi="hi-IN"/>
        </w:rPr>
        <w:t xml:space="preserve">Geister“ beschwören. Ein Zitat der berühmten Freimaurerin und Okkultistin Helena </w:t>
      </w:r>
      <w:proofErr w:type="spellStart"/>
      <w:r w:rsidRPr="00486F29">
        <w:rPr>
          <w:rFonts w:ascii="Roboto" w:eastAsia="Roboto" w:hAnsi="Roboto" w:cs="Roboto"/>
          <w:color w:val="000000"/>
          <w:lang w:eastAsia="zh-CN" w:bidi="hi-IN"/>
        </w:rPr>
        <w:t>Petrovna</w:t>
      </w:r>
      <w:proofErr w:type="spellEnd"/>
      <w:r w:rsidRPr="00486F29">
        <w:rPr>
          <w:rFonts w:ascii="Roboto" w:eastAsia="Roboto" w:hAnsi="Roboto" w:cs="Roboto"/>
          <w:color w:val="000000"/>
          <w:lang w:eastAsia="zh-CN" w:bidi="hi-IN"/>
        </w:rPr>
        <w:t xml:space="preserve"> Blavatsky: „Es ist Satan, der der Gott unseres Planeten und der einzige Gott ist.“  Sehen Sie die ganze enthüllende Rede von Ivo Sasek mit unglaublichen Fakten und allen Quellen unter </w:t>
      </w:r>
      <w:hyperlink r:id="rId10">
        <w:r w:rsidRPr="00486F29">
          <w:rPr>
            <w:rFonts w:ascii="Roboto" w:eastAsia="Roboto" w:hAnsi="Roboto" w:cs="Roboto"/>
            <w:color w:val="0563C1"/>
            <w:u w:val="single"/>
            <w:lang w:eastAsia="zh-CN" w:bidi="hi-IN"/>
          </w:rPr>
          <w:t>www.kla.tv/22azk-ivo</w:t>
        </w:r>
      </w:hyperlink>
    </w:p>
    <w:p w14:paraId="6E421948" w14:textId="77777777" w:rsidR="00486F29" w:rsidRPr="00486F29" w:rsidRDefault="00486F29" w:rsidP="00486F29">
      <w:pPr>
        <w:widowControl w:val="0"/>
        <w:suppressAutoHyphens/>
        <w:spacing w:after="0"/>
        <w:rPr>
          <w:rFonts w:ascii="Arial" w:eastAsia="Arial" w:hAnsi="Arial" w:cs="Arial"/>
          <w:lang w:eastAsia="zh-CN" w:bidi="hi-IN"/>
        </w:rPr>
      </w:pPr>
      <w:r w:rsidRPr="00486F29">
        <w:rPr>
          <w:rFonts w:ascii="Arial" w:eastAsia="Arial" w:hAnsi="Arial" w:cs="Arial"/>
          <w:lang w:eastAsia="zh-CN" w:bidi="hi-IN"/>
        </w:rPr>
        <w:tab/>
      </w:r>
      <w:r w:rsidRPr="00486F29">
        <w:rPr>
          <w:rFonts w:ascii="Arial" w:eastAsia="Arial" w:hAnsi="Arial" w:cs="Arial"/>
          <w:lang w:eastAsia="zh-CN" w:bidi="hi-IN"/>
        </w:rPr>
        <w:tab/>
      </w:r>
      <w:r w:rsidRPr="00486F29">
        <w:rPr>
          <w:rFonts w:ascii="Arial" w:eastAsia="Arial" w:hAnsi="Arial" w:cs="Arial"/>
          <w:lang w:eastAsia="zh-CN" w:bidi="hi-IN"/>
        </w:rPr>
        <w:tab/>
      </w:r>
      <w:r w:rsidRPr="00486F29">
        <w:rPr>
          <w:rFonts w:ascii="Roboto" w:eastAsia="Roboto" w:hAnsi="Roboto" w:cs="Roboto"/>
          <w:b/>
          <w:color w:val="000000"/>
          <w:lang w:eastAsia="zh-CN" w:bidi="hi-IN"/>
        </w:rPr>
        <w:t xml:space="preserve"> </w:t>
      </w:r>
      <w:r w:rsidRPr="00486F29">
        <w:rPr>
          <w:rFonts w:ascii="Arial" w:eastAsia="Arial" w:hAnsi="Arial" w:cs="Arial"/>
          <w:lang w:eastAsia="zh-CN" w:bidi="hi-IN"/>
        </w:rPr>
        <w:br/>
      </w:r>
    </w:p>
    <w:p w14:paraId="78D0E38D" w14:textId="77777777" w:rsidR="00486F29" w:rsidRPr="00486F29" w:rsidRDefault="00486F29" w:rsidP="00486F29">
      <w:pPr>
        <w:widowControl w:val="0"/>
        <w:suppressAutoHyphens/>
        <w:spacing w:after="0"/>
        <w:rPr>
          <w:rFonts w:ascii="Arial" w:eastAsia="Arial" w:hAnsi="Arial" w:cs="Arial"/>
          <w:lang w:eastAsia="zh-CN" w:bidi="hi-IN"/>
        </w:rPr>
      </w:pPr>
      <w:r w:rsidRPr="00486F29">
        <w:rPr>
          <w:rFonts w:ascii="Arial" w:eastAsia="Arial" w:hAnsi="Arial" w:cs="Arial"/>
          <w:b/>
          <w:lang w:eastAsia="zh-CN" w:bidi="hi-IN"/>
        </w:rPr>
        <w:t>Auf Platz 8:</w:t>
      </w:r>
      <w:r w:rsidRPr="00486F29">
        <w:rPr>
          <w:rFonts w:ascii="Arial" w:eastAsia="Arial" w:hAnsi="Arial" w:cs="Arial"/>
          <w:i/>
          <w:iCs/>
          <w:lang w:eastAsia="zh-CN" w:bidi="hi-IN"/>
        </w:rPr>
        <w:t xml:space="preserve"> </w:t>
      </w:r>
      <w:r w:rsidRPr="00486F29">
        <w:rPr>
          <w:rFonts w:ascii="Arial" w:eastAsia="Arial" w:hAnsi="Arial" w:cs="Arial"/>
          <w:b/>
          <w:lang w:eastAsia="zh-CN" w:bidi="hi-IN"/>
        </w:rPr>
        <w:t xml:space="preserve">Der Feind im Ohr: Gesundheitsschädliche Bluetooth-Strahlung: </w:t>
      </w:r>
      <w:r w:rsidRPr="00486F29">
        <w:rPr>
          <w:rFonts w:ascii="Arial" w:eastAsia="Arial" w:hAnsi="Arial" w:cs="Arial"/>
          <w:lang w:eastAsia="zh-CN" w:bidi="hi-IN"/>
        </w:rPr>
        <w:tab/>
      </w:r>
      <w:r w:rsidRPr="00486F29">
        <w:rPr>
          <w:rFonts w:ascii="Arial" w:eastAsia="Arial" w:hAnsi="Arial" w:cs="Arial"/>
          <w:lang w:eastAsia="zh-CN" w:bidi="hi-IN"/>
        </w:rPr>
        <w:br/>
      </w:r>
      <w:r w:rsidRPr="00486F29">
        <w:rPr>
          <w:rFonts w:ascii="Arial" w:eastAsia="Arial" w:hAnsi="Arial" w:cs="Arial"/>
          <w:b/>
          <w:lang w:eastAsia="zh-CN" w:bidi="hi-IN"/>
        </w:rPr>
        <w:t>Geringe Dosis – hohe Wirkung</w:t>
      </w:r>
    </w:p>
    <w:p w14:paraId="00B696EE" w14:textId="77777777" w:rsidR="00486F29" w:rsidRPr="00486F29" w:rsidRDefault="00486F29" w:rsidP="00486F29">
      <w:pPr>
        <w:widowControl w:val="0"/>
        <w:suppressAutoHyphens/>
        <w:spacing w:after="0"/>
        <w:rPr>
          <w:rFonts w:ascii="Arial" w:eastAsia="Arial" w:hAnsi="Arial" w:cs="Arial"/>
          <w:lang w:eastAsia="zh-CN" w:bidi="hi-IN"/>
        </w:rPr>
      </w:pPr>
      <w:r w:rsidRPr="00486F29">
        <w:rPr>
          <w:rFonts w:ascii="Arial" w:eastAsia="Arial" w:hAnsi="Arial" w:cs="Arial"/>
          <w:lang w:eastAsia="zh-CN" w:bidi="hi-IN"/>
        </w:rPr>
        <w:t>Fast jeder junge Mensch trägt sie heute auf Schritt und Tritt: Bluetooth-Kopfhörer oder kleine Ohrstöpsel, auch „</w:t>
      </w:r>
      <w:proofErr w:type="spellStart"/>
      <w:r w:rsidRPr="00486F29">
        <w:rPr>
          <w:rFonts w:ascii="Arial" w:eastAsia="Arial" w:hAnsi="Arial" w:cs="Arial"/>
          <w:lang w:eastAsia="zh-CN" w:bidi="hi-IN"/>
        </w:rPr>
        <w:t>AirPods</w:t>
      </w:r>
      <w:proofErr w:type="spellEnd"/>
      <w:r w:rsidRPr="00486F29">
        <w:rPr>
          <w:rFonts w:ascii="Arial" w:eastAsia="Arial" w:hAnsi="Arial" w:cs="Arial"/>
          <w:lang w:eastAsia="zh-CN" w:bidi="hi-IN"/>
        </w:rPr>
        <w:t xml:space="preserve">“ genannt. Die gepulste Bluetooth-Strahlung am oder im Ohr wirkt oft über viele Stunden täglich ganz direkt auf das Gehirn und die nahen Sinnesorgane ein. </w:t>
      </w:r>
      <w:proofErr w:type="gramStart"/>
      <w:r w:rsidRPr="00486F29">
        <w:rPr>
          <w:rFonts w:ascii="Arial" w:eastAsia="Arial" w:hAnsi="Arial" w:cs="Arial"/>
          <w:lang w:eastAsia="zh-CN" w:bidi="hi-IN"/>
        </w:rPr>
        <w:t>Den</w:t>
      </w:r>
      <w:proofErr w:type="gramEnd"/>
      <w:r w:rsidRPr="00486F29">
        <w:rPr>
          <w:rFonts w:ascii="Arial" w:eastAsia="Arial" w:hAnsi="Arial" w:cs="Arial"/>
          <w:lang w:eastAsia="zh-CN" w:bidi="hi-IN"/>
        </w:rPr>
        <w:t xml:space="preserve"> anfänglich eher psychischen Belastungen folgen nach und nach        körperliche Störungen, die meist im Verlauf von Jahren zu so gravierenden Folgen wie Hirntumor, chronischen Herzerkrankungen, nachhaltiger Veränderung der DNA oder         neurologischen Schäden führen können – und somit zu einem unnötig frühen Tod.</w:t>
      </w:r>
    </w:p>
    <w:p w14:paraId="77C8E1EE" w14:textId="77777777" w:rsidR="00486F29" w:rsidRPr="00486F29" w:rsidRDefault="00486F29" w:rsidP="00486F29">
      <w:pPr>
        <w:widowControl w:val="0"/>
        <w:suppressAutoHyphens/>
        <w:spacing w:after="0"/>
        <w:rPr>
          <w:rFonts w:ascii="Arial" w:eastAsia="Arial" w:hAnsi="Arial" w:cs="Arial"/>
          <w:lang w:eastAsia="zh-CN" w:bidi="hi-IN"/>
        </w:rPr>
      </w:pPr>
    </w:p>
    <w:p w14:paraId="32007053" w14:textId="77777777" w:rsidR="00486F29" w:rsidRDefault="00486F29" w:rsidP="00486F29">
      <w:pPr>
        <w:widowControl w:val="0"/>
        <w:suppressAutoHyphens/>
        <w:spacing w:after="0"/>
        <w:rPr>
          <w:rFonts w:ascii="Arial" w:eastAsia="Arial" w:hAnsi="Arial" w:cs="Arial"/>
          <w:b/>
          <w:lang w:eastAsia="zh-CN" w:bidi="hi-IN"/>
        </w:rPr>
      </w:pPr>
    </w:p>
    <w:p w14:paraId="70904D83" w14:textId="006B5DF7" w:rsidR="00486F29" w:rsidRPr="00486F29" w:rsidRDefault="00486F29" w:rsidP="00486F29">
      <w:pPr>
        <w:widowControl w:val="0"/>
        <w:suppressAutoHyphens/>
        <w:spacing w:after="0"/>
        <w:rPr>
          <w:rFonts w:ascii="Arial" w:eastAsia="Arial" w:hAnsi="Arial" w:cs="Arial"/>
          <w:lang w:eastAsia="zh-CN" w:bidi="hi-IN"/>
        </w:rPr>
      </w:pPr>
      <w:r w:rsidRPr="00486F29">
        <w:rPr>
          <w:rFonts w:ascii="Arial" w:eastAsia="Arial" w:hAnsi="Arial" w:cs="Arial"/>
          <w:b/>
          <w:lang w:eastAsia="zh-CN" w:bidi="hi-IN"/>
        </w:rPr>
        <w:lastRenderedPageBreak/>
        <w:t xml:space="preserve">Auf Platz 7: Die wahren Klimakiller: </w:t>
      </w:r>
      <w:r w:rsidRPr="00486F29">
        <w:rPr>
          <w:rFonts w:ascii="Roboto" w:eastAsia="Roboto" w:hAnsi="Roboto" w:cs="Roboto"/>
          <w:b/>
          <w:color w:val="000000"/>
          <w:lang w:eastAsia="zh-CN" w:bidi="hi-IN"/>
        </w:rPr>
        <w:t>Nicht CO2, sondern Geheimwaffen und Giftsprühaktionen bedrohen das Klima</w:t>
      </w:r>
    </w:p>
    <w:p w14:paraId="6AFA8F1A" w14:textId="77777777" w:rsidR="00486F29" w:rsidRPr="00486F29" w:rsidRDefault="00486F29" w:rsidP="00486F29">
      <w:pPr>
        <w:widowControl w:val="0"/>
        <w:suppressAutoHyphens/>
        <w:spacing w:after="0"/>
        <w:rPr>
          <w:rFonts w:ascii="Arial" w:eastAsia="Arial" w:hAnsi="Arial" w:cs="Arial"/>
          <w:lang w:eastAsia="zh-CN" w:bidi="hi-IN"/>
        </w:rPr>
      </w:pPr>
      <w:r w:rsidRPr="00486F29">
        <w:rPr>
          <w:rFonts w:ascii="Arial" w:eastAsia="Arial" w:hAnsi="Arial" w:cs="Arial"/>
          <w:lang w:eastAsia="zh-CN" w:bidi="hi-IN"/>
        </w:rPr>
        <w:t>Die möglichen Folgen der Benutzung dieser Umweltmanipulation sind unter anderem: Erdbeben, Tsunamis, Zyklone, Tornados, Änderungen der Wettermuster, wie z.B. der Wolken und der Niederschlagsmenge, Änderungen in Klimamustern und in Meeresströmungen, Änderung des Zustandes der Ozonschicht und der Ionosphäre.</w:t>
      </w:r>
    </w:p>
    <w:p w14:paraId="2950C3AB" w14:textId="77777777" w:rsidR="00486F29" w:rsidRPr="00486F29" w:rsidRDefault="00486F29" w:rsidP="00486F29">
      <w:pPr>
        <w:widowControl w:val="0"/>
        <w:suppressAutoHyphens/>
        <w:spacing w:after="0"/>
        <w:rPr>
          <w:rFonts w:ascii="Arial" w:eastAsia="Arial" w:hAnsi="Arial" w:cs="Arial"/>
          <w:lang w:eastAsia="zh-CN" w:bidi="hi-IN"/>
        </w:rPr>
      </w:pPr>
    </w:p>
    <w:p w14:paraId="1A6F4E44" w14:textId="77777777" w:rsidR="00486F29" w:rsidRPr="00486F29" w:rsidRDefault="00486F29" w:rsidP="00486F29">
      <w:pPr>
        <w:widowControl w:val="0"/>
        <w:suppressAutoHyphens/>
        <w:spacing w:after="0"/>
        <w:rPr>
          <w:rFonts w:ascii="Arial" w:eastAsia="Arial" w:hAnsi="Arial" w:cs="Arial"/>
          <w:lang w:eastAsia="zh-CN" w:bidi="hi-IN"/>
        </w:rPr>
      </w:pPr>
      <w:r w:rsidRPr="00486F29">
        <w:rPr>
          <w:rFonts w:ascii="Arial" w:eastAsia="Arial" w:hAnsi="Arial" w:cs="Arial"/>
          <w:b/>
          <w:lang w:eastAsia="zh-CN" w:bidi="hi-IN"/>
        </w:rPr>
        <w:t xml:space="preserve">Auf Platz 6: Die Reise zum Mond: </w:t>
      </w:r>
      <w:r w:rsidRPr="00486F29">
        <w:rPr>
          <w:rFonts w:ascii="Roboto" w:eastAsia="Roboto" w:hAnsi="Roboto" w:cs="Roboto"/>
          <w:b/>
          <w:color w:val="000000"/>
          <w:lang w:eastAsia="zh-CN" w:bidi="hi-IN"/>
        </w:rPr>
        <w:t xml:space="preserve">Warum wir seit 1972 nie zum Mond zurückgekehrt sind. Ein Interview mit Bart </w:t>
      </w:r>
      <w:proofErr w:type="spellStart"/>
      <w:r w:rsidRPr="00486F29">
        <w:rPr>
          <w:rFonts w:ascii="Roboto" w:eastAsia="Roboto" w:hAnsi="Roboto" w:cs="Roboto"/>
          <w:b/>
          <w:color w:val="000000"/>
          <w:lang w:eastAsia="zh-CN" w:bidi="hi-IN"/>
        </w:rPr>
        <w:t>Sibrel</w:t>
      </w:r>
      <w:proofErr w:type="spellEnd"/>
      <w:r w:rsidRPr="00486F29">
        <w:rPr>
          <w:rFonts w:ascii="Arial" w:eastAsia="Arial" w:hAnsi="Arial" w:cs="Arial"/>
          <w:lang w:eastAsia="zh-CN" w:bidi="hi-IN"/>
        </w:rPr>
        <w:br/>
        <w:t>Doch sie haben nicht nur die Mondlandung gefälscht! Sie haben viele Menschen ermordet, um dies zu vertuschen. Heute, nach 55 Jahren, mit besseren Raketen und Computern, kann die NASA einen Astronauten höchstens ein Tausendstel der Entfernung zum Mond ins All schicken. Was sie also wirklich behaupten, ist, dass die NASA zu einer Zeit, in der alle ihre Computer zusammengenommen nur auf ein Millionstel der Rechenleistung eines Mobiltelefons kamen, die Astronauten beim ersten Versuch tausendmal weiter ins All schickte, als sie es heute kann. Es wird also behauptet, dass zum ersten Mal in der Geschichte der Welt die Technologie in der Vergangenheit besser war als die in der Zukunft, was unmöglich ist und was nichts anderes bedeutet, als dass sie nicht zum Mond geflogen sind. Aber das ist eine Wahrheit, die die Leute nicht hören wollen! Sie glauben lieber eine Lüge.</w:t>
      </w:r>
    </w:p>
    <w:p w14:paraId="3B1A43B2" w14:textId="77777777" w:rsidR="00486F29" w:rsidRPr="00486F29" w:rsidRDefault="00486F29" w:rsidP="00486F29">
      <w:pPr>
        <w:widowControl w:val="0"/>
        <w:suppressAutoHyphens/>
        <w:spacing w:after="0"/>
        <w:rPr>
          <w:rFonts w:ascii="Arial" w:eastAsia="Arial" w:hAnsi="Arial" w:cs="Arial"/>
          <w:lang w:eastAsia="zh-CN" w:bidi="hi-IN"/>
        </w:rPr>
      </w:pPr>
      <w:r w:rsidRPr="00486F29">
        <w:rPr>
          <w:rFonts w:ascii="Arial" w:eastAsia="Arial" w:hAnsi="Arial" w:cs="Arial"/>
          <w:lang w:eastAsia="zh-CN" w:bidi="hi-IN"/>
        </w:rPr>
        <w:br/>
      </w:r>
      <w:r w:rsidRPr="00486F29">
        <w:rPr>
          <w:rFonts w:ascii="Roboto" w:eastAsia="Roboto" w:hAnsi="Roboto" w:cs="Roboto"/>
          <w:b/>
          <w:color w:val="000000"/>
          <w:lang w:eastAsia="zh-CN" w:bidi="hi-IN"/>
        </w:rPr>
        <w:t xml:space="preserve">Auf </w:t>
      </w:r>
      <w:r w:rsidRPr="00486F29">
        <w:rPr>
          <w:rFonts w:ascii="Arial" w:eastAsia="Arial" w:hAnsi="Arial" w:cs="Arial"/>
          <w:b/>
          <w:lang w:eastAsia="zh-CN" w:bidi="hi-IN"/>
        </w:rPr>
        <w:t xml:space="preserve">Platz 5: Der Ekel im Blut: </w:t>
      </w:r>
      <w:r w:rsidRPr="00486F29">
        <w:rPr>
          <w:rFonts w:ascii="Roboto" w:eastAsia="Roboto" w:hAnsi="Roboto" w:cs="Roboto"/>
          <w:b/>
          <w:color w:val="000000"/>
          <w:lang w:eastAsia="zh-CN" w:bidi="hi-IN"/>
        </w:rPr>
        <w:t>Das wuchert in den Adern von Geimpften.</w:t>
      </w:r>
      <w:r w:rsidRPr="00486F29">
        <w:rPr>
          <w:rFonts w:ascii="Arial" w:eastAsia="Arial" w:hAnsi="Arial" w:cs="Arial"/>
          <w:lang w:eastAsia="zh-CN" w:bidi="hi-IN"/>
        </w:rPr>
        <w:br/>
      </w:r>
      <w:r w:rsidRPr="00486F29">
        <w:rPr>
          <w:rFonts w:ascii="Roboto" w:eastAsia="Roboto" w:hAnsi="Roboto" w:cs="Roboto"/>
          <w:b/>
          <w:color w:val="000000"/>
          <w:lang w:eastAsia="zh-CN" w:bidi="hi-IN"/>
        </w:rPr>
        <w:t xml:space="preserve">Ein Interview mit dem Bestattungsunternehmer John </w:t>
      </w:r>
      <w:proofErr w:type="spellStart"/>
      <w:r w:rsidRPr="00486F29">
        <w:rPr>
          <w:rFonts w:ascii="Roboto" w:eastAsia="Roboto" w:hAnsi="Roboto" w:cs="Roboto"/>
          <w:b/>
          <w:color w:val="000000"/>
          <w:lang w:eastAsia="zh-CN" w:bidi="hi-IN"/>
        </w:rPr>
        <w:t>O‘Looney</w:t>
      </w:r>
      <w:proofErr w:type="spellEnd"/>
    </w:p>
    <w:p w14:paraId="79A3D7F5" w14:textId="77777777" w:rsidR="00486F29" w:rsidRPr="00486F29" w:rsidRDefault="00486F29" w:rsidP="00486F29">
      <w:pPr>
        <w:widowControl w:val="0"/>
        <w:suppressAutoHyphens/>
        <w:spacing w:after="0"/>
        <w:rPr>
          <w:rFonts w:ascii="Arial" w:eastAsia="Arial" w:hAnsi="Arial" w:cs="Arial"/>
          <w:lang w:eastAsia="zh-CN" w:bidi="hi-IN"/>
        </w:rPr>
      </w:pPr>
      <w:r w:rsidRPr="00486F29">
        <w:rPr>
          <w:rFonts w:ascii="Arial" w:eastAsia="Arial" w:hAnsi="Arial" w:cs="Arial"/>
          <w:color w:val="000000"/>
          <w:lang w:eastAsia="zh-CN" w:bidi="hi-IN"/>
        </w:rPr>
        <w:t xml:space="preserve">„Die Menschen sterben voller tintenfischartiger Klumpen, die unnatürlich sind. So etwas habe ich noch nie gesehen, erst ab Mitte 2021. Wissen Sie, ich bin seit mehr als 21 Jahren als Bestattungsunternehmer tätig. Ich habe also viel Erfahrung damit, wie das Innere und Äußere von Menschen aussieht. Ich weiß, was normal ist und was nicht. Ich sehe hier ein echtes Verbrechen historischen Ausmaßes vor mir. Seit ich mich geäußert habe, äußern sich auch immer mehr Leute in gleicher Weise.“ Ist </w:t>
      </w:r>
      <w:r w:rsidRPr="00486F29">
        <w:rPr>
          <w:rFonts w:ascii="Arial" w:eastAsia="Arial" w:hAnsi="Arial" w:cs="Arial"/>
          <w:lang w:eastAsia="zh-CN" w:bidi="hi-IN"/>
        </w:rPr>
        <w:t>das nun Massenhysterie oder ist da wirklich etwas dran?</w:t>
      </w:r>
    </w:p>
    <w:p w14:paraId="1DA0B91C" w14:textId="77777777" w:rsidR="00486F29" w:rsidRPr="00486F29" w:rsidRDefault="00486F29" w:rsidP="00486F29">
      <w:pPr>
        <w:widowControl w:val="0"/>
        <w:suppressAutoHyphens/>
        <w:spacing w:after="0"/>
        <w:rPr>
          <w:rFonts w:ascii="Arial" w:eastAsia="Arial" w:hAnsi="Arial" w:cs="Arial"/>
          <w:lang w:eastAsia="zh-CN" w:bidi="hi-IN"/>
        </w:rPr>
      </w:pPr>
    </w:p>
    <w:p w14:paraId="39EA1840" w14:textId="77777777" w:rsidR="00486F29" w:rsidRPr="00486F29" w:rsidRDefault="00486F29" w:rsidP="00486F29">
      <w:pPr>
        <w:widowControl w:val="0"/>
        <w:suppressAutoHyphens/>
        <w:spacing w:after="0"/>
        <w:rPr>
          <w:rFonts w:ascii="Arial" w:eastAsia="Arial" w:hAnsi="Arial" w:cs="Arial"/>
          <w:lang w:eastAsia="zh-CN" w:bidi="hi-IN"/>
        </w:rPr>
      </w:pPr>
      <w:r w:rsidRPr="00486F29">
        <w:rPr>
          <w:rFonts w:ascii="Arial" w:eastAsia="Arial" w:hAnsi="Arial" w:cs="Arial"/>
          <w:b/>
          <w:lang w:eastAsia="zh-CN" w:bidi="hi-IN"/>
        </w:rPr>
        <w:t>Auf Platz 4: Die t</w:t>
      </w:r>
      <w:r w:rsidRPr="00486F29">
        <w:rPr>
          <w:rFonts w:ascii="Roboto" w:eastAsia="Roboto" w:hAnsi="Roboto" w:cs="Roboto"/>
          <w:b/>
          <w:color w:val="000000"/>
          <w:lang w:eastAsia="zh-CN" w:bidi="hi-IN"/>
        </w:rPr>
        <w:t>otale Zerstörung unserer Zellen – WLAN, Bluetooth, Mobilfunk und Co. Ein Film von James Russell</w:t>
      </w:r>
      <w:r w:rsidRPr="00486F29">
        <w:rPr>
          <w:rFonts w:ascii="Arial" w:eastAsia="Arial" w:hAnsi="Arial" w:cs="Arial"/>
          <w:lang w:eastAsia="zh-CN" w:bidi="hi-IN"/>
        </w:rPr>
        <w:br/>
        <w:t>Wie sehr hat sich unsere Umwelt durch die elektromagnetischen Felder verändert? „In den letzten 25 Jahren war es eine Veränderung bis zur Unkenntlichkeit. Es ist das Millionenfache im Hinblick auf die elektromagnetische Energie.“ „Die ehemalige nationale Strahlenschutzbehörde sagte in einem ihrer Dokumente, dass sie schätzt, dass sich die Strahlungsumgebung, wenn man das so nennen will, im Vergleich zu dem was sie vor 50 Jahren war, um viele Millionen Mal erhöht hat, um viele Millionen Mal!“ „Es ist eine enorme Veränderung der Umwelt auf der Erde, und es überschwemmt vollständig all´ diese natürlichen Signale, einschließlich der Schumann-Wellen, mit denen wir uns entwickelt haben.“</w:t>
      </w:r>
    </w:p>
    <w:p w14:paraId="64B1281D" w14:textId="77777777" w:rsidR="00486F29" w:rsidRPr="00486F29" w:rsidRDefault="00486F29" w:rsidP="00486F29">
      <w:pPr>
        <w:widowControl w:val="0"/>
        <w:suppressAutoHyphens/>
        <w:spacing w:after="0"/>
        <w:rPr>
          <w:rFonts w:ascii="Arial" w:eastAsia="Arial" w:hAnsi="Arial" w:cs="Arial"/>
          <w:lang w:eastAsia="zh-CN" w:bidi="hi-IN"/>
        </w:rPr>
      </w:pPr>
      <w:r w:rsidRPr="00486F29">
        <w:rPr>
          <w:rFonts w:ascii="Arial" w:eastAsia="Arial" w:hAnsi="Arial" w:cs="Arial"/>
          <w:lang w:eastAsia="zh-CN" w:bidi="hi-IN"/>
        </w:rPr>
        <w:br/>
      </w:r>
      <w:r w:rsidRPr="00486F29">
        <w:rPr>
          <w:rFonts w:ascii="Roboto" w:eastAsia="Roboto" w:hAnsi="Roboto" w:cs="Roboto"/>
          <w:b/>
          <w:color w:val="000000"/>
          <w:lang w:eastAsia="zh-CN" w:bidi="hi-IN"/>
        </w:rPr>
        <w:t xml:space="preserve">Auf </w:t>
      </w:r>
      <w:r w:rsidRPr="00486F29">
        <w:rPr>
          <w:rFonts w:ascii="Arial" w:eastAsia="Arial" w:hAnsi="Arial" w:cs="Arial"/>
          <w:b/>
          <w:lang w:eastAsia="zh-CN" w:bidi="hi-IN"/>
        </w:rPr>
        <w:t xml:space="preserve">Platz 3: </w:t>
      </w:r>
      <w:r w:rsidRPr="00486F29">
        <w:rPr>
          <w:rFonts w:ascii="Roboto" w:eastAsia="Roboto" w:hAnsi="Roboto" w:cs="Roboto"/>
          <w:b/>
          <w:color w:val="000000"/>
          <w:lang w:eastAsia="zh-CN" w:bidi="hi-IN"/>
        </w:rPr>
        <w:t xml:space="preserve">Die autonomen Nanos: Selbstorganisierende Nanotechnologie im Blut </w:t>
      </w:r>
      <w:r w:rsidRPr="00486F29">
        <w:rPr>
          <w:rFonts w:ascii="Arial" w:eastAsia="Arial" w:hAnsi="Arial" w:cs="Arial"/>
          <w:lang w:eastAsia="zh-CN" w:bidi="hi-IN"/>
        </w:rPr>
        <w:br/>
      </w:r>
      <w:r w:rsidRPr="00486F29">
        <w:rPr>
          <w:rFonts w:ascii="Roboto" w:eastAsia="Roboto" w:hAnsi="Roboto" w:cs="Roboto"/>
          <w:b/>
          <w:color w:val="000000"/>
          <w:lang w:eastAsia="zh-CN" w:bidi="hi-IN"/>
        </w:rPr>
        <w:t xml:space="preserve">Der Vortrag von Dr. Ana Maria </w:t>
      </w:r>
      <w:proofErr w:type="spellStart"/>
      <w:r w:rsidRPr="00486F29">
        <w:rPr>
          <w:rFonts w:ascii="Roboto" w:eastAsia="Roboto" w:hAnsi="Roboto" w:cs="Roboto"/>
          <w:b/>
          <w:color w:val="000000"/>
          <w:lang w:eastAsia="zh-CN" w:bidi="hi-IN"/>
        </w:rPr>
        <w:t>Mihalcea</w:t>
      </w:r>
      <w:proofErr w:type="spellEnd"/>
      <w:r w:rsidRPr="00486F29">
        <w:rPr>
          <w:rFonts w:ascii="Roboto" w:eastAsia="Roboto" w:hAnsi="Roboto" w:cs="Roboto"/>
          <w:b/>
          <w:color w:val="000000"/>
          <w:lang w:eastAsia="zh-CN" w:bidi="hi-IN"/>
        </w:rPr>
        <w:t xml:space="preserve"> auf der 21. AZK - mit Auswegen von Ivo Sasek </w:t>
      </w:r>
    </w:p>
    <w:p w14:paraId="7B5CCAB5" w14:textId="77777777" w:rsidR="00486F29" w:rsidRPr="00486F29" w:rsidRDefault="00486F29" w:rsidP="00486F29">
      <w:pPr>
        <w:widowControl w:val="0"/>
        <w:suppressAutoHyphens/>
        <w:spacing w:after="0"/>
        <w:rPr>
          <w:rFonts w:ascii="Arial" w:eastAsia="Arial" w:hAnsi="Arial" w:cs="Arial"/>
          <w:lang w:eastAsia="zh-CN" w:bidi="hi-IN"/>
        </w:rPr>
      </w:pPr>
      <w:r w:rsidRPr="00486F29">
        <w:rPr>
          <w:rFonts w:ascii="Arial" w:eastAsia="Arial" w:hAnsi="Arial" w:cs="Arial"/>
          <w:color w:val="000000"/>
          <w:lang w:eastAsia="zh-CN" w:bidi="hi-IN"/>
        </w:rPr>
        <w:t>„Und das ist es, was ich in einem Tropfen Blut sehe. Das ist ein Mikroroboter-Schwarm. Und hier können Sie sehen, dass ungeimpftes Blut das gleiche gummiartige Gerinnsel entwickelt.“ - Ivo Sasek: „Da</w:t>
      </w:r>
      <w:r w:rsidRPr="00486F29">
        <w:rPr>
          <w:rFonts w:ascii="Arial" w:eastAsia="Arial" w:hAnsi="Arial" w:cs="Arial"/>
          <w:lang w:eastAsia="zh-CN" w:bidi="hi-IN"/>
        </w:rPr>
        <w:t xml:space="preserve"> gibt es diesen Gott, da gibt es diese Kraft, die uns demonstriert </w:t>
      </w:r>
      <w:r w:rsidRPr="00486F29">
        <w:rPr>
          <w:rFonts w:ascii="Arial" w:eastAsia="Arial" w:hAnsi="Arial" w:cs="Arial"/>
          <w:lang w:eastAsia="zh-CN" w:bidi="hi-IN"/>
        </w:rPr>
        <w:lastRenderedPageBreak/>
        <w:t xml:space="preserve">wurde, die auch nach 2.000 Jahren immer noch brandaktuell ist. Und wir erleben, wie Menschen übernatürlich geheilt werden. Die Bibel gibt uns alle diese Kräfte an die Hand, wenn wir nur erkennen, wer wir sind. Heilt die Kranken! Weckt Tote auf, reinigt die Aussätzigen! Das ist ein Eingriff in die Biologie des Menschen jeder Gattung. Und dann kommt Jesus und sagt: „Diejenigen, die jetzt glauben, wenn sie etwas Tödliches trinken, wird es ihnen nicht schaden.“ --- Sehen Sie die ganze Sendung und einen Ausweg aus dem Drama unter </w:t>
      </w:r>
      <w:hyperlink r:id="rId11">
        <w:r w:rsidRPr="00486F29">
          <w:rPr>
            <w:rFonts w:ascii="Arial" w:eastAsia="Arial" w:hAnsi="Arial" w:cs="Arial"/>
            <w:color w:val="0563C1"/>
            <w:u w:val="single"/>
            <w:lang w:eastAsia="zh-CN" w:bidi="hi-IN"/>
          </w:rPr>
          <w:t>www.kla.tv/38454</w:t>
        </w:r>
      </w:hyperlink>
    </w:p>
    <w:p w14:paraId="31D96A5B" w14:textId="77777777" w:rsidR="00486F29" w:rsidRPr="00486F29" w:rsidRDefault="00486F29" w:rsidP="00486F29">
      <w:pPr>
        <w:widowControl w:val="0"/>
        <w:suppressAutoHyphens/>
        <w:spacing w:after="0"/>
        <w:rPr>
          <w:rFonts w:ascii="Arial" w:eastAsia="Arial" w:hAnsi="Arial" w:cs="Arial"/>
          <w:lang w:eastAsia="zh-CN" w:bidi="hi-IN"/>
        </w:rPr>
      </w:pPr>
      <w:r w:rsidRPr="00486F29">
        <w:rPr>
          <w:rFonts w:ascii="Arial" w:eastAsia="Arial" w:hAnsi="Arial" w:cs="Arial"/>
          <w:lang w:eastAsia="zh-CN" w:bidi="hi-IN"/>
        </w:rPr>
        <w:br/>
      </w:r>
      <w:r w:rsidRPr="00486F29">
        <w:rPr>
          <w:rFonts w:ascii="Roboto" w:eastAsia="Roboto" w:hAnsi="Roboto" w:cs="Roboto"/>
          <w:b/>
          <w:color w:val="000000"/>
          <w:lang w:eastAsia="zh-CN" w:bidi="hi-IN"/>
        </w:rPr>
        <w:t xml:space="preserve">Auf </w:t>
      </w:r>
      <w:r w:rsidRPr="00486F29">
        <w:rPr>
          <w:rFonts w:ascii="Arial" w:eastAsia="Arial" w:hAnsi="Arial" w:cs="Arial"/>
          <w:b/>
          <w:lang w:eastAsia="zh-CN" w:bidi="hi-IN"/>
        </w:rPr>
        <w:t xml:space="preserve">Platz 2: </w:t>
      </w:r>
      <w:r w:rsidRPr="00486F29">
        <w:rPr>
          <w:rFonts w:ascii="Roboto" w:eastAsia="Roboto" w:hAnsi="Roboto" w:cs="Roboto"/>
          <w:b/>
          <w:color w:val="000000"/>
          <w:lang w:eastAsia="zh-CN" w:bidi="hi-IN"/>
        </w:rPr>
        <w:t>1024 Überlebende ritueller Gewalt – und die Flut reißt nicht ab!</w:t>
      </w:r>
      <w:r w:rsidRPr="00486F29">
        <w:rPr>
          <w:rFonts w:ascii="Arial" w:eastAsia="Arial" w:hAnsi="Arial" w:cs="Arial"/>
          <w:lang w:eastAsia="zh-CN" w:bidi="hi-IN"/>
        </w:rPr>
        <w:br/>
      </w:r>
      <w:r w:rsidRPr="00486F29">
        <w:rPr>
          <w:rFonts w:ascii="Roboto" w:eastAsia="Roboto" w:hAnsi="Roboto" w:cs="Roboto"/>
          <w:b/>
          <w:color w:val="000000"/>
          <w:lang w:eastAsia="zh-CN" w:bidi="hi-IN"/>
        </w:rPr>
        <w:t>Eine Dokumentation von Lois Sasek</w:t>
      </w:r>
    </w:p>
    <w:p w14:paraId="7CD1EE69" w14:textId="77777777" w:rsidR="00486F29" w:rsidRPr="00486F29" w:rsidRDefault="00486F29" w:rsidP="00486F29">
      <w:pPr>
        <w:widowControl w:val="0"/>
        <w:suppressAutoHyphens/>
        <w:spacing w:after="0"/>
        <w:rPr>
          <w:rFonts w:ascii="Arial" w:eastAsia="Arial" w:hAnsi="Arial" w:cs="Arial"/>
          <w:lang w:eastAsia="zh-CN" w:bidi="hi-IN"/>
        </w:rPr>
      </w:pPr>
      <w:r w:rsidRPr="00486F29">
        <w:rPr>
          <w:rFonts w:ascii="Arial" w:eastAsia="Arial" w:hAnsi="Arial" w:cs="Arial"/>
          <w:lang w:eastAsia="zh-CN" w:bidi="hi-IN"/>
        </w:rPr>
        <w:t xml:space="preserve">Die Weihe eines neuen Mitglieds läuft immer nach den gleichen Ritualen ab. Jedes Mal werden die Leute gezwungen, selbst zu töten. Es soll ihnen Kraft geben, Stärke. Im gleichen Atemzug soll es sie dadurch für immer zum Schweigen bringen. Wir glauben, der Grad an Unvorstellbarem ist damit erreicht. Aber Pierre berichtet von einem weiteren Ritual dieser Sekte: Kannibalismus. „Wir waren also zehn, standen alle um den Tisch herum. Und dann wurde uns ein Stück Fleisch serviert - vom Körper des Babys. Wir mussten es </w:t>
      </w:r>
      <w:proofErr w:type="spellStart"/>
      <w:proofErr w:type="gramStart"/>
      <w:r w:rsidRPr="00486F29">
        <w:rPr>
          <w:rFonts w:ascii="Arial" w:eastAsia="Arial" w:hAnsi="Arial" w:cs="Arial"/>
          <w:lang w:eastAsia="zh-CN" w:bidi="hi-IN"/>
        </w:rPr>
        <w:t>essen,um</w:t>
      </w:r>
      <w:proofErr w:type="spellEnd"/>
      <w:proofErr w:type="gramEnd"/>
      <w:r w:rsidRPr="00486F29">
        <w:rPr>
          <w:rFonts w:ascii="Arial" w:eastAsia="Arial" w:hAnsi="Arial" w:cs="Arial"/>
          <w:lang w:eastAsia="zh-CN" w:bidi="hi-IN"/>
        </w:rPr>
        <w:t xml:space="preserve"> meinen Eintritt als Priester in der Sekte zu zelebrieren. Es ist ein Netzwerk mit einem unglaublich großen Markt dahinter. Sie werden aufhören, weil ich da raus bin? </w:t>
      </w:r>
    </w:p>
    <w:p w14:paraId="1CB42BAE" w14:textId="77777777" w:rsidR="00486F29" w:rsidRPr="00486F29" w:rsidRDefault="00486F29" w:rsidP="00486F29">
      <w:pPr>
        <w:widowControl w:val="0"/>
        <w:suppressAutoHyphens/>
        <w:spacing w:after="0"/>
        <w:rPr>
          <w:rFonts w:ascii="Arial" w:eastAsia="Arial" w:hAnsi="Arial" w:cs="Arial"/>
          <w:lang w:eastAsia="zh-CN" w:bidi="hi-IN"/>
        </w:rPr>
      </w:pPr>
      <w:r w:rsidRPr="00486F29">
        <w:rPr>
          <w:rFonts w:ascii="Arial" w:eastAsia="Arial" w:hAnsi="Arial" w:cs="Arial"/>
          <w:lang w:eastAsia="zh-CN" w:bidi="hi-IN"/>
        </w:rPr>
        <w:t xml:space="preserve">N E I </w:t>
      </w:r>
      <w:proofErr w:type="gramStart"/>
      <w:r w:rsidRPr="00486F29">
        <w:rPr>
          <w:rFonts w:ascii="Arial" w:eastAsia="Arial" w:hAnsi="Arial" w:cs="Arial"/>
          <w:lang w:eastAsia="zh-CN" w:bidi="hi-IN"/>
        </w:rPr>
        <w:t>N !</w:t>
      </w:r>
      <w:proofErr w:type="gramEnd"/>
      <w:r w:rsidRPr="00486F29">
        <w:rPr>
          <w:rFonts w:ascii="Arial" w:eastAsia="Arial" w:hAnsi="Arial" w:cs="Arial"/>
          <w:lang w:eastAsia="zh-CN" w:bidi="hi-IN"/>
        </w:rPr>
        <w:t xml:space="preserve"> Sie waren sich so sicher, dass ich nichts sage! Sie waren sich so sicher, dass nichts unternommen wird. Und in diesem Punkt hatten sie recht. Und selbst ich hätte niemals gedacht, dass ich ALLES sagen werde als ich anfing, zu reden. Es war ein unglaubliches Geheimnis - und dazu mein Gefühl von Schuld, das so groß war, dass ich niemals dachte, ich würde ALLES erzählen können.“ --- NICHT VERPASSEN! Kla.TV beric</w:t>
      </w:r>
      <w:r w:rsidRPr="00486F29">
        <w:rPr>
          <w:rFonts w:ascii="Arial" w:eastAsia="Arial" w:hAnsi="Arial" w:cs="Arial"/>
          <w:color w:val="000000"/>
          <w:lang w:eastAsia="zh-CN" w:bidi="hi-IN"/>
        </w:rPr>
        <w:t xml:space="preserve">htete </w:t>
      </w:r>
      <w:r w:rsidRPr="00486F29">
        <w:rPr>
          <w:rFonts w:ascii="Arial" w:eastAsia="Arial" w:hAnsi="Arial" w:cs="Arial"/>
          <w:lang w:eastAsia="zh-CN" w:bidi="hi-IN"/>
        </w:rPr>
        <w:t>am 31. Oktober über zahlreiche weitere Überlebende von ritueller Gewalt.</w:t>
      </w:r>
    </w:p>
    <w:p w14:paraId="46FC7DAA" w14:textId="77777777" w:rsidR="00486F29" w:rsidRPr="00486F29" w:rsidRDefault="00486F29" w:rsidP="00486F29">
      <w:pPr>
        <w:widowControl w:val="0"/>
        <w:suppressAutoHyphens/>
        <w:spacing w:after="0"/>
        <w:rPr>
          <w:rFonts w:ascii="Arial" w:eastAsia="Arial" w:hAnsi="Arial" w:cs="Arial"/>
          <w:lang w:eastAsia="zh-CN" w:bidi="hi-IN"/>
        </w:rPr>
      </w:pPr>
    </w:p>
    <w:p w14:paraId="5F6DB939" w14:textId="77777777" w:rsidR="00486F29" w:rsidRPr="00486F29" w:rsidRDefault="00486F29" w:rsidP="00486F29">
      <w:pPr>
        <w:widowControl w:val="0"/>
        <w:suppressAutoHyphens/>
        <w:spacing w:after="0"/>
        <w:rPr>
          <w:rFonts w:ascii="Arial" w:eastAsia="Arial" w:hAnsi="Arial" w:cs="Arial"/>
          <w:lang w:eastAsia="zh-CN" w:bidi="hi-IN"/>
        </w:rPr>
      </w:pPr>
      <w:r w:rsidRPr="00486F29">
        <w:rPr>
          <w:rFonts w:ascii="Arial" w:eastAsia="Arial" w:hAnsi="Arial" w:cs="Arial"/>
          <w:b/>
          <w:lang w:eastAsia="zh-CN" w:bidi="hi-IN"/>
        </w:rPr>
        <w:t xml:space="preserve">Und schließlich auf Platz 1: Widerstand </w:t>
      </w:r>
      <w:proofErr w:type="spellStart"/>
      <w:r w:rsidRPr="00486F29">
        <w:rPr>
          <w:rFonts w:ascii="Arial" w:eastAsia="Arial" w:hAnsi="Arial" w:cs="Arial"/>
          <w:b/>
          <w:lang w:eastAsia="zh-CN" w:bidi="hi-IN"/>
        </w:rPr>
        <w:t>made</w:t>
      </w:r>
      <w:proofErr w:type="spellEnd"/>
      <w:r w:rsidRPr="00486F29">
        <w:rPr>
          <w:rFonts w:ascii="Arial" w:eastAsia="Arial" w:hAnsi="Arial" w:cs="Arial"/>
          <w:b/>
          <w:lang w:eastAsia="zh-CN" w:bidi="hi-IN"/>
        </w:rPr>
        <w:t xml:space="preserve"> in Germany: Das Highlight der </w:t>
      </w:r>
      <w:r w:rsidRPr="00486F29">
        <w:rPr>
          <w:rFonts w:ascii="Roboto" w:eastAsia="Roboto" w:hAnsi="Roboto" w:cs="Roboto"/>
          <w:b/>
          <w:color w:val="000000"/>
          <w:lang w:eastAsia="zh-CN" w:bidi="hi-IN"/>
        </w:rPr>
        <w:t>21. AZK: Nicht in unsrem Namen. Von Vätern und Söhnen aus Süddeutschland.</w:t>
      </w:r>
    </w:p>
    <w:p w14:paraId="0F67B114" w14:textId="77777777" w:rsidR="00486F29" w:rsidRPr="00486F29" w:rsidRDefault="00486F29" w:rsidP="00486F29">
      <w:pPr>
        <w:widowControl w:val="0"/>
        <w:suppressAutoHyphens/>
        <w:spacing w:after="0"/>
        <w:rPr>
          <w:rFonts w:ascii="Arial" w:eastAsia="Arial" w:hAnsi="Arial" w:cs="Arial"/>
          <w:lang w:eastAsia="zh-CN" w:bidi="hi-IN"/>
        </w:rPr>
      </w:pPr>
      <w:r w:rsidRPr="00486F29">
        <w:rPr>
          <w:rFonts w:ascii="Arial" w:eastAsia="Arial" w:hAnsi="Arial" w:cs="Arial"/>
          <w:sz w:val="24"/>
          <w:szCs w:val="24"/>
          <w:lang w:eastAsia="zh-CN" w:bidi="hi-IN"/>
        </w:rPr>
        <w:t xml:space="preserve">Wir sagen: Nicht in unserem Namen, </w:t>
      </w:r>
      <w:r w:rsidRPr="00486F29">
        <w:rPr>
          <w:rFonts w:ascii="Arial" w:eastAsia="Arial" w:hAnsi="Arial" w:cs="Arial"/>
          <w:lang w:eastAsia="zh-CN" w:bidi="hi-IN"/>
        </w:rPr>
        <w:br/>
      </w:r>
      <w:r w:rsidRPr="00486F29">
        <w:rPr>
          <w:rFonts w:ascii="Arial" w:eastAsia="Arial" w:hAnsi="Arial" w:cs="Arial"/>
          <w:sz w:val="24"/>
          <w:szCs w:val="24"/>
          <w:lang w:eastAsia="zh-CN" w:bidi="hi-IN"/>
        </w:rPr>
        <w:t xml:space="preserve">wir ziehen nicht in euren Krieg, </w:t>
      </w:r>
      <w:r w:rsidRPr="00486F29">
        <w:rPr>
          <w:rFonts w:ascii="Arial" w:eastAsia="Arial" w:hAnsi="Arial" w:cs="Arial"/>
          <w:lang w:eastAsia="zh-CN" w:bidi="hi-IN"/>
        </w:rPr>
        <w:br/>
      </w:r>
      <w:r w:rsidRPr="00486F29">
        <w:rPr>
          <w:rFonts w:ascii="Arial" w:eastAsia="Arial" w:hAnsi="Arial" w:cs="Arial"/>
          <w:sz w:val="24"/>
          <w:szCs w:val="24"/>
          <w:lang w:eastAsia="zh-CN" w:bidi="hi-IN"/>
        </w:rPr>
        <w:t xml:space="preserve">wir werden keine Waffen tragen, </w:t>
      </w:r>
      <w:r w:rsidRPr="00486F29">
        <w:rPr>
          <w:rFonts w:ascii="Arial" w:eastAsia="Arial" w:hAnsi="Arial" w:cs="Arial"/>
          <w:lang w:eastAsia="zh-CN" w:bidi="hi-IN"/>
        </w:rPr>
        <w:br/>
      </w:r>
      <w:r w:rsidRPr="00486F29">
        <w:rPr>
          <w:rFonts w:ascii="Arial" w:eastAsia="Arial" w:hAnsi="Arial" w:cs="Arial"/>
          <w:sz w:val="24"/>
          <w:szCs w:val="24"/>
          <w:lang w:eastAsia="zh-CN" w:bidi="hi-IN"/>
        </w:rPr>
        <w:t xml:space="preserve">denn sie führen nie zum Sieg! </w:t>
      </w:r>
      <w:r w:rsidRPr="00486F29">
        <w:rPr>
          <w:rFonts w:ascii="Arial" w:eastAsia="Arial" w:hAnsi="Arial" w:cs="Arial"/>
          <w:lang w:eastAsia="zh-CN" w:bidi="hi-IN"/>
        </w:rPr>
        <w:br/>
      </w:r>
      <w:r w:rsidRPr="00486F29">
        <w:rPr>
          <w:rFonts w:ascii="Arial" w:eastAsia="Arial" w:hAnsi="Arial" w:cs="Arial"/>
          <w:sz w:val="24"/>
          <w:szCs w:val="24"/>
          <w:lang w:eastAsia="zh-CN" w:bidi="hi-IN"/>
        </w:rPr>
        <w:t xml:space="preserve">Wir sagen: Nicht in unserem Namen, </w:t>
      </w:r>
      <w:r w:rsidRPr="00486F29">
        <w:rPr>
          <w:rFonts w:ascii="Arial" w:eastAsia="Arial" w:hAnsi="Arial" w:cs="Arial"/>
          <w:lang w:eastAsia="zh-CN" w:bidi="hi-IN"/>
        </w:rPr>
        <w:br/>
      </w:r>
      <w:r w:rsidRPr="00486F29">
        <w:rPr>
          <w:rFonts w:ascii="Arial" w:eastAsia="Arial" w:hAnsi="Arial" w:cs="Arial"/>
          <w:sz w:val="24"/>
          <w:szCs w:val="24"/>
          <w:lang w:eastAsia="zh-CN" w:bidi="hi-IN"/>
        </w:rPr>
        <w:t xml:space="preserve">wir ziehen nicht in euren Krieg, </w:t>
      </w:r>
      <w:r w:rsidRPr="00486F29">
        <w:rPr>
          <w:rFonts w:ascii="Arial" w:eastAsia="Arial" w:hAnsi="Arial" w:cs="Arial"/>
          <w:lang w:eastAsia="zh-CN" w:bidi="hi-IN"/>
        </w:rPr>
        <w:br/>
      </w:r>
      <w:r w:rsidRPr="00486F29">
        <w:rPr>
          <w:rFonts w:ascii="Arial" w:eastAsia="Arial" w:hAnsi="Arial" w:cs="Arial"/>
          <w:sz w:val="24"/>
          <w:szCs w:val="24"/>
          <w:lang w:eastAsia="zh-CN" w:bidi="hi-IN"/>
        </w:rPr>
        <w:t xml:space="preserve">wir werden keine Waffen tragen, </w:t>
      </w:r>
      <w:r w:rsidRPr="00486F29">
        <w:rPr>
          <w:rFonts w:ascii="Arial" w:eastAsia="Arial" w:hAnsi="Arial" w:cs="Arial"/>
          <w:lang w:eastAsia="zh-CN" w:bidi="hi-IN"/>
        </w:rPr>
        <w:br/>
      </w:r>
      <w:r w:rsidRPr="00486F29">
        <w:rPr>
          <w:rFonts w:ascii="Arial" w:eastAsia="Arial" w:hAnsi="Arial" w:cs="Arial"/>
          <w:sz w:val="24"/>
          <w:szCs w:val="24"/>
          <w:lang w:eastAsia="zh-CN" w:bidi="hi-IN"/>
        </w:rPr>
        <w:t xml:space="preserve">denn sie führen nie zum Sieg! </w:t>
      </w:r>
    </w:p>
    <w:p w14:paraId="63D55ACE" w14:textId="1800F8ED" w:rsidR="00F67ED1" w:rsidRPr="00C534E6" w:rsidRDefault="00486F29" w:rsidP="00486F29">
      <w:pPr>
        <w:spacing w:after="160"/>
        <w:rPr>
          <w:rStyle w:val="edit"/>
          <w:rFonts w:ascii="Arial" w:hAnsi="Arial" w:cs="Arial"/>
          <w:color w:val="000000"/>
        </w:rPr>
      </w:pPr>
      <w:r w:rsidRPr="00486F29">
        <w:rPr>
          <w:rFonts w:ascii="Arial" w:eastAsia="Arial" w:hAnsi="Arial" w:cs="Arial"/>
          <w:sz w:val="24"/>
          <w:szCs w:val="24"/>
          <w:lang w:eastAsia="zh-CN" w:bidi="hi-IN"/>
        </w:rPr>
        <w:t xml:space="preserve">Ihr raubt den Kindern ihre Väter! </w:t>
      </w:r>
      <w:r w:rsidRPr="00486F29">
        <w:rPr>
          <w:rFonts w:ascii="Arial" w:eastAsia="Arial" w:hAnsi="Arial" w:cs="Arial"/>
          <w:lang w:eastAsia="zh-CN" w:bidi="hi-IN"/>
        </w:rPr>
        <w:br/>
      </w:r>
      <w:r w:rsidRPr="00486F29">
        <w:rPr>
          <w:rFonts w:ascii="Arial" w:eastAsia="Arial" w:hAnsi="Arial" w:cs="Arial"/>
          <w:sz w:val="24"/>
          <w:szCs w:val="24"/>
          <w:lang w:eastAsia="zh-CN" w:bidi="hi-IN"/>
        </w:rPr>
        <w:t xml:space="preserve">Schämt euch, ihr seid die Verräter, </w:t>
      </w:r>
      <w:r w:rsidRPr="00486F29">
        <w:rPr>
          <w:rFonts w:ascii="Arial" w:eastAsia="Arial" w:hAnsi="Arial" w:cs="Arial"/>
          <w:lang w:eastAsia="zh-CN" w:bidi="hi-IN"/>
        </w:rPr>
        <w:br/>
      </w:r>
      <w:r w:rsidRPr="00486F29">
        <w:rPr>
          <w:rFonts w:ascii="Arial" w:eastAsia="Arial" w:hAnsi="Arial" w:cs="Arial"/>
          <w:sz w:val="24"/>
          <w:szCs w:val="24"/>
          <w:lang w:eastAsia="zh-CN" w:bidi="hi-IN"/>
        </w:rPr>
        <w:t xml:space="preserve">wenn ihr Unschuldige zur Schlachtbank führt </w:t>
      </w:r>
      <w:r w:rsidRPr="00486F29">
        <w:rPr>
          <w:rFonts w:ascii="Arial" w:eastAsia="Arial" w:hAnsi="Arial" w:cs="Arial"/>
          <w:lang w:eastAsia="zh-CN" w:bidi="hi-IN"/>
        </w:rPr>
        <w:br/>
      </w:r>
      <w:r w:rsidRPr="00486F29">
        <w:rPr>
          <w:rFonts w:ascii="Arial" w:eastAsia="Arial" w:hAnsi="Arial" w:cs="Arial"/>
          <w:sz w:val="24"/>
          <w:szCs w:val="24"/>
          <w:lang w:eastAsia="zh-CN" w:bidi="hi-IN"/>
        </w:rPr>
        <w:t xml:space="preserve">und als moralisch richtig fühlt. </w:t>
      </w:r>
      <w:r w:rsidRPr="00486F29">
        <w:rPr>
          <w:rFonts w:ascii="Arial" w:eastAsia="Arial" w:hAnsi="Arial" w:cs="Arial"/>
          <w:lang w:eastAsia="zh-CN" w:bidi="hi-IN"/>
        </w:rPr>
        <w:br/>
      </w:r>
      <w:r w:rsidRPr="00486F29">
        <w:rPr>
          <w:rFonts w:ascii="Arial" w:eastAsia="Arial" w:hAnsi="Arial" w:cs="Arial"/>
          <w:sz w:val="24"/>
          <w:szCs w:val="24"/>
          <w:lang w:eastAsia="zh-CN" w:bidi="hi-IN"/>
        </w:rPr>
        <w:t xml:space="preserve">Ihr Nationen, stimmt mit ein! </w:t>
      </w:r>
      <w:r w:rsidRPr="00486F29">
        <w:rPr>
          <w:rFonts w:ascii="Arial" w:eastAsia="Arial" w:hAnsi="Arial" w:cs="Arial"/>
          <w:lang w:eastAsia="zh-CN" w:bidi="hi-IN"/>
        </w:rPr>
        <w:br/>
      </w:r>
      <w:r w:rsidRPr="00486F29">
        <w:rPr>
          <w:rFonts w:ascii="Arial" w:eastAsia="Arial" w:hAnsi="Arial" w:cs="Arial"/>
          <w:sz w:val="24"/>
          <w:szCs w:val="24"/>
          <w:lang w:eastAsia="zh-CN" w:bidi="hi-IN"/>
        </w:rPr>
        <w:t xml:space="preserve">Keiner wird euch Macht </w:t>
      </w:r>
      <w:proofErr w:type="spellStart"/>
      <w:r w:rsidRPr="00486F29">
        <w:rPr>
          <w:rFonts w:ascii="Arial" w:eastAsia="Arial" w:hAnsi="Arial" w:cs="Arial"/>
          <w:sz w:val="24"/>
          <w:szCs w:val="24"/>
          <w:lang w:eastAsia="zh-CN" w:bidi="hi-IN"/>
        </w:rPr>
        <w:t>verleih´n</w:t>
      </w:r>
      <w:proofErr w:type="spellEnd"/>
      <w:r w:rsidRPr="00486F29">
        <w:rPr>
          <w:rFonts w:ascii="Arial" w:eastAsia="Arial" w:hAnsi="Arial" w:cs="Arial"/>
          <w:sz w:val="24"/>
          <w:szCs w:val="24"/>
          <w:lang w:eastAsia="zh-CN" w:bidi="hi-IN"/>
        </w:rPr>
        <w:t xml:space="preserve">! </w:t>
      </w:r>
      <w:r w:rsidRPr="00486F29">
        <w:rPr>
          <w:rFonts w:ascii="Arial" w:eastAsia="Arial" w:hAnsi="Arial" w:cs="Arial"/>
          <w:lang w:eastAsia="zh-CN" w:bidi="hi-IN"/>
        </w:rPr>
        <w:br/>
      </w:r>
      <w:r w:rsidRPr="00486F29">
        <w:rPr>
          <w:rFonts w:ascii="Arial" w:eastAsia="Arial" w:hAnsi="Arial" w:cs="Arial"/>
          <w:sz w:val="24"/>
          <w:szCs w:val="24"/>
          <w:lang w:eastAsia="zh-CN" w:bidi="hi-IN"/>
        </w:rPr>
        <w:t xml:space="preserve">Das Blut, das an euren Händen klebt </w:t>
      </w:r>
      <w:r w:rsidRPr="00486F29">
        <w:rPr>
          <w:rFonts w:ascii="Arial" w:eastAsia="Arial" w:hAnsi="Arial" w:cs="Arial"/>
          <w:lang w:eastAsia="zh-CN" w:bidi="hi-IN"/>
        </w:rPr>
        <w:br/>
      </w:r>
      <w:r w:rsidRPr="00486F29">
        <w:rPr>
          <w:rFonts w:ascii="Arial" w:eastAsia="Arial" w:hAnsi="Arial" w:cs="Arial"/>
          <w:sz w:val="24"/>
          <w:szCs w:val="24"/>
          <w:lang w:eastAsia="zh-CN" w:bidi="hi-IN"/>
        </w:rPr>
        <w:t>wird euch verfolgen, solange ihr lebt!</w:t>
      </w:r>
    </w:p>
    <w:p w14:paraId="0B09729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047EF2D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1535E01E"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2" w:history="1">
        <w:r w:rsidRPr="00F24C6F">
          <w:rPr>
            <w:rStyle w:val="Hyperlink"/>
            <w:sz w:val="18"/>
          </w:rPr>
          <w:t>https://www.creativecommons.org/licenses/</w:t>
        </w:r>
      </w:hyperlink>
      <w:r w:rsidR="00000000">
        <w:br/>
      </w:r>
      <w:r w:rsidR="00000000">
        <w:br/>
      </w:r>
      <w:r w:rsidRPr="002B28C8">
        <w:t>Meistgesehene Kla.TV-Sendungen 2025:</w:t>
      </w:r>
      <w:r w:rsidR="00000000">
        <w:br/>
      </w:r>
      <w:r w:rsidRPr="002B28C8">
        <w:t xml:space="preserve">Platz 1: </w:t>
      </w:r>
      <w:hyperlink r:id="rId13" w:history="1">
        <w:r w:rsidRPr="00F24C6F">
          <w:rPr>
            <w:rStyle w:val="Hyperlink"/>
            <w:sz w:val="18"/>
          </w:rPr>
          <w:t>www.kla.tv/38466</w:t>
        </w:r>
      </w:hyperlink>
      <w:r w:rsidR="00000000">
        <w:br/>
      </w:r>
      <w:r w:rsidRPr="002B28C8">
        <w:t xml:space="preserve">Platz 2: </w:t>
      </w:r>
      <w:hyperlink r:id="rId14" w:history="1">
        <w:r w:rsidRPr="00F24C6F">
          <w:rPr>
            <w:rStyle w:val="Hyperlink"/>
            <w:sz w:val="18"/>
          </w:rPr>
          <w:t>www.kla.tv/39016</w:t>
        </w:r>
      </w:hyperlink>
      <w:r w:rsidR="00000000">
        <w:br/>
      </w:r>
      <w:r w:rsidRPr="002B28C8">
        <w:t xml:space="preserve">Platz 3: </w:t>
      </w:r>
      <w:hyperlink r:id="rId15" w:history="1">
        <w:r w:rsidRPr="00F24C6F">
          <w:rPr>
            <w:rStyle w:val="Hyperlink"/>
            <w:sz w:val="18"/>
          </w:rPr>
          <w:t>www.kla.tv/38454</w:t>
        </w:r>
      </w:hyperlink>
      <w:r w:rsidR="00000000">
        <w:br/>
      </w:r>
      <w:r w:rsidRPr="002B28C8">
        <w:t xml:space="preserve">Platz 4: </w:t>
      </w:r>
      <w:hyperlink r:id="rId16" w:history="1">
        <w:r w:rsidRPr="00F24C6F">
          <w:rPr>
            <w:rStyle w:val="Hyperlink"/>
            <w:sz w:val="18"/>
          </w:rPr>
          <w:t>www.kla.tv/31391</w:t>
        </w:r>
      </w:hyperlink>
      <w:r w:rsidR="00000000">
        <w:br/>
      </w:r>
      <w:r w:rsidRPr="002B28C8">
        <w:t xml:space="preserve">Platz 5: </w:t>
      </w:r>
      <w:hyperlink r:id="rId17" w:history="1">
        <w:r w:rsidRPr="00F24C6F">
          <w:rPr>
            <w:rStyle w:val="Hyperlink"/>
            <w:sz w:val="18"/>
          </w:rPr>
          <w:t>www.kla.tv/36518</w:t>
        </w:r>
      </w:hyperlink>
      <w:r w:rsidR="00000000">
        <w:br/>
      </w:r>
      <w:r w:rsidRPr="002B28C8">
        <w:t xml:space="preserve">Platz 6: </w:t>
      </w:r>
      <w:hyperlink r:id="rId18" w:history="1">
        <w:r w:rsidRPr="00F24C6F">
          <w:rPr>
            <w:rStyle w:val="Hyperlink"/>
            <w:sz w:val="18"/>
          </w:rPr>
          <w:t>www.kla.tv/37295</w:t>
        </w:r>
      </w:hyperlink>
      <w:r w:rsidR="00000000">
        <w:br/>
      </w:r>
      <w:r w:rsidRPr="002B28C8">
        <w:t xml:space="preserve">Platz 7: </w:t>
      </w:r>
      <w:hyperlink r:id="rId19" w:history="1">
        <w:r w:rsidRPr="00F24C6F">
          <w:rPr>
            <w:rStyle w:val="Hyperlink"/>
            <w:sz w:val="18"/>
          </w:rPr>
          <w:t>www.kla.tv/39107</w:t>
        </w:r>
      </w:hyperlink>
      <w:r w:rsidR="00000000">
        <w:br/>
      </w:r>
      <w:r w:rsidRPr="002B28C8">
        <w:t xml:space="preserve">Platz 8: </w:t>
      </w:r>
      <w:hyperlink r:id="rId20" w:history="1">
        <w:r w:rsidRPr="00F24C6F">
          <w:rPr>
            <w:rStyle w:val="Hyperlink"/>
            <w:sz w:val="18"/>
          </w:rPr>
          <w:t>www.kla.tv/37981</w:t>
        </w:r>
      </w:hyperlink>
      <w:r w:rsidR="00000000">
        <w:br/>
      </w:r>
      <w:r w:rsidRPr="002B28C8">
        <w:t xml:space="preserve">Platz 9: </w:t>
      </w:r>
      <w:hyperlink r:id="rId21" w:history="1">
        <w:r w:rsidRPr="00F24C6F">
          <w:rPr>
            <w:rStyle w:val="Hyperlink"/>
            <w:sz w:val="18"/>
          </w:rPr>
          <w:t>www.kla.tv/39402</w:t>
        </w:r>
      </w:hyperlink>
      <w:r w:rsidR="00000000">
        <w:br/>
      </w:r>
      <w:r w:rsidRPr="002B28C8">
        <w:t xml:space="preserve">Platz 10: </w:t>
      </w:r>
      <w:hyperlink r:id="rId22" w:history="1">
        <w:r w:rsidRPr="00F24C6F">
          <w:rPr>
            <w:rStyle w:val="Hyperlink"/>
            <w:sz w:val="18"/>
          </w:rPr>
          <w:t>www.kla.tv/37038</w:t>
        </w:r>
      </w:hyperlink>
    </w:p>
    <w:p w14:paraId="4EE3AE7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FA92E0E"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23" w:history="1">
        <w:r w:rsidRPr="00F24C6F">
          <w:rPr>
            <w:rStyle w:val="Hyperlink"/>
          </w:rPr>
          <w:t>www.kla.tv/Medienkommentare</w:t>
        </w:r>
      </w:hyperlink>
      <w:r w:rsidR="00000000">
        <w:br/>
      </w:r>
      <w:r w:rsidR="00000000">
        <w:br/>
      </w:r>
      <w:r w:rsidRPr="002B28C8">
        <w:t xml:space="preserve">#Kla.TV - </w:t>
      </w:r>
      <w:hyperlink r:id="rId24" w:history="1">
        <w:r w:rsidRPr="00F24C6F">
          <w:rPr>
            <w:rStyle w:val="Hyperlink"/>
          </w:rPr>
          <w:t>www.kla.tv/KlaTV</w:t>
        </w:r>
      </w:hyperlink>
      <w:r w:rsidR="00000000">
        <w:br/>
      </w:r>
      <w:r w:rsidR="00000000">
        <w:br/>
      </w:r>
      <w:r w:rsidRPr="002B28C8">
        <w:t xml:space="preserve">#MeistGesehen - Meist gesehene Videos bei Kla.TV - </w:t>
      </w:r>
      <w:hyperlink r:id="rId25" w:history="1">
        <w:r w:rsidRPr="00F24C6F">
          <w:rPr>
            <w:rStyle w:val="Hyperlink"/>
          </w:rPr>
          <w:t>www.kla.tv/MeistGesehen</w:t>
        </w:r>
      </w:hyperlink>
    </w:p>
    <w:p w14:paraId="6858773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1DC90A0" wp14:editId="55A5155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4E39384" w14:textId="77777777" w:rsidR="00FF4982" w:rsidRPr="009779AD" w:rsidRDefault="00FF4982" w:rsidP="00FF4982">
      <w:pPr>
        <w:pStyle w:val="Listenabsatz"/>
        <w:keepNext/>
        <w:keepLines/>
        <w:numPr>
          <w:ilvl w:val="0"/>
          <w:numId w:val="1"/>
        </w:numPr>
        <w:ind w:left="714" w:hanging="357"/>
      </w:pPr>
      <w:r>
        <w:t>was die Medien nicht verschweigen sollten ...</w:t>
      </w:r>
    </w:p>
    <w:p w14:paraId="499EEA72" w14:textId="77777777" w:rsidR="00FF4982" w:rsidRPr="009779AD" w:rsidRDefault="00FF4982" w:rsidP="00FF4982">
      <w:pPr>
        <w:pStyle w:val="Listenabsatz"/>
        <w:keepNext/>
        <w:keepLines/>
        <w:numPr>
          <w:ilvl w:val="0"/>
          <w:numId w:val="1"/>
        </w:numPr>
        <w:ind w:left="714" w:hanging="357"/>
      </w:pPr>
      <w:r>
        <w:t>wenig Gehörtes vom Volk, für das Volk ...</w:t>
      </w:r>
    </w:p>
    <w:p w14:paraId="7094F9C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8" w:history="1">
        <w:r w:rsidR="001D6477" w:rsidRPr="001D6477">
          <w:rPr>
            <w:rStyle w:val="Hyperlink"/>
          </w:rPr>
          <w:t>www.kla.tv</w:t>
        </w:r>
      </w:hyperlink>
    </w:p>
    <w:p w14:paraId="1E3FCD8B" w14:textId="77777777" w:rsidR="00FF4982" w:rsidRPr="001D6477" w:rsidRDefault="00FF4982" w:rsidP="001D6477">
      <w:pPr>
        <w:keepNext/>
        <w:keepLines/>
        <w:ind w:firstLine="357"/>
      </w:pPr>
      <w:r w:rsidRPr="001D6477">
        <w:t>Dranbleiben lohnt sich!</w:t>
      </w:r>
    </w:p>
    <w:p w14:paraId="10BD1D7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9" w:history="1">
        <w:r w:rsidRPr="001D6477">
          <w:rPr>
            <w:rStyle w:val="Hyperlink"/>
            <w:b/>
          </w:rPr>
          <w:t>www.kla.tv/abo</w:t>
        </w:r>
      </w:hyperlink>
    </w:p>
    <w:p w14:paraId="421F70F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B3E53D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122D58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0" w:history="1">
        <w:r w:rsidR="00C60E18" w:rsidRPr="006C4827">
          <w:rPr>
            <w:rStyle w:val="Hyperlink"/>
            <w:b/>
          </w:rPr>
          <w:t>www.kla.tv/vernetzung</w:t>
        </w:r>
      </w:hyperlink>
    </w:p>
    <w:p w14:paraId="2065F93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931059F" wp14:editId="55E1DE5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31607F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31632" w14:textId="77777777" w:rsidR="002A10D3" w:rsidRDefault="002A10D3" w:rsidP="00F33FD6">
      <w:pPr>
        <w:spacing w:after="0" w:line="240" w:lineRule="auto"/>
      </w:pPr>
      <w:r>
        <w:separator/>
      </w:r>
    </w:p>
  </w:endnote>
  <w:endnote w:type="continuationSeparator" w:id="0">
    <w:p w14:paraId="47DCE569" w14:textId="77777777" w:rsidR="002A10D3" w:rsidRDefault="002A10D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Arial"/>
    <w:charset w:val="00"/>
    <w:family w:val="roman"/>
    <w:pitch w:val="variable"/>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F39B" w14:textId="77777777" w:rsidR="00F33FD6" w:rsidRPr="00F33FD6" w:rsidRDefault="00F33FD6" w:rsidP="00F33FD6">
    <w:pPr>
      <w:pStyle w:val="Fuzeile"/>
      <w:pBdr>
        <w:top w:val="single" w:sz="6" w:space="3" w:color="365F91" w:themeColor="accent1" w:themeShade="BF"/>
      </w:pBdr>
      <w:rPr>
        <w:sz w:val="18"/>
      </w:rPr>
    </w:pPr>
    <w:r>
      <w:rPr>
        <w:noProof/>
        <w:sz w:val="18"/>
      </w:rPr>
      <w:t xml:space="preserve">Top 10 der meistgesehenen Kla.TV-Sendungen 2025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8EA3" w14:textId="77777777" w:rsidR="002A10D3" w:rsidRDefault="002A10D3" w:rsidP="00F33FD6">
      <w:pPr>
        <w:spacing w:after="0" w:line="240" w:lineRule="auto"/>
      </w:pPr>
      <w:r>
        <w:separator/>
      </w:r>
    </w:p>
  </w:footnote>
  <w:footnote w:type="continuationSeparator" w:id="0">
    <w:p w14:paraId="4589F68C" w14:textId="77777777" w:rsidR="002A10D3" w:rsidRDefault="002A10D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9601E1A" w14:textId="77777777" w:rsidTr="00FE2F5D">
      <w:tc>
        <w:tcPr>
          <w:tcW w:w="7717" w:type="dxa"/>
          <w:tcBorders>
            <w:left w:val="nil"/>
            <w:bottom w:val="single" w:sz="8" w:space="0" w:color="365F91" w:themeColor="accent1" w:themeShade="BF"/>
          </w:tcBorders>
        </w:tcPr>
        <w:p w14:paraId="30681DC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www.kla.tv/39871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01.01.2026</w:t>
          </w:r>
        </w:p>
        <w:p w14:paraId="254A95C3" w14:textId="77777777" w:rsidR="00F33FD6" w:rsidRPr="00B9284F" w:rsidRDefault="00F33FD6" w:rsidP="00FE2F5D">
          <w:pPr>
            <w:pStyle w:val="Kopfzeile"/>
            <w:rPr>
              <w:rFonts w:ascii="Arial" w:hAnsi="Arial" w:cs="Arial"/>
              <w:sz w:val="18"/>
            </w:rPr>
          </w:pPr>
        </w:p>
      </w:tc>
    </w:tr>
  </w:tbl>
  <w:p w14:paraId="376F912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A4347C0" wp14:editId="022492E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0910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A10D3"/>
    <w:rsid w:val="00397567"/>
    <w:rsid w:val="003C19C9"/>
    <w:rsid w:val="00486F29"/>
    <w:rsid w:val="004F6F8E"/>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4217C"/>
  <w15:docId w15:val="{9231070B-B3DB-496F-B807-915BA57F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38466" TargetMode="External"/><Relationship Id="rId18" Type="http://schemas.openxmlformats.org/officeDocument/2006/relationships/hyperlink" Target="https://www.kla.tv/37295"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39402" TargetMode="External"/><Relationship Id="rId34" Type="http://schemas.openxmlformats.org/officeDocument/2006/relationships/fontTable" Target="fontTable.xml"/><Relationship Id="rId7" Type="http://schemas.openxmlformats.org/officeDocument/2006/relationships/hyperlink" Target="https://www.kla.tv/39871" TargetMode="External"/><Relationship Id="rId12" Type="http://schemas.openxmlformats.org/officeDocument/2006/relationships/hyperlink" Target="https://www.creativecommons.org/licenses/" TargetMode="External"/><Relationship Id="rId17" Type="http://schemas.openxmlformats.org/officeDocument/2006/relationships/hyperlink" Target="https://www.kla.tv/36518" TargetMode="External"/><Relationship Id="rId25" Type="http://schemas.openxmlformats.org/officeDocument/2006/relationships/hyperlink" Target="https://www.kla.tv/MeistGesehen"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31391" TargetMode="External"/><Relationship Id="rId20" Type="http://schemas.openxmlformats.org/officeDocument/2006/relationships/hyperlink" Target="https://www.kla.tv/37981"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8454!(Ausrufezeichen" TargetMode="External"/><Relationship Id="rId24" Type="http://schemas.openxmlformats.org/officeDocument/2006/relationships/hyperlink" Target="https://www.kla.tv/KlaTV"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38454" TargetMode="External"/><Relationship Id="rId23" Type="http://schemas.openxmlformats.org/officeDocument/2006/relationships/hyperlink" Target="https://www.kla.tv/Medienkommentare" TargetMode="External"/><Relationship Id="rId28" Type="http://schemas.openxmlformats.org/officeDocument/2006/relationships/hyperlink" Target="https://www.kla.tv" TargetMode="External"/><Relationship Id="rId10" Type="http://schemas.openxmlformats.org/officeDocument/2006/relationships/hyperlink" Target="http://www.kla.tv/22azk-ivo." TargetMode="External"/><Relationship Id="rId19" Type="http://schemas.openxmlformats.org/officeDocument/2006/relationships/hyperlink" Target="https://www.kla.tv/39107"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39016" TargetMode="External"/><Relationship Id="rId22" Type="http://schemas.openxmlformats.org/officeDocument/2006/relationships/hyperlink" Target="https://www.kla.tv/37038" TargetMode="External"/><Relationship Id="rId27" Type="http://schemas.openxmlformats.org/officeDocument/2006/relationships/image" Target="media/image3.bin"/><Relationship Id="rId30" Type="http://schemas.openxmlformats.org/officeDocument/2006/relationships/hyperlink" Target="https://www.kla.tv/vernetzung" TargetMode="External"/><Relationship Id="rId35" Type="http://schemas.openxmlformats.org/officeDocument/2006/relationships/theme" Target="theme/theme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8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1499</Words>
  <Characters>9450</Characters>
  <Application>Microsoft Office Word</Application>
  <DocSecurity>0</DocSecurity>
  <Lines>78</Lines>
  <Paragraphs>21</Paragraphs>
  <ScaleCrop>false</ScaleCrop>
  <HeadingPairs>
    <vt:vector size="2" baseType="variant">
      <vt:variant>
        <vt:lpstr>Top 10 der meistgesehenen Kla.TV-Sendungen 2025</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2026-01-01T18:43:00Z</dcterms:created>
  <dcterms:modified xsi:type="dcterms:W3CDTF">2026-01-01T18:43:00Z</dcterms:modified>
</cp:coreProperties>
</file>