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73e4feed71400c" /><Relationship Type="http://schemas.openxmlformats.org/package/2006/relationships/metadata/core-properties" Target="/package/services/metadata/core-properties/46f5bf52de284269a46bcd09a48b2e07.psmdcp" Id="Rc9a4f08d20cd49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Dioxidul de carbon: adevăratul erou al mediului înconjurător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Diversi cercetători arată în studiile lor că 38% din suprafața terestră a planetei noastre a cunoscut o creștere semnificativă a vegetației în ultimele decenii. Acest lucru se datorează creșterii nivelului de CO2 De ce aceste studii nu sunt considerate demne de menționat de către mass-media mainstream?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CO2, condamnat a fi un demon al timpurilor moderne, se dovedește a fi sângele unei renașteri ecologice globale. Cercetătorii de la Universitatea din Málaga și de la Consiliul Național de Cercetare din Spania arată în studiile lor că 38% din suprafața terestră a planetei noastre a cunoscut o creștere semnificativă a vegetației în ultimele decenii. Peste trei sferturi din aceste schimbări sunt un triumf al naturii: Pădurile se extind, stepele înfloresc, deșerturile se retrag. Un studiu NASA din 2016 a dezvăluit că efectul îngrășării pământului cu CO2 este responsabil pentru 70% din înverzirea globală - evoluțiile pozitive pot fi observate în întreaga lume. Cu toate acestea, pentru presa de vârf acest studiu nu merită să fie raportat. Aproape sigur pentru că, atunci afacerea exorbitantă și profitabilă cu CO2 a agendei climatice globale a WEF și a ONU ar fi încheiată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Pr="002B28C8">
        <w:t xml:space="preserve">REPORT24:</w:t>
        <w:rPr>
          <w:sz w:val="18"/>
        </w:rPr>
      </w:r>
      <w:r w:rsidR="0026191C">
        <w:rPr/>
        <w:br/>
      </w:r>
      <w:r w:rsidRPr="002B28C8">
        <w:t xml:space="preserve">Fakten statt Klimapropaganda:</w:t>
        <w:rPr>
          <w:sz w:val="18"/>
        </w:rPr>
      </w:r>
      <w:r w:rsidR="0026191C">
        <w:rPr/>
        <w:br/>
      </w:r>
      <w:r w:rsidRPr="002B28C8">
        <w:t xml:space="preserve">Wie CO₂ die Erde in ein grünes Paradies verwandelt( 08.06.25)</w:t>
        <w:rPr>
          <w:sz w:val="18"/>
        </w:rPr>
      </w:r>
      <w:r w:rsidR="0026191C">
        <w:rPr/>
        <w:br/>
      </w:r>
      <w:hyperlink w:history="true" r:id="rId22">
        <w:r w:rsidRPr="00F24C6F">
          <w:rPr>
            <w:rStyle w:val="Hyperlink"/>
          </w:rPr>
          <w:rPr>
            <w:sz w:val="18"/>
          </w:rPr>
          <w:t>https://report24.news/fakten-statt-klimapropaganda-wie-co2-die-erde-in-ein-gruenes-paradies-verwandelt/?feed_id=48572</w:t>
        </w:r>
      </w:hyperlink>
      <w:r w:rsidR="0026191C">
        <w:rPr/>
        <w:br/>
      </w:r>
      <w:r w:rsidR="0026191C">
        <w:rPr/>
        <w:br/>
      </w:r>
      <w:r w:rsidRPr="002B28C8">
        <w:t xml:space="preserve">Originalstudie von Oliver Gutiérrez-Hernández, Luis V. García:</w:t>
        <w:rPr>
          <w:sz w:val="18"/>
        </w:rPr>
      </w:r>
      <w:r w:rsidR="0026191C">
        <w:rPr/>
        <w:br/>
      </w:r>
      <w:r w:rsidRPr="002B28C8">
        <w:t xml:space="preserve">Uncovering true significant trends in global greening (Januar 2025)</w:t>
        <w:rPr>
          <w:sz w:val="18"/>
        </w:rPr>
      </w:r>
      <w:r w:rsidR="0026191C">
        <w:rPr/>
        <w:br/>
      </w:r>
      <w:hyperlink w:history="true" r:id="rId23">
        <w:r w:rsidRPr="00F24C6F">
          <w:rPr>
            <w:rStyle w:val="Hyperlink"/>
          </w:rPr>
          <w:rPr>
            <w:sz w:val="18"/>
          </w:rPr>
          <w:t>https://www.sciencedirect.com/science/article/pii/S2352938524002416</w:t>
        </w:r>
      </w:hyperlink>
      <w:r w:rsidR="0026191C">
        <w:rPr/>
        <w:br/>
      </w:r>
      <w:r w:rsidR="0026191C">
        <w:rPr/>
        <w:br/>
      </w:r>
      <w:r w:rsidRPr="002B28C8">
        <w:t xml:space="preserve">NASA Studie: Carbon Dioxide Fertilization Greening Earth, Study Finds( 26.04.16) </w:t>
        <w:rPr>
          <w:sz w:val="18"/>
        </w:rPr>
      </w:r>
      <w:hyperlink w:history="true" r:id="rId24">
        <w:r w:rsidRPr="00F24C6F">
          <w:rPr>
            <w:rStyle w:val="Hyperlink"/>
          </w:rPr>
          <w:rPr>
            <w:sz w:val="18"/>
          </w:rPr>
          <w:t>https://www.nasa.gov/centers-and-facilities/goddard/carbon-dioxide-fertilization-greening-earth-study-finds/</w:t>
        </w:r>
      </w:hyperlink>
      <w:r w:rsidR="0026191C">
        <w:rPr/>
        <w:br/>
      </w:r>
      <w:r w:rsidR="0026191C">
        <w:rPr/>
        <w:br/>
      </w:r>
      <w:r w:rsidRPr="002B28C8">
        <w:t xml:space="preserve">Weitere Studien:</w:t>
        <w:rPr>
          <w:sz w:val="18"/>
        </w:rPr>
      </w:r>
      <w:r w:rsidR="0026191C">
        <w:rPr/>
        <w:br/>
      </w:r>
      <w:r w:rsidR="0026191C">
        <w:rPr/>
        <w:br/>
      </w:r>
      <w:r w:rsidRPr="002B28C8">
        <w:t xml:space="preserve">Earth's record-high greenness and its attributions in 2020( 01.01.25)</w:t>
        <w:rPr>
          <w:sz w:val="18"/>
        </w:rPr>
      </w:r>
      <w:r w:rsidR="0026191C">
        <w:rPr/>
        <w:br/>
      </w:r>
      <w:hyperlink w:history="true" r:id="rId25">
        <w:r w:rsidRPr="00F24C6F">
          <w:rPr>
            <w:rStyle w:val="Hyperlink"/>
          </w:rPr>
          <w:rPr>
            <w:sz w:val="18"/>
          </w:rPr>
          <w:t>https://www.sciencedirect.com/science/article/abs/pii/S0034425724005200?via=ihub</w:t>
        </w:r>
      </w:hyperlink>
      <w:r w:rsidR="0026191C">
        <w:rPr/>
        <w:br/>
      </w:r>
      <w:r w:rsidR="0026191C">
        <w:rPr/>
        <w:br/>
      </w:r>
      <w:r w:rsidRPr="002B28C8">
        <w:t xml:space="preserve">The global greening continues despite increased drought stress since 2000 (2024)</w:t>
        <w:rPr>
          <w:sz w:val="18"/>
        </w:rPr>
      </w:r>
      <w:r w:rsidR="0026191C">
        <w:rPr/>
        <w:br/>
      </w:r>
      <w:hyperlink w:history="true" r:id="rId26">
        <w:r w:rsidRPr="00F24C6F">
          <w:rPr>
            <w:rStyle w:val="Hyperlink"/>
          </w:rPr>
          <w:rPr>
            <w:sz w:val="18"/>
          </w:rPr>
          <w:t>https://www.sciencedirect.com/science/article/pii/S2351989423004262</w:t>
        </w:r>
      </w:hyperlink>
      <w:r w:rsidR="0026191C">
        <w:rPr/>
        <w:br/>
      </w:r>
      <w:r w:rsidR="0026191C">
        <w:rPr/>
        <w:br/>
      </w:r>
      <w:r w:rsidRPr="002B28C8">
        <w:t xml:space="preserve">Environmental Drivers of Agricultural Productivity Growth:</w:t>
        <w:rPr>
          <w:sz w:val="18"/>
        </w:rPr>
      </w:r>
      <w:r w:rsidR="0026191C">
        <w:rPr/>
        <w:br/>
      </w:r>
      <w:r w:rsidRPr="002B28C8">
        <w:t xml:space="preserve">CO₂ Fertilization of US Field Crops (2021)</w:t>
        <w:rPr>
          <w:sz w:val="18"/>
        </w:rPr>
      </w:r>
      <w:r w:rsidR="0026191C">
        <w:rPr/>
        <w:br/>
      </w:r>
      <w:hyperlink w:history="true" r:id="rId27">
        <w:r w:rsidRPr="00F24C6F">
          <w:rPr>
            <w:rStyle w:val="Hyperlink"/>
          </w:rPr>
          <w:rPr>
            <w:sz w:val="18"/>
          </w:rPr>
          <w:t>https://www.nber.org/system/files/working_papers/w29320/w29320.pdf</w:t>
        </w:r>
      </w:hyperlink>
      <w:r w:rsidR="0026191C">
        <w:rPr/>
        <w:br/>
      </w:r>
      <w:r w:rsidR="0026191C">
        <w:rPr/>
        <w:br/>
      </w:r>
      <w:r w:rsidRPr="002B28C8">
        <w:t xml:space="preserve">Vegetation greenness in 2023( 04.04.24)</w:t>
        <w:rPr>
          <w:sz w:val="18"/>
        </w:rPr>
      </w:r>
      <w:r w:rsidR="0026191C">
        <w:rPr/>
        <w:br/>
      </w:r>
      <w:hyperlink w:history="true" r:id="rId28">
        <w:r w:rsidRPr="00F24C6F">
          <w:rPr>
            <w:rStyle w:val="Hyperlink"/>
          </w:rPr>
          <w:rPr>
            <w:sz w:val="18"/>
          </w:rPr>
          <w:t>https://www.nature.com/articles/s43017-024-00543-z</w:t>
        </w:r>
      </w:hyperlink>
      <w:r w:rsidR="0026191C">
        <w:rPr/>
        <w:br/>
      </w:r>
      <w:r w:rsidR="0026191C">
        <w:rPr/>
        <w:br/>
      </w:r>
      <w:r w:rsidRPr="002B28C8">
        <w:t xml:space="preserve">Buch von Heinz Steiner:</w:t>
        <w:rPr>
          <w:sz w:val="18"/>
        </w:rPr>
      </w:r>
      <w:r w:rsidR="0026191C">
        <w:rPr/>
        <w:br/>
      </w:r>
      <w:r w:rsidRPr="002B28C8">
        <w:t xml:space="preserve">Das CO₂ ist nicht unser Feind: Den Klimawandel verstehen</w:t>
        <w:rPr>
          <w:sz w:val="18"/>
        </w:rPr>
      </w:r>
      <w:r w:rsidR="0026191C">
        <w:rPr/>
        <w:br/>
      </w:r>
      <w:hyperlink w:history="true" r:id="rId29">
        <w:r w:rsidRPr="00F24C6F">
          <w:rPr>
            <w:rStyle w:val="Hyperlink"/>
          </w:rPr>
          <w:rPr>
            <w:sz w:val="18"/>
          </w:rPr>
          <w:t>https://www.abebooks.de/9798873709014/CO2-Feind-Klimawandel-verstehen-Steiner/plp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Dioxidul de carbon: adevăratul erou al mediului înconjurător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www.kla.tv/39890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27.12.2025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report24.news/fakten-statt-klimapropaganda-wie-co2-die-erde-in-ein-gruenes-paradies-verwandelt/?feed_id=48572" TargetMode="External" Id="rId22" /><Relationship Type="http://schemas.openxmlformats.org/officeDocument/2006/relationships/hyperlink" Target="https://www.sciencedirect.com/science/article/pii/S2352938524002416" TargetMode="External" Id="rId23" /><Relationship Type="http://schemas.openxmlformats.org/officeDocument/2006/relationships/hyperlink" Target="https://www.nasa.gov/centers-and-facilities/goddard/carbon-dioxide-fertilization-greening-earth-study-finds/" TargetMode="External" Id="rId24" /><Relationship Type="http://schemas.openxmlformats.org/officeDocument/2006/relationships/hyperlink" Target="https://www.sciencedirect.com/science/article/abs/pii/S0034425724005200?via=ihub" TargetMode="External" Id="rId25" /><Relationship Type="http://schemas.openxmlformats.org/officeDocument/2006/relationships/hyperlink" Target="https://www.sciencedirect.com/science/article/pii/S2351989423004262" TargetMode="External" Id="rId26" /><Relationship Type="http://schemas.openxmlformats.org/officeDocument/2006/relationships/hyperlink" Target="https://www.nber.org/system/files/working_papers/w29320/w29320.pdf" TargetMode="External" Id="rId27" /><Relationship Type="http://schemas.openxmlformats.org/officeDocument/2006/relationships/hyperlink" Target="https://www.nature.com/articles/s43017-024-00543-z" TargetMode="External" Id="rId28" /><Relationship Type="http://schemas.openxmlformats.org/officeDocument/2006/relationships/hyperlink" Target="https://www.abebooks.de/9798873709014/CO2-Feind-Klimawandel-verstehen-Steiner/plp"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89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8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Dioxidul de carbon: adevăratul erou al mediului înconjurător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