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c88e5373264c2e" /><Relationship Type="http://schemas.openxmlformats.org/package/2006/relationships/metadata/core-properties" Target="/package/services/metadata/core-properties/b547963719114f478fa327b4032331d6.psmdcp" Id="Ra352443bfbd949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Datorită creșterii nivelului de CO₂: plantele medicinale au un efect mai puternic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Dacă alarmiștii climatici din politică și mass-media sistemică ascund și chiar combat efectele pozitive ale CO2, cum ar fi acesta, nu îi demască pe ei și pe cei care trag sforile Agendei 2030 ca fiind bolnavi și misantropi?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National Institutes of Health (Institutele Naționale de Sănătate) din statul american Maryland a publicat studii recente care dovedesc că nivelurile crescute de CO₂ nu numai că favorizează creșterea plantelor, dar pot crește și concentrația de ingrediente relevante din punct de vedere medical. Plantele medicinale, care au fost utilizate în naturopatie de mii de ani, sunt deosebit de bune la creșterea ingredientelor lor active. Deoarece conținutul de CO₂ din atmosferă era semnificativ mai mare acum câteva mii de ani decât în prezent, este destul de plauzibil ca plantele medicinale să fi avut un efect și mai puternic atunci decât în prezent. Concluzia este că creșterea nivelului de dioxid de carbon din atmosferă pare să facă mai mult bine decât rău.</w:t>
        <w:br/>
        <w:t xml:space="preserve">Prin urmare, se pune întrebarea: dacă istericii climatici din politică și din mass-media de sistem ascund și chiar combat astfel de efecte pozitive ale CO₂, acest lucru nu îi expune pe ei și pe cei care le trag sforile Agendei 2030 a ONU ca fiind patogeni și mizantropi?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Mehr CO2, mehr Wirkung: Heilpflanzen zeigen deutliche Reaktion</w:t>
        <w:rPr>
          <w:sz w:val="18"/>
        </w:rPr>
      </w:r>
      <w:r w:rsidR="0026191C">
        <w:rPr/>
        <w:br/>
      </w:r>
      <w:hyperlink w:history="true" r:id="rId21">
        <w:r w:rsidRPr="00F24C6F">
          <w:rPr>
            <w:rStyle w:val="Hyperlink"/>
          </w:rPr>
          <w:rPr>
            <w:sz w:val="18"/>
          </w:rPr>
          <w:t>https://report24.news/mehr-co2-mehr-wirkung-heilpflanzen-zeigen-deutliche-reaktion/</w:t>
        </w:r>
      </w:hyperlink>
      <w:r w:rsidR="0026191C">
        <w:rPr/>
        <w:br/>
      </w:r>
      <w:r w:rsidR="0026191C">
        <w:rPr/>
        <w:br/>
      </w:r>
      <w:r w:rsidRPr="002B28C8">
        <w:t xml:space="preserve">Studien zum positiven Effekt von CO₂ bei Heilpflanzen</w:t>
        <w:rPr>
          <w:sz w:val="18"/>
        </w:rPr>
      </w:r>
      <w:r w:rsidR="0026191C">
        <w:rPr/>
        <w:br/>
      </w:r>
      <w:hyperlink w:history="true" r:id="rId22">
        <w:r w:rsidRPr="00F24C6F">
          <w:rPr>
            <w:rStyle w:val="Hyperlink"/>
          </w:rPr>
          <w:rPr>
            <w:sz w:val="18"/>
          </w:rPr>
          <w:t>https://pmc.ncbi.nlm.nih.gov/articles/PMC6263315/</w:t>
        </w:r>
      </w:hyperlink>
      <w:r w:rsidR="0026191C">
        <w:rPr/>
        <w:br/>
      </w:r>
      <w:hyperlink w:history="true" r:id="rId23">
        <w:r w:rsidRPr="00F24C6F">
          <w:rPr>
            <w:rStyle w:val="Hyperlink"/>
          </w:rPr>
          <w:rPr>
            <w:sz w:val="18"/>
          </w:rPr>
          <w:t>https://pubmed.ncbi.nlm.nih.gov/30100468/</w:t>
        </w:r>
      </w:hyperlink>
      <w:r w:rsidR="0026191C">
        <w:rPr/>
        <w:br/>
      </w:r>
      <w:hyperlink w:history="true" r:id="rId24">
        <w:r w:rsidRPr="00F24C6F">
          <w:rPr>
            <w:rStyle w:val="Hyperlink"/>
          </w:rPr>
          <w:rPr>
            <w:sz w:val="18"/>
          </w:rPr>
          <w:t>https://pubmed.ncbi.nlm.nih.gov/32201363/</w:t>
        </w:r>
      </w:hyperlink>
      <w:r w:rsidR="0026191C">
        <w:rPr/>
        <w:br/>
      </w:r>
      <w:hyperlink w:history="true" r:id="rId25">
        <w:r w:rsidRPr="00F24C6F">
          <w:rPr>
            <w:rStyle w:val="Hyperlink"/>
          </w:rPr>
          <w:rPr>
            <w:sz w:val="18"/>
          </w:rPr>
          <w:t>https://academic.oup.com/pcp/article/65/1/4/7319548?login=false</w:t>
        </w:r>
      </w:hyperlink>
      <w:r w:rsidR="0026191C">
        <w:rPr/>
        <w:br/>
      </w:r>
      <w:hyperlink w:history="true" r:id="rId26">
        <w:r w:rsidRPr="00F24C6F">
          <w:rPr>
            <w:rStyle w:val="Hyperlink"/>
          </w:rPr>
          <w:rPr>
            <w:sz w:val="18"/>
          </w:rPr>
          <w:t>https://www.mdpi.com/1420-3049/15/11/7907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Datorită creșterii nivelului de CO₂: plantele medicinale au un efect mai puternic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www.kla.tv/39940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03.01.2026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mehr-co2-mehr-wirkung-heilpflanzen-zeigen-deutliche-reaktion/" TargetMode="External" Id="rId21" /><Relationship Type="http://schemas.openxmlformats.org/officeDocument/2006/relationships/hyperlink" Target="https://pmc.ncbi.nlm.nih.gov/articles/PMC6263315/" TargetMode="External" Id="rId22" /><Relationship Type="http://schemas.openxmlformats.org/officeDocument/2006/relationships/hyperlink" Target="https://pubmed.ncbi.nlm.nih.gov/30100468/" TargetMode="External" Id="rId23" /><Relationship Type="http://schemas.openxmlformats.org/officeDocument/2006/relationships/hyperlink" Target="https://pubmed.ncbi.nlm.nih.gov/32201363/" TargetMode="External" Id="rId24" /><Relationship Type="http://schemas.openxmlformats.org/officeDocument/2006/relationships/hyperlink" Target="https://academic.oup.com/pcp/article/65/1/4/7319548?login=false" TargetMode="External" Id="rId25" /><Relationship Type="http://schemas.openxmlformats.org/officeDocument/2006/relationships/hyperlink" Target="https://www.mdpi.com/1420-3049/15/11/7907"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94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Datorită creșterii nivelului de CO₂: plantele medicinale au un efect mai puternic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