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dc6fca49c041ed" /><Relationship Type="http://schemas.openxmlformats.org/package/2006/relationships/metadata/core-properties" Target="/package/services/metadata/core-properties/2285ca8ab897476884c2eee824b57a06.psmdcp" Id="Rdb28901c684a45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22e AZK : « Le syndrome d'aliénation parentale (SAP) démasqué comme stratégie de protection des pédophiles » par Corinne Ioli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confiés à leur père, ayant des tendances pédophiles. Elle se bat encore aujourd'hui pour faire valoir ses droits en tant que mère. Lors de la 22e AZK, elle parle du « syndrome d'aliénation parentale » (SAP), qui a été introduit par un pédocriminel. Le SAP affirme que lorsqu'un enfant rejette son père ou même raconte avoir subi des violences sexuelles de la part de celui-ci, il ment. L’enfant aurait été manipulé dans ce sens par la mère. La relation mère-enfant serait trop étroite et l'enfant devrait donc être retiré de la garde de sa mère et confié à son père, et tout contact avec sa mère devrait être interrompu. Cependant, une étude menée par le ministère français de la Justice montre que seules deux accusations d'abus sexuels sur enfants sur mille sont inventées. La procédure mentionnée est même appliquée lorsqu'il existe des preuves irréfutables de viols d'enfants par le père.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Vetopedia donne la parole au peuple lorsque celui-ci est réduit au silence. C'est souvent le cas lors de placements d'enfants. Les mères célibataires, en particulier, sont parfois stupéfaites face à un appareil judiciaire qui leur a arraché leurs enfants avec toute sa force. Rien qu'en Allemagne, selon les statistiques officielles, 100 enfants en moyenne sont séparés de leurs parents chaque jour. Vetopedia leur donne désormais la possibilité de rendre leur cas public. Corinne Ioli est l'une des mères qui ont saisi cette chance.</w:t>
        <w:br/>
        <w:t xml:space="preserve">Corinne Ioli est suisse. En 2019, ses deux filles lui ont été retirées de force. Huit personnes, dont des policiers et des employés de la KESB (l’APEA), ont fait irruption dans son appartement et ont emmené les enfants dans un foyer. Le père des enfants, dont Corinne Ioli est séparée, a porté plainte contre elle. Les motifs invoqués étaient des accusations sans fondement, qui ont toutes été réfutées par des experts. À ce jour, la justice suisse a toutefois ignoré les preuves irréfutables présentées à toutes les instances et soutient le père des enfants, qui tente de coincer la mère au moyen d'une procédure pénale.</w:t>
        <w:br/>
        <w:t xml:space="preserve">Cela avait été précédé d'un changement de comportement des filles envers leur père alors qu'elles vivaient encore avec lui et leur mère. Elles refusaient tout contact physique et se défendaient en griffant, mordant et frappant lorsqu'il tentait de les approcher. Au même moment, le père des enfants développait des tendances pédophiles. Ces incidents ont poussé Corinne Ioli à se séparer du père. Il l'a alors dénoncée pour mise en danger du bien-être des enfants.</w:t>
        <w:br/>
        <w:t xml:space="preserve">Personne n'a réagi aux penchants alarmants du père ni mené d'enquête. Au contraire, la responsable du foyer où vivaient les enfants s'est exprimée comme suit : « Même si un père abuse de ses enfants, ceux-ci continuent de l'aimer » et « la plupart des hommes ont des fantasmes pédophiles, mais ils passent rarement à l'acte ».</w:t>
        <w:br/>
        <w:t xml:space="preserve">Depuis, cette éducatrice est devenue la nouvelle compagne du père. En 2021, elle a obtenu une interdiction totale de contact avec la mère, qui est toujours en vigueur aujourd'hui. La juge compétente a alors retiré la garde à la mère et l'a transférée au père.</w:t>
        <w:br/>
        <w:t xml:space="preserve">En septembre 2024, le père a déménagé en Suède avec sa nouvelle compagne et les deux filles.</w:t>
        <w:br/>
        <w:t xml:space="preserve">À ce jour, Corinne Ioli continue de se battre pour ses droits de mère. Elle mène un travail d'information et dénonce les agissements illégaux qui se cachent derrière les placements d'enfants. Pour plus d'informations, consultez son site Internet : www.kinder-zurueck-nach-hause.ch  et www.MamaLoveCollection.com</w:t>
        <w:br/>
        <w:t xml:space="preserve"/>
        <w:br/>
        <w:t xml:space="preserve">Loïs : Bonjour, chère Corinne</w:t>
        <w:br/>
        <w:t xml:space="preserve"/>
        <w:br/>
        <w:t xml:space="preserve">Corinne : Bonjour, chère Loïs.</w:t>
        <w:br/>
        <w:t xml:space="preserve"/>
        <w:br/>
        <w:t xml:space="preserve">Loïs : On est vraiment stupéfait quand on entend ça. Comment une telle chose peut-elle arriver ?</w:t>
        <w:br/>
        <w:t xml:space="preserve"/>
        <w:br/>
        <w:t xml:space="preserve">Corinne : Ces placements dits « inversés » se réfèrent au syndrome d'aliénation parentale, ou SAP. Le SAP a été fondé par Richard Gardner, qui était lui-même un pédocriminel. Le SAP stipule que lorsqu'un enfant rejette son père dans le cadre d'une séparation parentale et/ou raconte même avoir subi des violences sexuelles de la part de son père, le SAP affirme que l'enfant ment, que la mère l'a manipulé dans ce sens, que la relation mère-enfant est trop étroite, voire symbiotique, et que l'enfant doit donc être retiré de la garde de sa mère, confié à son père et que tout contact avec sa mère doit être interrompu.</w:t>
        <w:br/>
        <w:t xml:space="preserve">Notre cas contient tous les éléments du SAP, le thème de la pédophilie sous forme de fantasmes pédophiles. Mais le SAP est également appliqué lorsqu'il existe des preuves irréfutables de viols d'enfants par le père. Il faut savoir que l'ampleur des viols d'enfants est monstrueuse, en particulier dans le contexte familial, c'est-à-dire de manière répétée, pendant des années. Nous savons également que sur mille accusations d'abus sexuels sur des enfants, seules deux sont inventées, selon une étude du ministère français de la Justice. Le mythe selon lequel les mères inventent des abus s'avère donc être une stratégie claire de protection des agresseurs.</w:t>
        <w:br/>
        <w:t xml:space="preserve"/>
        <w:br/>
        <w:t xml:space="preserve">Loïs : Ah, d'accord. On peut donc dire que le SAP est une sorte de bouclier protecteur pour les pédophiles.</w:t>
        <w:br/>
        <w:t xml:space="preserve"/>
        <w:br/>
        <w:t xml:space="preserve">Corinne : Tout à fait, c'est ça. Les mères et les enfants sont présentés comme des menteurs, réduits au silence et nous sommes piégés dans des cas individuels. Pourtant, nous sommes loin d'être des cas isolés et, au niveau international, les mêmes éléments de texte et mots-clés sont utilisés dans les expertises et les décisions judiciaires. Nous observons également au niveau international le même harcèlement administratif à l'encontre des mères qui tentent de protéger leurs enfants.</w:t>
        <w:br/>
        <w:t xml:space="preserve">Le SAP et ces enlèvements illégaux d'enfants provoquent de graves traumatismes chez les enfants et les mères, pouvant aller jusqu'à la dissociation. Comme si cela ne suffisait pas, une véritable chasse aux sorcières est lancée contre les mères qui tentent de protéger leurs enfants, et ce à tous les niveaux, professionnel, social, financier, jusqu'à les rendre sans abri. Car ce que les agresseurs craignent littéralement comme le diable craint l'eau bénite, c’est d'une part les enfants ayant un lien affectif sain avec leur mère et qui lui parlent d'abus possibles, et d'autre part, bien sûr, les mères qui survivent à ces enlèvements d'enfants, se mettent en réseau et en parlent publiquement.</w:t>
        <w:br/>
        <w:t xml:space="preserve">Comme je l'ai dit, il s'agit là d'une distorsion diabolique. Et nous devons rétablir la vérité. Ils veulent nous réduire au silence, alors nous parlons. Ils veulent notre perte (littéralement qu'on coule), alors nous ne nous laissons pas abattre.</w:t>
        <w:br/>
        <w:t xml:space="preserve"/>
        <w:br/>
        <w:t xml:space="preserve">Loïs : Oaaaa. Oui, très bien.</w:t>
        <w:br/>
        <w:t xml:space="preserve"/>
        <w:br/>
        <w:t xml:space="preserve">Corinne : C'est toutefois exigeant. Il s'agit de se relever chaque jour par ses propres moyens. L'amour pour les enfants aide bien sûr à y parvenir. Et puis, l'aide arrive. Et nous avons besoin de cette aide.</w:t>
        <w:br/>
        <w:t xml:space="preserve"/>
        <w:br/>
        <w:t xml:space="preserve">Loïs : Merci beaucoup. Merci. Je vais résumer ici. Le SAP est donc une construction théorique à laquelle on donne une apparence scientifique. Il a été créé par un agresseur afin de discréditer les victimes et de se protéger lui-même ou d'autres agresseurs. Et cela me semble familier, car nous connaissons déjà cela avec le syndrome des faux souvenirs. À savoir que tout cela ne serait que de faux souvenirs. Y a-t-il des liens entre le SAP et le syndrome des faux souvenirs ?</w:t>
        <w:br/>
        <w:t xml:space="preserve"/>
        <w:br/>
        <w:t xml:space="preserve">Corinne : Absolument. Richard Gardner, comme je l'ai dit, l'inventeur du SAP, était lui-même un pédocriminel. Les parents qui ont fondé la False Memory Syndrome Foundation étaient des parents accusés par leurs enfants d'abus rituels. Il existe de nombreux liens entre ces deux domaines. Et nous connaissons des cas, en Allemagne et à l'étranger, d'enlèvements illégaux d'enfants après un SAP, où les enfants sont retirés à leur mère, confiés à leur père et emmenés par celui-ci à ces rituels où ils sont torturés.</w:t>
        <w:br/>
        <w:t xml:space="preserve">Loïs : Richard Gardner, le fondateur, est décédé. La False Memory Syndrome Fondation a été dissoute. Et pourtant, ils continuent aujourd'hui encore à déterminer en grande partie les procédures relatives à la pédocriminalité et aux abus rituels. Pourquoi cela persiste-t-il avec tant d'acharnement ?</w:t>
        <w:br/>
        <w:t xml:space="preserve"/>
        <w:br/>
        <w:t xml:space="preserve">Corinne : Le SAP veut empêcher que la pédocriminalité soit révélée au grand jour. La False Memory Syndrome Foundation veut empêcher que les réseaux sataniques soient révélés au grand jour. Nous sommes confrontés à l'essence même du mal. Si ces deux domaines tombent, le reste tombe aussi, et par « reste », j'entends la finance, l'industrie pharmaceutique, les médias, l'éducation, etc. C'est pourquoi nous devons unir nos forces et nous battre contre la pédocriminalité et ces enlèvements illégaux d'enfants. C'est la tête immortelle de l'Hydre. Une fois qu'elle sera coupée, elle sera vaincue.</w:t>
        <w:br/>
        <w:t xml:space="preserve"/>
        <w:br/>
        <w:t xml:space="preserve">Loïs : Ouiiiii ! Applaudissements ! Merci beaucoup, Corinne, d'être là et de rester solide comme un roc.</w:t>
        <w:br/>
        <w:t xml:space="preserve"/>
        <w:br/>
        <w:t xml:space="preserve">Corinne : Merci beaucoup, Loïs. Et bonne continuation à l'AZK.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f34bdbf24fbb480c">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#Satanisme - </w:t>
      </w:r>
      <w:hyperlink w:history="true" r:id="Rf3e0f6d6f7364482">
        <w:r w:rsidRPr="00F24C6F">
          <w:rPr>
            <w:rStyle w:val="Hyperlink"/>
          </w:rPr>
          <w:t>www.kla.tv/Satanisme</w:t>
        </w:r>
      </w:hyperlink>
      <w:r w:rsidR="0026191C">
        <w:rPr/>
        <w:br/>
      </w:r>
      <w:r w:rsidR="0026191C">
        <w:rPr/>
        <w:br/>
      </w:r>
      <w:r w:rsidRPr="002B28C8">
        <w:t xml:space="preserve">#KESB-fr - KESB - </w:t>
      </w:r>
      <w:hyperlink w:history="true" r:id="R7a9ad9bca6a24be2">
        <w:r w:rsidRPr="00F24C6F">
          <w:rPr>
            <w:rStyle w:val="Hyperlink"/>
          </w:rPr>
          <w:t>www.kla.tv/KESB-fr</w:t>
        </w:r>
      </w:hyperlink>
      <w:r w:rsidR="0026191C">
        <w:rPr/>
        <w:br/>
      </w:r>
      <w:r w:rsidR="0026191C">
        <w:rPr/>
        <w:br/>
      </w:r>
      <w:r w:rsidRPr="002B28C8">
        <w:t xml:space="preserve">#RituelsSataniques - Rituels sataniques et abus d'enfants - </w:t>
      </w:r>
      <w:hyperlink w:history="true" r:id="Rb789966960b24520">
        <w:r w:rsidRPr="00F24C6F">
          <w:rPr>
            <w:rStyle w:val="Hyperlink"/>
          </w:rPr>
          <w:t>www.kla.tv/RituelsSataniques</w:t>
        </w:r>
      </w:hyperlink>
      <w:r w:rsidR="0026191C">
        <w:rPr/>
        <w:br/>
      </w:r>
      <w:r w:rsidR="0026191C">
        <w:rPr/>
        <w:br/>
      </w:r>
      <w:r w:rsidRPr="002B28C8">
        <w:t xml:space="preserve">#Pedophilie - Pédophilie et abus sexuels - </w:t>
      </w:r>
      <w:hyperlink w:history="true" r:id="Rdc43f4a62aed49a4">
        <w:r w:rsidRPr="00F24C6F">
          <w:rPr>
            <w:rStyle w:val="Hyperlink"/>
          </w:rPr>
          <w:t>www.kla.tv/Pedophilie</w:t>
        </w:r>
      </w:hyperlink>
      <w:r w:rsidR="0026191C">
        <w:rPr/>
        <w:br/>
      </w:r>
      <w:r w:rsidR="0026191C">
        <w:rPr/>
        <w:br/>
      </w:r>
      <w:r w:rsidRPr="002B28C8">
        <w:t xml:space="preserve">#EnfantsQuiSouffrent - Des enfants qui souffrent - </w:t>
      </w:r>
      <w:hyperlink w:history="true" r:id="R47868dfe57e545fb">
        <w:r w:rsidRPr="00F24C6F">
          <w:rPr>
            <w:rStyle w:val="Hyperlink"/>
          </w:rPr>
          <w:t>www.kla.tv/EnfantsQuiSouffrent</w:t>
        </w:r>
      </w:hyperlink>
      <w:r w:rsidR="0026191C">
        <w:rPr/>
        <w:br/>
      </w:r>
      <w:r w:rsidR="0026191C">
        <w:rPr/>
        <w:br/>
      </w:r>
      <w:r w:rsidRPr="002B28C8">
        <w:t xml:space="preserve">#LoisSasek - Lois Sasek - </w:t>
      </w:r>
      <w:hyperlink w:history="true" r:id="R963cfdaa60fc4996">
        <w:r w:rsidRPr="00F24C6F">
          <w:rPr>
            <w:rStyle w:val="Hyperlink"/>
          </w:rPr>
          <w:t>www.kla.tv/LoisSasek-fr</w:t>
        </w:r>
      </w:hyperlink>
      <w:r w:rsidR="0026191C">
        <w:rPr/>
        <w:br/>
      </w:r>
      <w:r w:rsidR="0026191C">
        <w:rPr/>
        <w:br/>
      </w:r>
      <w:r w:rsidRPr="002B28C8">
        <w:t xml:space="preserve">#AZK-fr - Conférence anti censure - </w:t>
      </w:r>
      <w:hyperlink w:history="true" r:id="R7fb16317710e4cd9">
        <w:r w:rsidRPr="00F24C6F">
          <w:rPr>
            <w:rStyle w:val="Hyperlink"/>
          </w:rPr>
          <w:t>www.kla.tv/AZK-fr</w:t>
        </w:r>
      </w:hyperlink>
      <w:r w:rsidR="0026191C">
        <w:rPr/>
        <w:br/>
      </w:r>
      <w:r w:rsidR="0026191C">
        <w:rPr/>
        <w:br/>
      </w:r>
      <w:r w:rsidRPr="002B28C8">
        <w:t xml:space="preserve">#AZK22-fr - 22ème AZK - </w:t>
      </w:r>
      <w:hyperlink w:history="true" r:id="R2df9746c9ecb449b">
        <w:r w:rsidRPr="00F24C6F">
          <w:rPr>
            <w:rStyle w:val="Hyperlink"/>
          </w:rPr>
          <w:t>www.kla.tv/AZK22-fr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ba1eac49eebc445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fd06343192e540c0">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4fea2d5083374aca">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996504d1c41a4de6">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b36a31ecb75d4506">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54abada5a05a456b">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22e AZK : « Le syndrome d'aliénation parentale (SAP) démasqué comme stratégie de protection des pédophiles » par Corinne Ioli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www.kla.tv/40001</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10.01.2026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f34bdbf24fbb480c" /><Relationship Type="http://schemas.openxmlformats.org/officeDocument/2006/relationships/hyperlink" Target="https://www.kla.tv/Satanisme" TargetMode="External" Id="Rf3e0f6d6f7364482" /><Relationship Type="http://schemas.openxmlformats.org/officeDocument/2006/relationships/hyperlink" Target="https://www.kla.tv/KESB-fr" TargetMode="External" Id="R7a9ad9bca6a24be2" /><Relationship Type="http://schemas.openxmlformats.org/officeDocument/2006/relationships/hyperlink" Target="https://www.kla.tv/RituelsSataniques" TargetMode="External" Id="Rb789966960b24520" /><Relationship Type="http://schemas.openxmlformats.org/officeDocument/2006/relationships/hyperlink" Target="https://www.kla.tv/Pedophilie" TargetMode="External" Id="Rdc43f4a62aed49a4" /><Relationship Type="http://schemas.openxmlformats.org/officeDocument/2006/relationships/hyperlink" Target="https://www.kla.tv/EnfantsQuiSouffrent" TargetMode="External" Id="R47868dfe57e545fb" /><Relationship Type="http://schemas.openxmlformats.org/officeDocument/2006/relationships/hyperlink" Target="https://www.kla.tv/LoisSasek-fr" TargetMode="External" Id="R963cfdaa60fc4996" /><Relationship Type="http://schemas.openxmlformats.org/officeDocument/2006/relationships/hyperlink" Target="https://www.kla.tv/AZK-fr" TargetMode="External" Id="R7fb16317710e4cd9" /><Relationship Type="http://schemas.openxmlformats.org/officeDocument/2006/relationships/hyperlink" Target="https://www.kla.tv/AZK22-fr" TargetMode="External" Id="R2df9746c9ecb449b" /><Relationship Type="http://schemas.openxmlformats.org/officeDocument/2006/relationships/hyperlink" Target="https://www.kla.tv/fr" TargetMode="External" Id="Rba1eac49eebc445c" /><Relationship Type="http://schemas.openxmlformats.org/officeDocument/2006/relationships/hyperlink" Target="https://www.kla.tv/fr" TargetMode="External" Id="Rfd06343192e540c0" /><Relationship Type="http://schemas.openxmlformats.org/officeDocument/2006/relationships/hyperlink" Target="https://www.kla.tv/abo-fr" TargetMode="External" Id="R4fea2d5083374aca" /><Relationship Type="http://schemas.openxmlformats.org/officeDocument/2006/relationships/hyperlink" Target="https://www.kla.tv/vernetzung&amp;lang=fr" TargetMode="External" Id="R996504d1c41a4de6" /><Relationship Type="http://schemas.openxmlformats.org/officeDocument/2006/relationships/hyperlink" Target="https://www.kla.tv/licence" TargetMode="External" Id="Rb36a31ecb75d4506" /><Relationship Type="http://schemas.openxmlformats.org/officeDocument/2006/relationships/hyperlink" Target="https://www.kla.tv/licence" TargetMode="External" Id="R54abada5a05a456b"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00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0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1451</ap:Words>
  <ap:DocSecurity>0</ap:DocSecurity>
  <ap:ScaleCrop>false</ap:ScaleCrop>
  <ap:HeadingPairs>
    <vt:vector baseType="variant" size="2">
      <vt:variant>
        <vt:lpstr>22e AZK : « Le syndrome d'aliénation parentale (SAP) démasqué comme stratégie de protection des pédophiles » par Corinne Ioli</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