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34be544f604f39" /><Relationship Type="http://schemas.openxmlformats.org/package/2006/relationships/metadata/core-properties" Target="/package/services/metadata/core-properties/edd7a052fbb1458ab5744f64cd1c8c9c.psmdcp" Id="R9ba49601629a4e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révolution de couleur en Iran a-t-elle échoué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ne s'agirait pas principalement d'une partie de la population, mais des services secrets américains et israéliens, qui planifient, financent et attisent délibérément les troubles en Iran. Tout simplement pour déstabiliser le pays. Une révolution de couleur typique.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Un régime à l'agonie », écrit le quotidien Tagesschau le 12 janvier 2026 à propos de l'Iran, suggérant ainsi qu'un changement de gouvernement est en cours dans ce pays en raison d'importantes manifestations généralisées. Uncut-news dresse un tout autre tableau de la situation : « L'opération de la CIA / du Mossad visant à déclencher une révolution de couleur en Iran a échoué. » Uncut-news désigne immédiatement les responsables des manifestations : il ne s'agit pas principalement d'une partie de la population, mais des services secrets américains et israéliens, qui planifient, financent et attisent délibérément les troubles en Iran. Tout simplement pour déstabiliser le pays. Une révolution de couleur typique. On pourrait aussi parler de fausse révolution. Uncut-news écrit littéralement : « La tentative de la CIA et du Mossad de déclencher une révolution de couleur en Iran a échoué, malgré l'attention mondiale qu'elle a suscitée et le flot de messages de propagande présentant les manifestations iraniennes comme un mouvement populaire massif et imparable. [...] Alors que les groupes de façade de la CIA continuent d'alimenter les médias occidentaux avec des reportages sur les grandes manifestations dans des villes comme Mashdad, la réalité sur le terrain est tout autre. Une vidéo provenant de Mashdad [...] montre comment les forces fidèles au régime envahissent la place », selon uncut-news. Le journaliste allemand Christoph Hörstel considère également que la révolution de couleur en Iran a échoué. Quelle que soit l'issue des attaques de déstabilisation de l'Iran par les services secrets, nos principaux médias semblent une fois de plus se livrer à de la propagande médiatique et s'inscrire dans un plan perfide plus vaste. Voici un extrait du documentaire de Kla.TV « Weltgefahr: Höchstgrad-Freimaurerei » (Danger mondial : la franc-maçonnerie de haut grade).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d7e5c61d7e0d4b6f">
        <w:r w:rsidRPr="00F24C6F">
          <w:rPr>
            <w:rStyle w:val="Hyperlink"/>
          </w:rPr>
          <w:rPr>
            <w:sz w:val="18"/>
          </w:rPr>
          <w:t>https://www.tagesschau.de/iran-proteste-282.html</w:t>
        </w:r>
      </w:hyperlink>
      <w:r w:rsidR="0026191C">
        <w:rPr/>
        <w:br/>
      </w:r>
      <w:hyperlink w:history="true" r:id="Rba48e14a1a6347d1">
        <w:r w:rsidRPr="00F24C6F">
          <w:rPr>
            <w:rStyle w:val="Hyperlink"/>
          </w:rPr>
          <w:rPr>
            <w:sz w:val="18"/>
          </w:rPr>
          <w:t>https://uncutnews.ch/die-operation-der-cia-des-mossad-zur-ausloesung-einer-farbrevolution-im-iran-ist-gescheitert/</w:t>
        </w:r>
      </w:hyperlink>
      <w:r w:rsidR="0026191C">
        <w:rPr/>
        <w:br/>
      </w:r>
      <w:hyperlink w:history="true" r:id="R0cc2deffcd25454d">
        <w:r w:rsidRPr="00F24C6F">
          <w:rPr>
            <w:rStyle w:val="Hyperlink"/>
          </w:rPr>
          <w:rPr>
            <w:sz w:val="18"/>
          </w:rPr>
          <w:t>https://t.me/chrishoerstel/11226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#Iran-fr - Iran - </w:t>
      </w:r>
      <w:hyperlink w:history="true" r:id="Rf054f183f0e64893">
        <w:r w:rsidRPr="00F24C6F">
          <w:rPr>
            <w:rStyle w:val="Hyperlink"/>
          </w:rPr>
          <w:t>www.kla.tv/Iran-fr</w:t>
        </w:r>
      </w:hyperlink>
      <w:r w:rsidR="0026191C">
        <w:rPr/>
        <w:br/>
      </w:r>
      <w:r w:rsidR="0026191C">
        <w:rPr/>
        <w:br/>
      </w:r>
      <w:r w:rsidRPr="002B28C8">
        <w:t xml:space="preserve">#USA-fr - USA - </w:t>
      </w:r>
      <w:hyperlink w:history="true" r:id="R2c568484be2f486d">
        <w:r w:rsidRPr="00F24C6F">
          <w:rPr>
            <w:rStyle w:val="Hyperlink"/>
          </w:rPr>
          <w:t>www.kla.tv/USA-fr</w:t>
        </w:r>
      </w:hyperlink>
      <w:r w:rsidR="0026191C">
        <w:rPr/>
        <w:br/>
      </w:r>
      <w:r w:rsidR="0026191C">
        <w:rPr/>
        <w:br/>
      </w:r>
      <w:r w:rsidRPr="002B28C8">
        <w:t xml:space="preserve">#FrancMaconnerie - Franc-maçonnerie - </w:t>
      </w:r>
      <w:hyperlink w:history="true" r:id="R0038d5c45e0a443b">
        <w:r w:rsidRPr="00F24C6F">
          <w:rPr>
            <w:rStyle w:val="Hyperlink"/>
          </w:rPr>
          <w:t>www.kla.tv/FrancMaconnerie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122b3ed9cf34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68ef06639ee4fd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6429f45ff2b424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296d554b8d440b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8175e2f2cb7408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626ca0ffba8485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révolution de couleur en Iran a-t-elle échoué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www.kla.tv/40035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14.01.2026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ran-proteste-282.html" TargetMode="External" Id="Rd7e5c61d7e0d4b6f" /><Relationship Type="http://schemas.openxmlformats.org/officeDocument/2006/relationships/hyperlink" Target="https://uncutnews.ch/die-operation-der-cia-des-mossad-zur-ausloesung-einer-farbrevolution-im-iran-ist-gescheitert/" TargetMode="External" Id="Rba48e14a1a6347d1" /><Relationship Type="http://schemas.openxmlformats.org/officeDocument/2006/relationships/hyperlink" Target="https://t.me/chrishoerstel/11226" TargetMode="External" Id="R0cc2deffcd25454d" /><Relationship Type="http://schemas.openxmlformats.org/officeDocument/2006/relationships/hyperlink" Target="https://www.kla.tv/Iran-fr" TargetMode="External" Id="Rf054f183f0e64893" /><Relationship Type="http://schemas.openxmlformats.org/officeDocument/2006/relationships/hyperlink" Target="https://www.kla.tv/USA-fr" TargetMode="External" Id="R2c568484be2f486d" /><Relationship Type="http://schemas.openxmlformats.org/officeDocument/2006/relationships/hyperlink" Target="https://www.kla.tv/FrancMaconnerie" TargetMode="External" Id="R0038d5c45e0a443b" /><Relationship Type="http://schemas.openxmlformats.org/officeDocument/2006/relationships/hyperlink" Target="https://www.kla.tv/fr" TargetMode="External" Id="R3122b3ed9cf34d27" /><Relationship Type="http://schemas.openxmlformats.org/officeDocument/2006/relationships/hyperlink" Target="https://www.kla.tv/fr" TargetMode="External" Id="R068ef06639ee4fdf" /><Relationship Type="http://schemas.openxmlformats.org/officeDocument/2006/relationships/hyperlink" Target="https://www.kla.tv/abo-fr" TargetMode="External" Id="Re6429f45ff2b424e" /><Relationship Type="http://schemas.openxmlformats.org/officeDocument/2006/relationships/hyperlink" Target="https://www.kla.tv/vernetzung&amp;lang=fr" TargetMode="External" Id="R8296d554b8d440b0" /><Relationship Type="http://schemas.openxmlformats.org/officeDocument/2006/relationships/hyperlink" Target="https://www.kla.tv/licence" TargetMode="External" Id="Ra8175e2f2cb74080" /><Relationship Type="http://schemas.openxmlformats.org/officeDocument/2006/relationships/hyperlink" Target="https://www.kla.tv/licence" TargetMode="External" Id="R6626ca0ffba848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03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338</ap:Words>
  <ap:DocSecurity>0</ap:DocSecurity>
  <ap:ScaleCrop>false</ap:ScaleCrop>
  <ap:HeadingPairs>
    <vt:vector baseType="variant" size="2">
      <vt:variant>
        <vt:lpstr>La révolution de couleur en Iran a-t-elle échoué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