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bfd5e1c033476d" /><Relationship Type="http://schemas.openxmlformats.org/package/2006/relationships/metadata/core-properties" Target="/package/services/metadata/core-properties/d7cd9f061b3844a4b387f4521f908114.psmdcp" Id="R508685b93ce34f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Ne amenință o catastrofă? – Inteligența artificială scăpată de sub control!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Transumanismul se promovează. Corpul biologic al omului să fie transformat într-un biorobot cu abilități supraomenești prin contopirea cu inteligența artificială. Potrivit șefului Google, Ray Kurzweil, în curând nu va mai exista nicio diferență între viața biologică și cea mecanică. Chiar și deciziile noastre ar putea fi prevăzute, manipulate și, în cele din urmă, luate în locul nostru. Noul om, în curând „piratabil“, supravegheat și complet controlat? Cine se complace în aceste fantezii de putere și cât de aproape au ajuns de obiectivele lor?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Forumul Economic Mondial 2020, istoricul și futurologul israelian Yuval Noah Harari a declarat că omul nu mai este un suflet misterios, ci mai degrabă un animal care poate fi piratat, monitorizat și controlat cu cruzime. El a subliniat că puterea de a pirata oamenii provine din multiplicarea cunoștințelor biologice, a puterii de calcul și a datelor. Harari a explicat că un sistem care ne înțelege mai bine decât ne înțelegem noi înșine poate să prezică, să manipuleze și, în cele din urmă, să ia deciziile și sentimentele noastre în locul nostru.</w:t>
        <w:br/>
        <w:t xml:space="preserve">Într-un interviu acordat Kla.TV [www.kla.tv/38532], economistul și analistul financiar american Patrick Wood și redactor-șef al portalului de știri "Technocracy News and Trends" a oferit, de asemenea, informații înfricoșătoare cu privire la controlul progresiv al omenirii prin intermediul IA. "Cine ar putea face asta, dacă nu probabil un transumanist sau un grup de oameni care doresc să schimbe natura umanității? Poate omenirea 2.0 despre care vorbește Klaus Schwab la Forumul Economic Mondial? Și știți, Harari spune că tehnologia intră acum sub piele și devine practic una cu corpul."</w:t>
        <w:br/>
        <w:t xml:space="preserve">Deci este vorba despre progresul transumanismului. Scopul cercetării transumane este de a transforma corpul biologic uman, cu toate neajunsurile sale, în bioroboți cu abilități supraumane, prin asocierea acestora cu inteligența artificială. Ray Kurzweil, directorul american al departamentului de inginerie de la Google, l-a descris după cum urmează: "Această fuziune între om și mașină va duce la o lume în care nu va mai exista o distincție între viața biologică și cea mecanică." [www.kla.tv/13036]</w:t>
        <w:br/>
        <w:t xml:space="preserve">Mai jos sunt prezentate trei exemple de evoluții recente care arată cât de avansate sunt deja aceste tehnologii transumane:</w:t>
        <w:br/>
        <w:t xml:space="preserve"/>
        <w:br/>
        <w:t xml:space="preserve">1. În emisiunea "Relații personale cu inteligența artificială cu consecințe fatale" [www.kla.tv/39193], au fost evidențiate evoluțiile grave și greșite ale inteligenței artificiale care sunt deja vizibile. Din ce în ce mai mulți oameni au relații cu un chatbot. Acest lucru înseamnă că ei comunică prin intermediul smartphone-ului lor cu o persoană fictivă generată de IA. Natura relației cu aceste persoane variază de la prietenie la o poveste de dragoste romantică. Deoarece noi, oamenii, avem nevoie de emoții și comunicare pentru a ne simți bine, suntem vulnerabili și putem fi influențați în special la acest nivel. Această comunicare și influență din partea roboților IA a dus chiar la decese. Pentru că în special adolescenții pierd rapid granița dintre ficțiune și realitate și, prin urmare, sunt primele victime ale acestei manipulări emoționale.</w:t>
        <w:br/>
        <w:t xml:space="preserve"/>
        <w:br/>
        <w:t xml:space="preserve">2. Miliardarul american Mark Zuckerberg conduce compania de tehnologie Meta și serviciile sale Facebook, Instagram și WhatsApp. Meta a dezvoltat ochelari cu numele "Meta Ray-Ban Display". Ochelarii pot afișa printre altele mesaje text, fotografii și videoclipuri. Ochelarii au acces la internet, o interfață IA, o cameră foto, un difuzor și un microfon. Potrivit Meta, acesta este cel mai bun mod de a interacționa cu inteligența artificială în viața de zi cu zi. Acești ochelari le permit purtătorilor să recunoască fețele și vorbirea și să interpreteze ceea ce văd. Cu alte cuvinte, acestea proiectează evaluări ale persoanelor sau restaurantelor direct în fața ochilor utilizatorului. Cu acești ochelari, puteți vedea un rezumat al tuturor activităților online ale celeilalte persoane și puteți înregistra conversațiile fără consimțământul acesteia. De fiecare dată când întâlniți pe cineva care poartă ochelari, ați putea fi înregistrat și analizat. Inteligența artificială a Meta transmite informații selectate direct în ureche și influențează astfel percepția purtătorului într-o anumită direcție. Un astfel de filtru în fața ochilor plus un difuzor la ureche nu corespunde oare cu ceea ce Harari a prezis atunci când a anunțat manipularea sentimentelor și deciziilor noastre de către IA?</w:t>
        <w:br/>
        <w:t xml:space="preserve"/>
        <w:br/>
        <w:t xml:space="preserve">3. Până în 2030, ar putea fi autorizate pe piață așa-numitele stentrode - adică senzori care sunt introduși în vasele cerebrale prin fluxul sanguin. Acestea depășesc funcțiile ochelarilor cu inteligență artificială pentru a interpreta tot ceea ce se vede și se aude. În cadrul experimentelor, aceste stentrode au fost introduse în pacienți complet paralizați pentru a le citi direct gândurile, care sunt apoi trimise către Apple. Acest lucru a permis unui om paralizat să controleze aparatele electrice din casa sa complet conectată în rețea digitală fără să vorbească sau să ridice un deget. Este această inovație menită să ajute doar persoanele cu handicap? În 2022, directorul general al Nokia, Pekka Lundmark, a prezis sfârșitul erei smartphone-urilor în 2030. Până atunci, viitorul standard de comunicații mobile 6G va prevedea dispozitive "încorporate direct în corpurile noastre". Acest lucru ar completa contopirea transumană a IA cu corpurile noastre.</w:t>
        <w:br/>
        <w:t xml:space="preserve"/>
        <w:br/>
        <w:t xml:space="preserve">Aceste trei exemple arată cât de mult a progresat deja transumanismul. Mark Zuckerberg deține Apple și Meta. Strentrode este dezvoltat de compania Synchron, care este susținută de Jeff Bezos și Bill Gates. Iar Elon Musk deține compania Neuralink, care lucrează la un sistem similar. În consecință, posibilitatea de a conecta gândurile direct la internet se află în mâinile miliardarilor, care sunt cu toții Young Global Leaders ai WEF și planifică o rețea pentru interconectarea datelor la nivel mondial! Acest lucru deschide ușa unei supravegheri nelimitate chiar în creierul și gândurile noastre. Nu este o coincidență faptul că masonul de rang înalt și fondatorul WEF, Klaus Schwab, a descris fuziunea dintre corpurile umane și sfera digitală drept un progres evolutiv care creează posibilități complet noi. Potrivit lui Schwab, această revoluție industrială nu va schimba doar modul în care comunicăm, ci și propria noastră identitate.</w:t>
        <w:br/>
        <w:t xml:space="preserve">Dragi telespectatori, nu vă lăsați orbiți de presupusele avantaje ale IA! Scopul lor este de a contopi omul cu mașina și de a obține astfel controlul total asupra omului! Acest așa-zis progres evolutiv nu ar fi altceva decât pierderea identității noastre și împlinirea viselor acestei elite autoproclamate. Nu permiteți tehnologiei digitale să vă răpească capacitatea de a gândi! Abțineți-vă de la utilizarea mijloacelor care permit să vă controleze și să vă manipuleze capacitatea de a gândi și emoțiile! Este un lup în blană de oaie: ceea ce inițial pare a fi o ușurare și o asistență binevenită se dovedește în cele din urmă a fi un instrument de dematurizare și înrobire. Așa că gândiți-vă din timp și avertizați-i pe cei din jur despre această evoluție periculoasă!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Der Mensch – ein hackbares Tier </w:t>
        <w:rPr>
          <w:sz w:val="18"/>
        </w:rPr>
      </w:r>
      <w:hyperlink w:history="true" r:id="rId21">
        <w:r w:rsidRPr="00F24C6F">
          <w:rPr>
            <w:rStyle w:val="Hyperlink"/>
          </w:rPr>
          <w:rPr>
            <w:sz w:val="18"/>
          </w:rPr>
          <w:t>https://uncutnews.ch/wef-2020-bald-werden-unternehmen-und-regierungen-die-menschen-hacken-koennen/</w:t>
        </w:r>
      </w:hyperlink>
      <w:r w:rsidR="0026191C">
        <w:rPr/>
        <w:br/>
      </w:r>
      <w:hyperlink w:history="true" r:id="rId22">
        <w:r w:rsidRPr="00F24C6F">
          <w:rPr>
            <w:rStyle w:val="Hyperlink"/>
          </w:rPr>
          <w:rPr>
            <w:sz w:val="18"/>
          </w:rPr>
          <w:t>www.kla.tv/23931</w:t>
        </w:r>
      </w:hyperlink>
      <w:r w:rsidR="0026191C">
        <w:rPr/>
        <w:br/>
      </w:r>
      <w:r w:rsidRPr="002B28C8">
        <w:t xml:space="preserve">Patrick Wood: </w:t>
        <w:rPr>
          <w:sz w:val="18"/>
        </w:rPr>
      </w:r>
      <w:hyperlink w:history="true" r:id="rId23">
        <w:r w:rsidRPr="00F24C6F">
          <w:rPr>
            <w:rStyle w:val="Hyperlink"/>
          </w:rPr>
          <w:rPr>
            <w:sz w:val="18"/>
          </w:rPr>
          <w:t>www.kla.tv/37675</w:t>
        </w:r>
      </w:hyperlink>
      <w:r w:rsidR="0026191C">
        <w:rPr/>
        <w:br/>
      </w:r>
      <w:r w:rsidRPr="002B28C8">
        <w:t xml:space="preserve">Ray Kurzweil: </w:t>
        <w:rPr>
          <w:sz w:val="18"/>
        </w:rPr>
      </w:r>
      <w:hyperlink w:history="true" r:id="rId24">
        <w:r w:rsidRPr="00F24C6F">
          <w:rPr>
            <w:rStyle w:val="Hyperlink"/>
          </w:rPr>
          <w:rPr>
            <w:sz w:val="18"/>
          </w:rPr>
          <w:t>https://www.kla.tv/13036</w:t>
        </w:r>
      </w:hyperlink>
      <w:r w:rsidR="0026191C">
        <w:rPr/>
        <w:br/>
      </w:r>
      <w:r w:rsidRPr="002B28C8">
        <w:t xml:space="preserve">Chatbots: </w:t>
        <w:rPr>
          <w:sz w:val="18"/>
        </w:rPr>
      </w:r>
      <w:hyperlink w:history="true" r:id="rId25">
        <w:r w:rsidRPr="00F24C6F">
          <w:rPr>
            <w:rStyle w:val="Hyperlink"/>
          </w:rPr>
          <w:rPr>
            <w:sz w:val="18"/>
          </w:rPr>
          <w:t>https://www.kla.tv/38991</w:t>
        </w:r>
      </w:hyperlink>
      <w:r w:rsidR="0026191C">
        <w:rPr/>
        <w:br/>
      </w:r>
      <w:hyperlink w:history="true" r:id="rId26">
        <w:r w:rsidRPr="00F24C6F">
          <w:rPr>
            <w:rStyle w:val="Hyperlink"/>
          </w:rPr>
          <w:rPr>
            <w:sz w:val="18"/>
          </w:rPr>
          <w:t>https://de.wikipedia.org/wiki/Replika_</w:t>
        </w:r>
      </w:hyperlink>
      <w:r w:rsidR="0026191C">
        <w:rPr/>
        <w:br/>
      </w:r>
      <w:r w:rsidRPr="002B28C8">
        <w:t xml:space="preserve">( Chatbot) Meta lanciert neue Tech-Brille mit Anzeige im Glas </w:t>
        <w:rPr>
          <w:sz w:val="18"/>
        </w:rPr>
      </w:r>
      <w:hyperlink w:history="true" r:id="rId27">
        <w:r w:rsidRPr="00F24C6F">
          <w:rPr>
            <w:rStyle w:val="Hyperlink"/>
          </w:rPr>
          <w:rPr>
            <w:sz w:val="18"/>
          </w:rPr>
          <w:t>https://www.watson.ch/digital/meta/186157019-meta-stellt-neue-tech-brille-mit-anzeige-im-glas-vor?utm_source=chatgpt.com</w:t>
        </w:r>
      </w:hyperlink>
      <w:r w:rsidR="0026191C">
        <w:rPr/>
        <w:br/>
      </w:r>
      <w:hyperlink w:history="true" r:id="rId28">
        <w:r w:rsidRPr="00F24C6F">
          <w:rPr>
            <w:rStyle w:val="Hyperlink"/>
          </w:rPr>
          <w:rPr>
            <w:sz w:val="18"/>
          </w:rPr>
          <w:t>https://thehill.com/opinion/5292465-meta-ai-glasses-society-threat/</w:t>
        </w:r>
      </w:hyperlink>
      <w:r w:rsidR="0026191C">
        <w:rPr/>
        <w:br/>
      </w:r>
      <w:r w:rsidRPr="002B28C8">
        <w:t xml:space="preserve">Stentroden </w:t>
        <w:rPr>
          <w:sz w:val="18"/>
        </w:rPr>
      </w:r>
      <w:hyperlink w:history="true" r:id="rId29">
        <w:r w:rsidRPr="00F24C6F">
          <w:rPr>
            <w:rStyle w:val="Hyperlink"/>
          </w:rPr>
          <w:rPr>
            <w:sz w:val="18"/>
          </w:rPr>
          <w:t>https://scilogs.spektrum.de/hirn-und-weg/drohne-erfolgreich-durch-gedanken-gesteuert-in-die-zukunft-mit-brain-computer-interfaces/</w:t>
        </w:r>
      </w:hyperlink>
      <w:r w:rsidR="0026191C">
        <w:rPr/>
        <w:br/>
      </w:r>
      <w:hyperlink w:history="true" r:id="rId30">
        <w:r w:rsidRPr="00F24C6F">
          <w:rPr>
            <w:rStyle w:val="Hyperlink"/>
          </w:rPr>
          <w:rPr>
            <w:sz w:val="18"/>
          </w:rPr>
          <w:t>https://san.com/cc/apple-backs-brain-chip-tech-to-control-devices-using-thought/</w:t>
        </w:r>
      </w:hyperlink>
      <w:r w:rsidR="0026191C">
        <w:rPr/>
        <w:br/>
      </w:r>
      <w:hyperlink w:history="true" r:id="rId31">
        <w:r w:rsidRPr="00F24C6F">
          <w:rPr>
            <w:rStyle w:val="Hyperlink"/>
          </w:rPr>
          <w:rPr>
            <w:sz w:val="18"/>
          </w:rPr>
          <w:t>https://theeconomiccollapseblog.com/implantable-brain-computer-interfaces-are-here-and-they-are-a-giant-step-toward-the-dystopian-digital-prison-society-the-elite-have-planned-for-us/</w:t>
        </w:r>
      </w:hyperlink>
      <w:r w:rsidR="0026191C">
        <w:rPr/>
        <w:br/>
      </w:r>
      <w:hyperlink w:history="true" r:id="rId32">
        <w:r w:rsidRPr="00F24C6F">
          <w:rPr>
            <w:rStyle w:val="Hyperlink"/>
          </w:rPr>
          <w:rPr>
            <w:sz w:val="18"/>
          </w:rPr>
          <w:t>https://www.konjunktion.info/2025/05/systemfrage-das-digitale-gefaengnis-ist-naeher-als-viele-glauben/</w:t>
        </w:r>
      </w:hyperlink>
      <w:r w:rsidRPr="002B28C8">
        <w:t xml:space="preserve">?</w:t>
        <w:rPr>
          <w:sz w:val="18"/>
        </w:rPr>
      </w:r>
      <w:r w:rsidR="0026191C">
        <w:rPr/>
        <w:br/>
      </w:r>
      <w:hyperlink w:history="true" r:id="rId33">
        <w:r w:rsidRPr="00F24C6F">
          <w:rPr>
            <w:rStyle w:val="Hyperlink"/>
          </w:rPr>
          <w:rPr>
            <w:sz w:val="18"/>
          </w:rPr>
          <w:t>https://www.cnbc.com/2023/02/18/synchron-backed-by-bezos-and-gates-tests-brain-computer-interface.html</w:t>
        </w:r>
      </w:hyperlink>
      <w:r w:rsidR="0026191C">
        <w:rPr/>
        <w:br/>
      </w:r>
      <w:hyperlink w:history="true" r:id="rId34">
        <w:r w:rsidRPr="00F24C6F">
          <w:rPr>
            <w:rStyle w:val="Hyperlink"/>
          </w:rPr>
          <w:rPr>
            <w:sz w:val="18"/>
          </w:rPr>
          <w:t>https://en.wikipedia.org/wiki/Stent-electrode_recording_array</w:t>
        </w:r>
      </w:hyperlink>
      <w:r w:rsidR="0026191C">
        <w:rPr/>
        <w:br/>
      </w:r>
      <w:r w:rsidRPr="002B28C8">
        <w:t xml:space="preserve">6G </w:t>
        <w:rPr>
          <w:sz w:val="18"/>
        </w:rPr>
      </w:r>
      <w:hyperlink w:history="true" r:id="rId35">
        <w:r w:rsidRPr="00F24C6F">
          <w:rPr>
            <w:rStyle w:val="Hyperlink"/>
          </w:rPr>
          <w:rPr>
            <w:sz w:val="18"/>
          </w:rPr>
          <w:t>https://futurezone.at/produkte/nokia-chef-ende-der-smartphone-aera-6g-internet-der-dinge/402023583</w:t>
        </w:r>
      </w:hyperlink>
      <w:r w:rsidR="0026191C">
        <w:rPr/>
        <w:br/>
      </w:r>
      <w:r w:rsidRPr="002B28C8">
        <w:t xml:space="preserve">Alle Young Global Leader </w:t>
        <w:rPr>
          <w:sz w:val="18"/>
        </w:rPr>
      </w:r>
      <w:hyperlink w:history="true" r:id="rId36">
        <w:r w:rsidRPr="00F24C6F">
          <w:rPr>
            <w:rStyle w:val="Hyperlink"/>
          </w:rPr>
          <w:rPr>
            <w:sz w:val="18"/>
          </w:rPr>
          <w:t>www.kla.tv/24962</w:t>
        </w:r>
      </w:hyperlink>
      <w:r w:rsidR="0026191C">
        <w:rPr/>
        <w:br/>
      </w:r>
      <w:r w:rsidRPr="002B28C8">
        <w:t xml:space="preserve">Die Vierte industrielle Revolution? Von Prof. Klaus Schwab Buch: „Die Vierte Industrielle Revolution“ von Klaus Schwab </w:t>
        <w:rPr>
          <w:sz w:val="18"/>
        </w:rPr>
      </w:r>
      <w:hyperlink w:history="true" r:id="rId37">
        <w:r w:rsidRPr="00F24C6F">
          <w:rPr>
            <w:rStyle w:val="Hyperlink"/>
          </w:rPr>
          <w:rPr>
            <w:sz w:val="18"/>
          </w:rPr>
          <w:t>https://www.youtube.com/watch?v=7xUk1F7dyvI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Ne amenință o catastrofă? – Inteligența artificială scăpată de sub control!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www.kla.tv/40111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wef-2020-bald-werden-unternehmen-und-regierungen-die-menschen-hacken-koennen/" TargetMode="External" Id="rId21" /><Relationship Type="http://schemas.openxmlformats.org/officeDocument/2006/relationships/hyperlink" Target="https://www.kla.tv/23931" TargetMode="External" Id="rId22" /><Relationship Type="http://schemas.openxmlformats.org/officeDocument/2006/relationships/hyperlink" Target="https://www.kla.tv/37675" TargetMode="External" Id="rId23" /><Relationship Type="http://schemas.openxmlformats.org/officeDocument/2006/relationships/hyperlink" Target="https://www.kla.tv/13036" TargetMode="External" Id="rId24" /><Relationship Type="http://schemas.openxmlformats.org/officeDocument/2006/relationships/hyperlink" Target="https://www.kla.tv/38991" TargetMode="External" Id="rId25" /><Relationship Type="http://schemas.openxmlformats.org/officeDocument/2006/relationships/hyperlink" Target="https://de.wikipedia.org/wiki/Replika_" TargetMode="External" Id="rId26" /><Relationship Type="http://schemas.openxmlformats.org/officeDocument/2006/relationships/hyperlink" Target="https://www.watson.ch/digital/meta/186157019-meta-stellt-neue-tech-brille-mit-anzeige-im-glas-vor?utm_source=chatgpt.com" TargetMode="External" Id="rId27" /><Relationship Type="http://schemas.openxmlformats.org/officeDocument/2006/relationships/hyperlink" Target="https://thehill.com/opinion/5292465-meta-ai-glasses-society-threat/" TargetMode="External" Id="rId28" /><Relationship Type="http://schemas.openxmlformats.org/officeDocument/2006/relationships/hyperlink" Target="https://scilogs.spektrum.de/hirn-und-weg/drohne-erfolgreich-durch-gedanken-gesteuert-in-die-zukunft-mit-brain-computer-interfaces/" TargetMode="External" Id="rId29" /><Relationship Type="http://schemas.openxmlformats.org/officeDocument/2006/relationships/hyperlink" Target="https://san.com/cc/apple-backs-brain-chip-tech-to-control-devices-using-thought/" TargetMode="External" Id="rId30" /><Relationship Type="http://schemas.openxmlformats.org/officeDocument/2006/relationships/hyperlink" Target="https://theeconomiccollapseblog.com/implantable-brain-computer-interfaces-are-here-and-they-are-a-giant-step-toward-the-dystopian-digital-prison-society-the-elite-have-planned-for-us/" TargetMode="External" Id="rId31" /><Relationship Type="http://schemas.openxmlformats.org/officeDocument/2006/relationships/hyperlink" Target="https://www.konjunktion.info/2025/05/systemfrage-das-digitale-gefaengnis-ist-naeher-als-viele-glauben/" TargetMode="External" Id="rId32" /><Relationship Type="http://schemas.openxmlformats.org/officeDocument/2006/relationships/hyperlink" Target="https://www.cnbc.com/2023/02/18/synchron-backed-by-bezos-and-gates-tests-brain-computer-interface.html" TargetMode="External" Id="rId33" /><Relationship Type="http://schemas.openxmlformats.org/officeDocument/2006/relationships/hyperlink" Target="https://en.wikipedia.org/wiki/Stent-electrode_recording_array" TargetMode="External" Id="rId34" /><Relationship Type="http://schemas.openxmlformats.org/officeDocument/2006/relationships/hyperlink" Target="https://futurezone.at/produkte/nokia-chef-ende-der-smartphone-aera-6g-internet-der-dinge/402023583" TargetMode="External" Id="rId35" /><Relationship Type="http://schemas.openxmlformats.org/officeDocument/2006/relationships/hyperlink" Target="https://www.kla.tv/24962" TargetMode="External" Id="rId36" /><Relationship Type="http://schemas.openxmlformats.org/officeDocument/2006/relationships/hyperlink" Target="https://www.youtube.com/watch?v=7xUk1F7dyvI"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11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1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 amenință o catastrofă? – Inteligența artificială scăpată de sub control!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