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destructieve Agenda 2030 van het WEF: meer windmolenparken, maar minder elektriciteitsopbrengst</w:t>
      </w:r>
    </w:p>
    <w:p w:rsidR="00A71903" w:rsidRPr="00C534E6" w:rsidRDefault="00A71903" w:rsidP="00F47129">
      <w:pPr>
        <w:widowControl w:val="0"/>
        <w:spacing w:after="160"/>
        <w:jc w:val="both"/>
        <w:rPr>
          <w:rStyle w:val="edit"/>
          <w:rFonts w:ascii="Arial" w:hAnsi="Arial" w:cs="Arial"/>
          <w:b/>
          <w:color w:val="000000"/>
        </w:rPr>
      </w:pPr>
      <w:r w:rsidRPr="00C534E6">
        <w:rPr>
          <w:rStyle w:val="edit"/>
          <w:rFonts w:ascii="Arial" w:hAnsi="Arial" w:cs="Arial"/>
          <w:b/>
          <w:color w:val="000000"/>
        </w:rPr>
        <w:t>Als er niet voldoende wind waait, kun je zoveel windturbines plaatsen als je wilt, maar ze zullen gewoon geen stroom opwekken. Een simpel feit dat zowel de windenergielobby als de politiek van Agenda 2030 in Duitsland bewust negeren.</w:t>
      </w:r>
    </w:p>
    <w:p w:rsidR="00F47129" w:rsidRPr="00F47129" w:rsidRDefault="00F47129" w:rsidP="00F47129">
      <w:pPr>
        <w:suppressAutoHyphens/>
        <w:spacing w:after="0" w:line="240" w:lineRule="auto"/>
        <w:jc w:val="both"/>
        <w:rPr>
          <w:rFonts w:ascii="Arial" w:eastAsia="MS Mincho" w:hAnsi="Arial" w:cs="Arial"/>
          <w:lang w:eastAsia="zh-CN"/>
        </w:rPr>
      </w:pPr>
      <w:r w:rsidRPr="00F47129">
        <w:rPr>
          <w:rFonts w:ascii="Arial" w:eastAsia="MS Mincho" w:hAnsi="Arial" w:cs="Arial"/>
          <w:lang w:eastAsia="zh-CN"/>
        </w:rPr>
        <w:t>Fragmenten uit een rapport van report24:</w:t>
      </w:r>
    </w:p>
    <w:p w:rsidR="00F47129" w:rsidRPr="00F47129" w:rsidRDefault="00F47129" w:rsidP="00F47129">
      <w:pPr>
        <w:suppressAutoHyphens/>
        <w:spacing w:after="0" w:line="240" w:lineRule="auto"/>
        <w:jc w:val="both"/>
        <w:rPr>
          <w:rFonts w:ascii="Arial" w:eastAsia="MS Mincho" w:hAnsi="Arial" w:cs="Arial"/>
          <w:lang w:eastAsia="zh-CN"/>
        </w:rPr>
      </w:pPr>
      <w:r w:rsidRPr="00F47129">
        <w:rPr>
          <w:rFonts w:ascii="Arial" w:eastAsia="MS Mincho" w:hAnsi="Arial" w:cs="Arial"/>
          <w:lang w:eastAsia="zh-CN"/>
        </w:rPr>
        <w:t>Duitsland zet de uitbreiding van windenergiecentrales verder door. In 2024 kwam er meer dan 3 gigawatt (GW) aan voorspelde capaciteit bij, begin 2025 nog eens 2 GW. Maar ondanks de uitbreiding daalde de elektriciteitsproductie door de Duitse windkrachtcentrales in de eerste helft van 2025 met bijna een vijfde tot 61 terra-wattuur (TWh) ten opzichte van dezelfde periode van vorig jaar. Geen wind – geen stroom, zo werkt het met windenergie. Jammer van het geïnvesteerde geld en het geruïneerde landschap! Dit feit maakt duidelijk, dat een uitbreiding van windmolenparken niet automatisch gepaard gaat met een groeiende elektriciteitsproductie. Als er niet genoeg wind waait, kun je zoveel windturbines plaatsen als je wilt, maar ze zullen gewoon geen elektriciteit opwekken. Eigenlijk een al te logisch feit, dat zowel de windenergielobby als ook “de groene politiek van de Agenda 2030“ onder het tapijt veegt.</w:t>
      </w:r>
    </w:p>
    <w:p w:rsidR="00F47129" w:rsidRPr="00F47129" w:rsidRDefault="00F47129" w:rsidP="00F47129">
      <w:pPr>
        <w:suppressAutoHyphens/>
        <w:spacing w:after="0" w:line="240" w:lineRule="auto"/>
        <w:jc w:val="both"/>
        <w:rPr>
          <w:rFonts w:ascii="Arial" w:eastAsia="MS Mincho" w:hAnsi="Arial" w:cs="Arial"/>
          <w:lang w:eastAsia="zh-CN"/>
        </w:rPr>
      </w:pPr>
      <w:r w:rsidRPr="00F47129">
        <w:rPr>
          <w:rFonts w:ascii="Arial" w:eastAsia="MS Mincho" w:hAnsi="Arial" w:cs="Arial"/>
          <w:lang w:eastAsia="zh-CN"/>
        </w:rPr>
        <w:t>Tot zover het verkorte verslag van report24.</w:t>
      </w:r>
    </w:p>
    <w:p w:rsidR="00F47129" w:rsidRPr="00F47129" w:rsidRDefault="00F47129" w:rsidP="00F47129">
      <w:pPr>
        <w:suppressAutoHyphens/>
        <w:spacing w:after="0" w:line="240" w:lineRule="auto"/>
        <w:jc w:val="both"/>
        <w:rPr>
          <w:rFonts w:ascii="Arial" w:eastAsia="MS Mincho" w:hAnsi="Arial" w:cs="Arial"/>
          <w:lang w:eastAsia="zh-CN"/>
        </w:rPr>
      </w:pPr>
      <w:r w:rsidRPr="00F47129">
        <w:rPr>
          <w:rFonts w:ascii="Arial" w:eastAsia="MS Mincho" w:hAnsi="Arial" w:cs="Arial"/>
          <w:lang w:eastAsia="zh-CN"/>
        </w:rPr>
        <w:t>Kla.TV komt tot de conclusie dat juist deze verzwakking, ja vernietiging van de volkseconomieën, het verborgen doel is van Agenda 2030 van het World Economic Forum, WEF. Alles mondt uit in de Great Reset, zoals het WEF het bijna eufemistisch noemt. Bekijk hiervoor ook de uitzending van Kla.TV.</w:t>
      </w:r>
    </w:p>
    <w:p w:rsidR="00F47129" w:rsidRDefault="00F47129" w:rsidP="00F47129">
      <w:pPr>
        <w:spacing w:after="160"/>
        <w:rPr>
          <w:rFonts w:ascii="Arial" w:eastAsia="MS Mincho" w:hAnsi="Arial" w:cs="Arial"/>
          <w:lang w:eastAsia="zh-CN"/>
        </w:rPr>
      </w:pPr>
      <w:r w:rsidRPr="00F47129">
        <w:rPr>
          <w:rFonts w:ascii="Arial" w:eastAsia="MS Mincho" w:hAnsi="Arial" w:cs="Arial"/>
          <w:b/>
          <w:bCs/>
          <w:lang w:eastAsia="zh-CN"/>
        </w:rPr>
        <w:t>Agenda 2030 – 17 doelen van duurzame destructie (NL)</w:t>
      </w:r>
      <w:r w:rsidRPr="00F47129">
        <w:rPr>
          <w:rFonts w:ascii="Arial" w:eastAsia="MS Mincho" w:hAnsi="Arial" w:cs="Arial"/>
          <w:lang w:eastAsia="zh-CN"/>
        </w:rPr>
        <w:t xml:space="preserve"> van </w:t>
      </w:r>
      <w:r w:rsidRPr="00F47129">
        <w:rPr>
          <w:rFonts w:ascii="Arial" w:eastAsia="MS Mincho" w:hAnsi="Arial" w:cs="Arial"/>
          <w:b/>
          <w:bCs/>
          <w:lang w:eastAsia="zh-CN"/>
        </w:rPr>
        <w:t>16-03-2024</w:t>
      </w:r>
      <w:r w:rsidRPr="00F47129">
        <w:rPr>
          <w:rFonts w:ascii="Arial" w:eastAsia="MS Mincho" w:hAnsi="Arial" w:cs="Arial"/>
          <w:lang w:eastAsia="zh-CN"/>
        </w:rPr>
        <w:t xml:space="preserve"> </w:t>
      </w:r>
      <w:hyperlink r:id="rId10" w:history="1">
        <w:r w:rsidRPr="00F47129">
          <w:rPr>
            <w:rFonts w:ascii="Arial" w:eastAsia="MS Mincho" w:hAnsi="Arial" w:cs="Arial"/>
            <w:color w:val="0000FF"/>
            <w:u w:val="single"/>
            <w:lang w:eastAsia="zh-CN"/>
          </w:rPr>
          <w:t>www.kla.tv/28477</w:t>
        </w:r>
      </w:hyperlink>
    </w:p>
    <w:p w:rsidR="00F67ED1" w:rsidRPr="00C534E6" w:rsidRDefault="00F67ED1" w:rsidP="00F47129">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Duitsland: steeds meer windmolenparken, maar minder elektriciteitsopbrengst</w:t>
      </w:r>
      <w:r w:rsidR="00000000">
        <w:br/>
      </w:r>
      <w:hyperlink r:id="rId11" w:history="1">
        <w:r w:rsidRPr="00F24C6F">
          <w:rPr>
            <w:rStyle w:val="Hyperlink"/>
            <w:sz w:val="18"/>
          </w:rPr>
          <w:t>https://report24.news/deutschland-immer-mehr-windkraftwerke-aber-weniger-stromausbeute/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47129" w:rsidRPr="00F47129" w:rsidRDefault="00C534E6" w:rsidP="00F47129">
      <w:pPr>
        <w:rPr>
          <w:rFonts w:ascii="Arial" w:eastAsia="MS Mincho" w:hAnsi="Arial" w:cs="Arial"/>
          <w:lang w:eastAsia="zh-CN"/>
        </w:rPr>
      </w:pPr>
      <w:r w:rsidRPr="002B28C8">
        <w:t>---</w:t>
      </w:r>
      <w:bookmarkStart w:id="0" w:name="_Hlk220519916"/>
      <w:r w:rsidR="00F47129" w:rsidRPr="00F47129">
        <w:rPr>
          <w:rFonts w:ascii="Arial" w:eastAsia="MS Mincho" w:hAnsi="Arial" w:cs="Arial"/>
          <w:lang w:eastAsia="zh-CN"/>
        </w:rPr>
        <w:t xml:space="preserve"> </w:t>
      </w:r>
      <w:r w:rsidR="00F47129" w:rsidRPr="00F47129">
        <w:rPr>
          <w:rFonts w:ascii="Arial" w:eastAsia="MS Mincho" w:hAnsi="Arial" w:cs="Arial"/>
          <w:lang w:eastAsia="zh-CN"/>
        </w:rPr>
        <w:t>Agenda 2030 – 17 doelen van duurzame destructie (NL)</w:t>
      </w:r>
    </w:p>
    <w:p w:rsidR="00F47129" w:rsidRPr="00F47129" w:rsidRDefault="00F47129" w:rsidP="00F47129">
      <w:pPr>
        <w:suppressAutoHyphens/>
        <w:spacing w:after="0" w:line="240" w:lineRule="auto"/>
        <w:rPr>
          <w:rFonts w:ascii="Arial" w:eastAsia="MS Mincho" w:hAnsi="Arial" w:cs="Arial"/>
          <w:lang w:eastAsia="zh-CN"/>
        </w:rPr>
      </w:pPr>
      <w:hyperlink r:id="rId12" w:history="1">
        <w:r w:rsidRPr="00F47129">
          <w:rPr>
            <w:rFonts w:ascii="Arial" w:eastAsia="MS Mincho" w:hAnsi="Arial" w:cs="Arial"/>
            <w:color w:val="0000FF"/>
            <w:u w:val="single"/>
            <w:lang w:eastAsia="zh-CN"/>
          </w:rPr>
          <w:t>www.kla.tv/28477</w:t>
        </w:r>
      </w:hyperlink>
      <w:r w:rsidRPr="00F47129">
        <w:rPr>
          <w:rFonts w:ascii="Arial" w:eastAsia="MS Mincho" w:hAnsi="Arial" w:cs="Arial"/>
          <w:lang w:eastAsia="zh-CN"/>
        </w:rPr>
        <w:t xml:space="preserve"> </w:t>
      </w:r>
    </w:p>
    <w:bookmarkEnd w:id="0"/>
    <w:p w:rsidR="00F47129" w:rsidRPr="00F47129" w:rsidRDefault="00F47129" w:rsidP="00F47129">
      <w:pPr>
        <w:suppressAutoHyphens/>
        <w:spacing w:after="0" w:line="240" w:lineRule="auto"/>
        <w:rPr>
          <w:rFonts w:ascii="Arial" w:eastAsia="MS Mincho" w:hAnsi="Arial" w:cs="Arial"/>
          <w:lang w:eastAsia="zh-CN"/>
        </w:rPr>
      </w:pPr>
    </w:p>
    <w:p w:rsidR="00F47129" w:rsidRPr="00F47129" w:rsidRDefault="00F47129" w:rsidP="00F47129">
      <w:pPr>
        <w:suppressAutoHyphens/>
        <w:spacing w:after="0" w:line="240" w:lineRule="auto"/>
        <w:rPr>
          <w:rFonts w:ascii="Arial" w:eastAsia="MS Mincho" w:hAnsi="Arial" w:cs="Arial"/>
          <w:lang w:eastAsia="zh-CN"/>
        </w:rPr>
      </w:pPr>
      <w:r w:rsidRPr="00F47129">
        <w:rPr>
          <w:rFonts w:ascii="Arial" w:eastAsia="MS Mincho" w:hAnsi="Arial" w:cs="Arial"/>
          <w:lang w:eastAsia="zh-CN"/>
        </w:rPr>
        <w:t>Flavio von Witzleben in gesprek met Heiko Schöning: Dat is waar het gemanipuleerde spel op het wereldtoneel op neerkomt (NL)</w:t>
      </w:r>
    </w:p>
    <w:p w:rsidR="00F47129" w:rsidRPr="00F47129" w:rsidRDefault="00F47129" w:rsidP="00F47129">
      <w:pPr>
        <w:suppressAutoHyphens/>
        <w:spacing w:after="0" w:line="240" w:lineRule="auto"/>
        <w:rPr>
          <w:rFonts w:ascii="Arial" w:eastAsia="MS Mincho" w:hAnsi="Arial" w:cs="Arial"/>
          <w:lang w:eastAsia="zh-CN"/>
        </w:rPr>
      </w:pPr>
      <w:hyperlink r:id="rId13" w:history="1">
        <w:r w:rsidRPr="00F47129">
          <w:rPr>
            <w:rFonts w:ascii="Arial" w:eastAsia="MS Mincho" w:hAnsi="Arial" w:cs="Arial"/>
            <w:color w:val="0000FF"/>
            <w:u w:val="single"/>
            <w:lang w:eastAsia="zh-CN"/>
          </w:rPr>
          <w:t>www.kla.tv/39218</w:t>
        </w:r>
      </w:hyperlink>
      <w:r w:rsidRPr="00F47129">
        <w:rPr>
          <w:rFonts w:ascii="Arial" w:eastAsia="MS Mincho" w:hAnsi="Arial" w:cs="Arial"/>
          <w:lang w:eastAsia="zh-CN"/>
        </w:rPr>
        <w:t xml:space="preserve"> </w:t>
      </w:r>
    </w:p>
    <w:p w:rsidR="00F47129" w:rsidRPr="00F47129" w:rsidRDefault="00F47129" w:rsidP="00F47129">
      <w:pPr>
        <w:suppressAutoHyphens/>
        <w:spacing w:after="0" w:line="240" w:lineRule="auto"/>
        <w:rPr>
          <w:rFonts w:ascii="Arial" w:eastAsia="MS Mincho" w:hAnsi="Arial" w:cs="Arial"/>
          <w:lang w:eastAsia="zh-CN"/>
        </w:rPr>
      </w:pPr>
    </w:p>
    <w:p w:rsidR="00F47129" w:rsidRPr="00F47129" w:rsidRDefault="00F47129" w:rsidP="00F47129">
      <w:pPr>
        <w:suppressAutoHyphens/>
        <w:spacing w:after="0" w:line="240" w:lineRule="auto"/>
        <w:rPr>
          <w:rFonts w:ascii="Arial" w:eastAsia="MS Mincho" w:hAnsi="Arial" w:cs="Arial"/>
          <w:lang w:eastAsia="zh-CN"/>
        </w:rPr>
      </w:pPr>
      <w:r w:rsidRPr="00F47129">
        <w:rPr>
          <w:rFonts w:ascii="Arial" w:eastAsia="MS Mincho" w:hAnsi="Arial" w:cs="Arial"/>
          <w:lang w:eastAsia="zh-CN"/>
        </w:rPr>
        <w:t xml:space="preserve">Ernst Wolff: Op weg naar een digitale werelddictatuur – De rode draad (NL) </w:t>
      </w:r>
    </w:p>
    <w:p w:rsidR="00F47129" w:rsidRPr="00F47129" w:rsidRDefault="00F47129" w:rsidP="00F47129">
      <w:pPr>
        <w:suppressAutoHyphens/>
        <w:spacing w:after="0" w:line="240" w:lineRule="auto"/>
        <w:rPr>
          <w:rFonts w:ascii="Arial" w:eastAsia="MS Mincho" w:hAnsi="Arial" w:cs="Arial"/>
          <w:lang w:val="de-DE" w:eastAsia="zh-CN"/>
        </w:rPr>
      </w:pPr>
      <w:hyperlink r:id="rId14" w:history="1">
        <w:r w:rsidRPr="00F47129">
          <w:rPr>
            <w:rFonts w:ascii="Arial" w:eastAsia="MS Mincho" w:hAnsi="Arial" w:cs="Arial"/>
            <w:color w:val="0000FF"/>
            <w:u w:val="single"/>
            <w:lang w:val="de-DE" w:eastAsia="zh-CN"/>
          </w:rPr>
          <w:t>www.kla.tv/40000</w:t>
        </w:r>
      </w:hyperlink>
      <w:r w:rsidRPr="00F47129">
        <w:rPr>
          <w:rFonts w:ascii="Arial" w:eastAsia="MS Mincho" w:hAnsi="Arial" w:cs="Arial"/>
          <w:lang w:val="de-DE"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1A5" w:rsidRDefault="002351A5" w:rsidP="00F33FD6">
      <w:pPr>
        <w:spacing w:after="0" w:line="240" w:lineRule="auto"/>
      </w:pPr>
      <w:r>
        <w:separator/>
      </w:r>
    </w:p>
  </w:endnote>
  <w:endnote w:type="continuationSeparator" w:id="0">
    <w:p w:rsidR="002351A5" w:rsidRDefault="002351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destructieve Agenda 2030 van het WEF: meer windmolenparken, maar minder elektriciteitsopbrengst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1A5" w:rsidRDefault="002351A5" w:rsidP="00F33FD6">
      <w:pPr>
        <w:spacing w:after="0" w:line="240" w:lineRule="auto"/>
      </w:pPr>
      <w:r>
        <w:separator/>
      </w:r>
    </w:p>
  </w:footnote>
  <w:footnote w:type="continuationSeparator" w:id="0">
    <w:p w:rsidR="002351A5" w:rsidRDefault="002351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www.kla.tv/40147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006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51A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16129"/>
    <w:rsid w:val="00D2736E"/>
    <w:rsid w:val="00E81F93"/>
    <w:rsid w:val="00F202F1"/>
    <w:rsid w:val="00F33FD6"/>
    <w:rsid w:val="00F47129"/>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EFDFE"/>
  <w15:docId w15:val="{9C5A439C-BA87-4247-BC5F-B7A6456E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218"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147" TargetMode="External"/><Relationship Id="rId12" Type="http://schemas.openxmlformats.org/officeDocument/2006/relationships/hyperlink" Target="http://www.kla.tv/39218"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deutschland-immer-mehr-windkraftwerke-aber-weniger-stromausbeut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www.kla.tv/28477"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4000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3143</Characters>
  <Application>Microsoft Office Word</Application>
  <DocSecurity>0</DocSecurity>
  <Lines>26</Lines>
  <Paragraphs>7</Paragraphs>
  <ScaleCrop>false</ScaleCrop>
  <HeadingPairs>
    <vt:vector size="2" baseType="variant">
      <vt:variant>
        <vt:lpstr>De destructieve Agenda 2030 van het WEF: meer windmolenparken, maar minder elektriciteitsopbrengst</vt:lpstr>
      </vt:variant>
      <vt:variant>
        <vt:i4>1</vt:i4>
      </vt:variant>
    </vt:vector>
  </HeadingPairs>
  <TitlesOfParts>
    <vt:vector size="1" baseType="lpstr">
      <vt:lpstr/>
    </vt:vector>
  </TitlesOfParts>
  <Company>KLA.TV</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destructieve Agenda 2030 van het WEF: meer windmolenparken, maar minder elektriciteitsopbrengst</dc:title>
  <dc:creator>hm; Kla.tv DocGen 2.0.0.0</dc:creator>
  <dc:description>1m42s</dc:description>
  <cp:lastModifiedBy>abmm</cp:lastModifiedBy>
  <cp:revision>2</cp:revision>
  <dcterms:created xsi:type="dcterms:W3CDTF">2026-01-28T18:45:00Z</dcterms:created>
  <dcterms:modified xsi:type="dcterms:W3CDTF">2026-01-28T19:01:00Z</dcterms:modified>
  <cp:category>Niederländisch</cp:category>
  <dc:language>nl</dc:language>
</cp:coreProperties>
</file>