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2124bb375e4e89" /><Relationship Type="http://schemas.openxmlformats.org/package/2006/relationships/metadata/core-properties" Target="/package/services/metadata/core-properties/9e26a98883634527a979adcaaff7663e.psmdcp" Id="R4733c9da308f41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„Marsch für die Babys“ rettet Drillinge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12. Oktober 2013 fand in Melbourne (Australien) zum fünften Mal ein „Marsch für die Babys“ statt. Die ca. 3.000 Teilnehmer der Kundgebung...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12. Oktober 2013</w:t>
        <w:br/>
        <w:t xml:space="preserve">fand in Melbourne (Australien)</w:t>
        <w:br/>
        <w:t xml:space="preserve">zum fünften Mal ein</w:t>
        <w:br/>
        <w:t xml:space="preserve">„Marsch für die Babys“ statt.</w:t>
        <w:br/>
        <w:t xml:space="preserve">Die ca. 3.000 Teilnehmer der</w:t>
        <w:br/>
        <w:t xml:space="preserve">Kundgebung forderten, dass</w:t>
        <w:br/>
        <w:t xml:space="preserve">das 2008 verabschiedete Gesetz</w:t>
        <w:br/>
        <w:t xml:space="preserve">wieder außer Kraft tritt,</w:t>
        <w:br/>
        <w:t xml:space="preserve">das jeden Rechtsschutz für ungeborene</w:t>
        <w:br/>
        <w:t xml:space="preserve">Kinder aufhebt. Ca.</w:t>
        <w:br/>
        <w:t xml:space="preserve">200 gewaltbereite Gegendemonstranten</w:t>
        <w:br/>
        <w:t xml:space="preserve">störten die Lebensschutz-</w:t>
        <w:br/>
        <w:t xml:space="preserve">Kundgebung und</w:t>
        <w:br/>
        <w:t xml:space="preserve">versuchten, diese mit verbaler</w:t>
        <w:br/>
        <w:t xml:space="preserve">und körperlicher Gewalt zu</w:t>
        <w:br/>
        <w:t xml:space="preserve">verhindern. Eine junge, mit</w:t>
        <w:br/>
        <w:t xml:space="preserve">Drillingen schwangere Frau</w:t>
        <w:br/>
        <w:t xml:space="preserve">war über die Aggression der</w:t>
        <w:br/>
        <w:t xml:space="preserve">Gegendemonstranten derart</w:t>
        <w:br/>
        <w:t xml:space="preserve">entsetzt, dass sie ihre geplante,</w:t>
        <w:br/>
        <w:t xml:space="preserve">kurz bevorstehende Abtreibung</w:t>
        <w:br/>
        <w:t xml:space="preserve">absagte! Wegen dieses</w:t>
        <w:br/>
        <w:t xml:space="preserve">erstaunlichen Ereignisses hat</w:t>
        <w:br/>
        <w:t xml:space="preserve">dieser Marsch somit sein Ziel,</w:t>
        <w:br/>
        <w:t xml:space="preserve">gerade im Angesicht aller</w:t>
        <w:br/>
        <w:t xml:space="preserve">grausigen Absichten, doch erreicht.</w:t>
        <w:br/>
        <w:t xml:space="preserve">Das Leben ist eben</w:t>
        <w:br/>
        <w:t xml:space="preserve">stärker als der Tod!</w:t>
        <w:br/>
        <w:t xml:space="preserve"/>
        <w:br/>
        <w:t xml:space="preserve"/>
        <w:br/>
        <w:t xml:space="preserve">„Ja zur Liebe</w:t>
        <w:br/>
        <w:t xml:space="preserve">heisst auch</w:t>
        <w:br/>
        <w:t xml:space="preserve">ja zum Leben.“</w:t>
        <w:br/>
        <w:t xml:space="preserve">Erika Frankenfeld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Infoblatt: mammainfo, Nr. 31,</w:t>
        <w:rPr>
          <w:sz w:val="18"/>
        </w:rPr>
      </w:r>
      <w:r w:rsidR="0026191C">
        <w:rPr/>
        <w:br/>
      </w:r>
      <w:r w:rsidRPr="002B28C8">
        <w:t xml:space="preserve">Nov./Dez. 2013: „´Marsch für die</w:t>
        <w:rPr>
          <w:sz w:val="18"/>
        </w:rPr>
      </w:r>
      <w:r w:rsidR="0026191C">
        <w:rPr/>
        <w:br/>
      </w:r>
      <w:r w:rsidRPr="002B28C8">
        <w:t xml:space="preserve">Babys’ rettet Drillingen</w:t>
        <w:rPr>
          <w:sz w:val="18"/>
        </w:rPr>
      </w:r>
      <w:r w:rsidR="0026191C">
        <w:rPr/>
        <w:br/>
      </w:r>
      <w:r w:rsidRPr="002B28C8">
        <w:t xml:space="preserve">das Leben“, S. 4–5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r w:rsidR="0026191C">
        <w:rPr/>
        <w:br/>
      </w:r>
      <w:r w:rsidR="0026191C">
        <w:rPr/>
        <w:br/>
      </w: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„Marsch für die Babys“ rettet Drillinge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„Marsch für die Babys“ rettet Drillinge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