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"Turbokanker en sterfgevallen na coronavaccinaties" door dr. med. Ute Krüger</w:t>
      </w:r>
    </w:p>
    <w:p w:rsidR="00A71903" w:rsidRPr="00C534E6" w:rsidRDefault="00A71903" w:rsidP="00802A99">
      <w:pPr>
        <w:widowControl w:val="0"/>
        <w:spacing w:after="160"/>
        <w:jc w:val="both"/>
        <w:rPr>
          <w:rStyle w:val="edit"/>
          <w:rFonts w:ascii="Arial" w:hAnsi="Arial" w:cs="Arial"/>
          <w:b/>
          <w:color w:val="000000"/>
        </w:rPr>
      </w:pPr>
      <w:r w:rsidRPr="00C534E6">
        <w:rPr>
          <w:rStyle w:val="edit"/>
          <w:rFonts w:ascii="Arial" w:hAnsi="Arial" w:cs="Arial"/>
          <w:b/>
          <w:color w:val="000000"/>
        </w:rPr>
        <w:t>In haar lezing op de 22e AZK sprak dr. med. Ute Krüger over haar observaties als patholoog met meer dan 25 jaar beroepservaring. Ze constateerde een toename van agressieve vormen van kanker na 2021 en probeerde tevergeefs de Europese medische wereld ertoe te bewegen dit feit en het verband met het coronavaccin te onderzoeken. Op basis van de onderzoeksresultaten van prof. dr. Arne Burkhardt en zijn team stelde ze de wetenschappelijke documentatie “Geimpft – gestorben” (Gevaccineerd – overleden) samen, die in augustus 2024 verscheen. Het is tot nu toe de ENIGE histologieatlas ter wereld over dit onderwerp.</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Nou, ik en de meesten van ons zijn leken op medisch gebied en degenen die deze onderzoeken zien, begrijpen er meestal niets van. Daarom hebben we vandaag een moedige arts via video verbonden die zelf onderzoeken heeft uitgevoerd en gepubliceerd en die een gave heeft om complexe medische onderzoeken in eenvoudige bewoordingen uit te leggen. Film afspelen, we gaan meteen naar haar CV en kijken wat ze te zeggen heeft!</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Korte biografie Dr. med. Ute Krüger</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Dr. med. Ute Krüger is een specialist in pathologie met 25 jaar professionele ervaring. Pathologie is de studie van ziekten, in het bijzonder hun ontwikkeling en de organisch-anatomische veranderingen die ze veroorzaken.</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In 1990 studeerde ze geneeskunde aan de Humboldt Universiteit in Berlijn en in 1997 kreeg ze haar bevoegdheid om geneeskunde te beoefenen.</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Ze heeft ook haar proefschrift ingediend en verdedigd in 1997. In dit onderzoek analyseerde ze bijna 7.500 autopsieprotocollen om de overeenkomst tussen de klinische diagnoses en de diagnoses bij autopsie te onderzoeken.</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In 2004 slaagde ze voor het specialisatie-examen in pathologie en cytologie.</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Van 2005 tot 2014 was ze hoofdarts klinische pathologie in het Central Hospital in Växjö, Zweden, waar ze van 2010 tot 2014 ook medisch directeur was.</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2015-2023 werkte ze als hoofdarts op de afdeling Klinische Pathologie in het ziekenhuis van Kalmar. Tegelijkertijd werkte ze als onderzoek arts aan de Universiteit van Lund en deed ze onderzoek naar borstkanker.</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2024-2025 werkte ze in haar eigen holistische praktijk na vele bijscholingen.</w:t>
      </w:r>
    </w:p>
    <w:p w:rsidR="00802A99" w:rsidRPr="00802A99" w:rsidRDefault="00802A99" w:rsidP="00802A99">
      <w:pPr>
        <w:numPr>
          <w:ilvl w:val="0"/>
          <w:numId w:val="2"/>
        </w:numPr>
        <w:spacing w:after="0" w:line="240" w:lineRule="auto"/>
        <w:jc w:val="both"/>
        <w:rPr>
          <w:rFonts w:ascii="Arial" w:eastAsia="MS Mincho" w:hAnsi="Arial" w:cs="Arial"/>
          <w:lang w:eastAsia="en-US"/>
        </w:rPr>
      </w:pPr>
      <w:r w:rsidRPr="00802A99">
        <w:rPr>
          <w:rFonts w:ascii="Arial" w:eastAsia="MS Mincho" w:hAnsi="Arial" w:cs="Arial"/>
          <w:lang w:eastAsia="en-US"/>
        </w:rPr>
        <w:t>Sinds de herfst van 2025 werkt ze uitsluitend op vrijwillige basis in de wetenschappelijke vereniging die ze heeft opgericht, het Active Health Institute, en houdt ze zich voornamelijk bezig met ziektepreventie.</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Tijdens de coronavirusperiode werkte zij samen met Prof. Dr. Arne Burkhardt. Door weefselonderzoeken konden Prof. Dr. Burkhardt en zijn team onomstotelijk vaststellen dat er een verband bestaat tussen de mRNA Covid vaccinatie en de sterfgevallen die daarna optraden. De dramatische resultaten van de onderzoeken vielen samen met haar eigen resultaten. Ze kwamen vaak bijeen op symposia en congressen om het publiek te waarschuwen voor de gevaren van mRNA-vaccins, voor het laatst in januari 2023. Slechts een paar maanden later, op 30 mei 2023, werd de beroemde patholoog Prof. Dr. Arne Burkhardt bij een tragisch ongeval van het leven beroofd.</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b/>
          <w:bCs/>
          <w:lang w:eastAsia="en-US"/>
        </w:rPr>
        <w:t>Fragment uit een Kla.TV-uitzending:</w:t>
      </w:r>
      <w:r w:rsidRPr="00802A99">
        <w:rPr>
          <w:rFonts w:ascii="Arial" w:eastAsia="MS Mincho" w:hAnsi="Arial" w:cs="Arial"/>
          <w:lang w:eastAsia="en-US"/>
        </w:rPr>
        <w:t xml:space="preserve">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lastRenderedPageBreak/>
        <w:t>"Ik was erg geschokt en schreef toen in het condoleanceregister dat ik er alles aan zou doen om ervoor te zorgen dat deze bevindingen openbaar zouden worden gemaakt. Daarna ben ik een jaar bezig geweest om de bevindingen te verzamelen en in boekvorm te gieten. ... Het was heel belangrijk voor hem dat deze bevindingen bekend werden gemaakt, d.w.z. gepubliceerd."</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 xml:space="preserve">Dr. Ute Krüger heeft de wetenschappelijke documentatie "Geimpft – Gestorben" samengesteld, gepubliceerd in augustus 2024. </w:t>
      </w:r>
      <w:r w:rsidRPr="00802A99">
        <w:rPr>
          <w:rFonts w:ascii="Arial" w:eastAsia="MS Mincho" w:hAnsi="Arial" w:cs="Arial"/>
          <w:b/>
          <w:bCs/>
          <w:lang w:eastAsia="en-US"/>
        </w:rPr>
        <w:t>Het</w:t>
      </w:r>
      <w:r w:rsidRPr="00802A99">
        <w:rPr>
          <w:rFonts w:ascii="Arial" w:eastAsia="MS Mincho" w:hAnsi="Arial" w:cs="Arial"/>
          <w:lang w:eastAsia="en-US"/>
        </w:rPr>
        <w:t xml:space="preserve"> </w:t>
      </w:r>
      <w:r w:rsidRPr="00802A99">
        <w:rPr>
          <w:rFonts w:ascii="Arial" w:eastAsia="MS Mincho" w:hAnsi="Arial" w:cs="Arial"/>
          <w:b/>
          <w:bCs/>
          <w:lang w:eastAsia="en-US"/>
        </w:rPr>
        <w:t>is ’s WERELD ENIGE histologieatlas over dit onderwerp tot nu toe.</w:t>
      </w:r>
      <w:r w:rsidRPr="00802A99">
        <w:rPr>
          <w:rFonts w:ascii="Arial" w:eastAsia="MS Mincho" w:hAnsi="Arial" w:cs="Arial"/>
          <w:lang w:eastAsia="en-US"/>
        </w:rPr>
        <w:t xml:space="preserve"> Dit boek bevat de resultaten van de weefselonderzoeken van Prof. Dr. Arne Burkhardt en talloze van zijn eigen microscoop-onderzoeksresultaten. Dr. Krüger bedacht de term "turbokanker" en brengt nieuwe, alarmerende bevindingen aan het publiek.</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Dank u voor het voortzetten van het belangrijke werk van Prof. Dr. Burkhardt met zoveel toewijding en standvastigheid - ondanks de sterke tegenwind.</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De moedige arts Dr. Ute Krüger is live vanuit Zweden op het 22e AZK.</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Elias Sasek: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Mevrouw Krüger, hoort u mij, loopt de verbinding met Zweden?</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Dr. Ute Krüger: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Ze klinkt geweldig.</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Elias Sasek: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Geweldig, dan wens ik u veel succes.</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Dr. Ute Krüger: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 xml:space="preserve">Hartelijk dank voor de uitnodiging, geachte heer Sasek, om hier live aanwezig te zijn op het 22e AZK. Kun je mijn presentatie zien? Nu, ja, geweldig. Heel goed. Ik wil je graag iets vertellen over turbokanker en de sterfgevallen na deze corona-injecties. En misschien ter verduidelijking: de belangrijkste taak van een patholoog is het diagnosticeren van ziekten. Dit betekent dat de patholoog weefsel onderzoekt dat bijvoorbeeld door een chirurg is uitgesneden. En deze diagnose door de patholoog vormt dan de basis voor de verdere behandeling van de patiënt. En zoals je al gehoord hebt, heb ik 25 jaar in de pathologie gewerkt. En hier zie je mijn laatste werkplek. En de afgelopen 18 jaar heb ik me voornamelijk beziggehouden met borstkanker. Ik was borstkankerexpert en stelde tienduizenden diagnoses, dus ik kende de verdeling van de leeftijd van patiënten, de grootte van de tumor en maligniteit, d.w.z. hoe snel een tumor groeit, in mijn dagelijkse input. En sinds de herfst van 2021 had ik de indruk dat ik meer materiaal kreeg van jongere patiënten - dus tussen de 30 en 55 jaar oud was geen zeldzaamheid meer - dat er agressievere tumoren waren. Dit betekent dat de tumoren sneller groeiden en dus groter waren. Vier centimeter was niet langer een zeldzaamheid. En de grootste invasieve tumor, d.w.z. de tumor die in het weefsel groeide, was 16 centimeter groot. Dus als je het je voorstelt, hoe groot. Het is ongelooflijk. En het volgende wat me opviel was dat er meer multifocale tumoren leken te zijn. Dit zijn tumoren die in één borst groeien, maar in verschillende plaatsen. Ik heb ook gemerkt dat bilaterale tumoren vaker lijken voor te komen, d.w.z. tumorgroei in beide borsten tegelijk. In december 2021 had ik mijn eerste optreden in het openbaar bij het tweede pathologiecongres dat ik bijwoonde. Het was in Berlijn. En ik wendde me tot collega's om me te helpen de hypothese van zogenaamde turbokanker, zoals ik deze tumortypes noemde, te weerleggen of te bewijzen. Dus of dit verband houdt met deze coronaspuiten. Helaas kreeg ik weinig respons. Slechts één Oostenrijkse collega meldde zich en dus kwam er niets van dit onderzoek. En ik heb ook gemerkt dat er de laatste tijd na deze injecties meer recidieven, dus terugvallen, zijn opgetreden. Het kunnen patiënten zijn die 20 jaar geleden een tumor hadden die er niet meer was. En plotseling, na deze corona-injecties, kwam het tot een agressieve tumorgroei en het kwam niet zelden voor dat de patiënten dan ook relatief snel overleden. De poging om het publiek te interesseren voor dit onderwerp, ook hier in Zweden, eindigde met een debat in het Zweedse medische tijdschrift en vervolgens met dit verslag in de Zweedse media. Dit is de Zweedse radio. En in september 2022 sprak deze meneer hier, </w:t>
      </w:r>
      <w:r w:rsidRPr="00802A99">
        <w:rPr>
          <w:rFonts w:ascii="Arial" w:eastAsia="MS Mincho" w:hAnsi="Arial" w:cs="Arial"/>
          <w:lang w:eastAsia="en-US"/>
        </w:rPr>
        <w:lastRenderedPageBreak/>
        <w:t xml:space="preserve">Johan Ahlgren, die voorzitter is van het Centraal Zweeds Kankercentrum, een oncoloog en docent, over het saboteren van de vaccinatiecampagne van mijn kant. Een sabotage tegen het inenten van iedereen in de regio tegen corona. En er bestond geen interesse om deze kwestie van zogenaamde turbokanker verder te onderzoeken. In het begin was het erg moeilijk om cijfers over kanker te vinden. Er zijn nu echter ook studies zoals deze, die eind september 2025 werd gepubliceerd. Dit is een zogenaamde cohortstudie. Een cohort is dus een groep individuen die binnen een bepaalde periode een gemeenschappelijk kenmerk hebben, zoals de coronaspuiten hier. En deze studie komt uit Zuid-Korea. Het analyseerde 8,4 miljoen datarecords tussen 2021 en 2023. En het resultaat? Er is een significant verband tussen deze Covid mRNA injecties één jaar na deze zogenaamde vaccinatie en een verhoogd risico op zes verschillende soorten kanker. Dus schildklier, maag, dikke darm en endeldarm, longen, borst en prostaat. Pathologen worden vaak geassocieerd met autopsies. Ondertussen vormen postmortale onderzoeken slechts een klein deel van het werk van een patholoog. Maar ik hoorde over vreemde sterfgevallen en vroeg mijn baas om weer in de autopsiekamer te mogen staan. Omdat je als hoofdarts, en tevens hoofd van de opleiding voor de arts-assistenten, niet langer de mogelijkheid of de tijd hebt om zelf autopsies uit te voeren. Maar ik wilde zelf weer autopsies uitvoeren en zien wat daar gebeurde, waaraan mensen stierven. En daarom heb ik ook een geval gepubliceerd. En misschien kan deze publicatie ook worden opgenomen op jullie geweldige Vetopedia-pagina. Helaas is deze publicatie niet beschikbaar in PubMed, wat eigenlijk de Wikipedia van artsen is, waar alle medische publicaties zouden moeten verschijnen. Maar ook hier is sprake van censuur. Dit is een 61-jarige man die lymfeklierkanker had. En hij onderging continu chemotherapie en een immunosuppressieve behandeling, wat betekent dat het immuunsysteem naar beneden werd bijgesteld, dus hij kreeg twee van deze corona-injecties in deze periode. Binnen korte tijd ontwikkelde hij het Guillain-Barré syndroom, d.w.z. verlammingsverschijnselen over het hele lichaam, en is dan drie maanden na de tweede injectie overleden. En hij had een ernstige ontsteking in de zenuwen, een ontsteking van de vaten in de hersenen en ook een infarct in het verlengde merg. Dit is het controlecentrum voor veel vitale functies en was ook de doodsoorzaak. En deze apen lijken op de een of andere manier toepasselijk bij dit thema. Ik vroeg een hoofdarts in de laatste kliniek waar ik werkte hoe je kunt vaccineren op hetzelfde moment als een immunosuppressieve therapie - dat gaat in tegen alles wat we op de universiteit hebben geleerd. Omdat, volgens de conventionele leerstellige opvatting, het immuunsysteem nodig is om een immuunrespons op te wekken. En het antwoord dat ik kreeg was dat we de aanbevelingen van het Ministerie van Volksgezondheid moesten volgen. En toen vroeg ik hem: "Kun je ook zelf denken?" En toen kreeg ik letterlijk het antwoord: "Zij doen dat voor ons." Eerst dacht ik dat het een grap was, maar het was geen grap. En ik denk dat veel artsen ook zo denken. Men denkt niet meer voor zichzelf, men laat zich sturen. En na dit gesprek kon ik geen deel meer uitmaken van dit gezondheidszorgsysteem. Vooral omdat mijn werk me compleet zinloos leek, tumoren te diagnosticeren die een andere collega misschien had veroorzaakt met een injectie. Dus nam ik in de herfst van 2023 ontslag. En sinds 2021 werkte ik samen met andere pathologen, waaronder professor Arne Burkhardt, die een zeer ervaren patholoog was, en een instituut in Reutlingen had. Ik denk dat veel mensen hem kennen. Samen met professor Walter Lang onderzocht hij 89 sterfgevallen die verband hielden met deze corona-injecties. En de twee pathologen konden in de meeste gevallen een verband aantonen. In januari 2023 ging ik met Arne naar een groot congres in Stockholm, dat werd bijgewoond door meer dan 1000 mensen van over de hele wereld. En we gaven daar allebei een lezing en spraken over hoe belangrijk het is dat zijn bevindingen openbaar worden gemaakt. En ik was echt zo geschokt na zijn dood in mei. Ik vroeg toen professor Lang of hij dit boek misschien kon schrijven, omdat hij deze zaken samen met professor Burkhardt had onderzocht. En toen zei hij: "Ik ben 83, ik kan nu geen boek meer schrijven." En toen zei ik: "OK, ik neem het over" en bekeek opnieuw meer dan 60 postmortale onderzoeken. Ik reisde naar Reutlingen, zat aan de microscoop van professor Arne Burkhardt, wat ook erg ontroerend was, en selecteerde vervolgens delen die geschikt waren voor dit boek. Ik heb ze gedigitaliseerd, er foto's van gemaakt, ze beschreven en deze atlas samengesteld. Het is een herdenkingspublicatie voor professor Arne Burkhardt en richt zich in de eerste plaats op pathologen, maar ook op artsen </w:t>
      </w:r>
      <w:r w:rsidRPr="00802A99">
        <w:rPr>
          <w:rFonts w:ascii="Arial" w:eastAsia="MS Mincho" w:hAnsi="Arial" w:cs="Arial"/>
          <w:lang w:eastAsia="en-US"/>
        </w:rPr>
        <w:lastRenderedPageBreak/>
        <w:t xml:space="preserve">uit andere disciplines en natuurlijk op niet-medische professionals die geïnteresseerd zijn in gezondheid. En dit boek werd gepubliceerd in augustus 2024 en is nu al een bestseller. En ik wil jullie graag de structuur van het boek laten zien. Het eerste deel toont de indrukwekkende histologische beelden. Ik kan me voorstellen dat het voor leken moeilijk is om hier iets te zien, maar daarom heb ik pijlen of cirkels toegevoegd. En die heb ik in de tekst hieronder beschreven, zodat je tot op zekere hoogte kunt begrijpen wat je hier te zien krijgt. En deze beelden zijn er om collega's die werkzaam zijn in de routinepathologie en forensische geneeskunde bewust te maken van deze compleet nieuwe bevindingen die optreden na deze moderne injecties. In het tweede deel zijn de bijbehorende casusbeschrijvingen te zien, die de tragische omstandigheden en het enorme lijden van deze mensen na de injecties laten zien. En daarom heb ik het hier zo georganiseerd dat ik in de eerste regel een samenvatting heb opgenomen. Dus hier zie je, 59 jaar oude man, drie keer Comirnaty, 417, 380 en 242. Dit zijn de dagen, hoe lang hij na deze overeenkomstige injecties overleden is. Daarna volgt een zogenaamde vaccinatieanamnese, d.w.z. welke injecties werden toegediend, welk partijnummer. Het is misschien ook belangrijk om te weten dat al degenen die een digitaal vaccinatiebewijs hadden, geen gegevens hadden over het partijnummer. Dit betekent dat er niets kan worden getraceerd in de digitale vaccinatiepaspoorten. Dan komt de medische voorgeschiedenis en vervolgens de autopsieresultaten. De primaire autopsie werd uitgevoerd op de afdelingen forensische geneeskunde en pathologie van andere instituten. Professor Burkhardt en professor Lang hebben de zaak alleen opnieuw onderzocht. De twee pathologen hebben de autopsie dus niet zelf uitgevoerd. En dan is er het tweede pathologie-histologisch onderzoek. Dit is het werk van de twee pathologen. En dus deed ik het op zo'n manier dat ik het hier nog eens samenvat. En hier staat bijvoorbeeld dat de dood vrijwel zeker werd veroorzaakt door deze injecties. Ik wil jullie graag laten zien wat de meest voorkomende bevindingen waren. Dit waren dus terugkerende conclusies. In ongeveer 50 procent van de gevallen konden we myocarditis zien, d.w.z. een ontsteking in de hartspier. In bijna 90 procent van de gevallen, d.w.z. in een zeer groot aantal, is er sprake van vasculitis, een ontsteking van de bloedvaten. En dit werd dan gedeeltelijk geassocieerd met trombusvorming uitleg: bloedstolsel en/of bloeding. Dan kunnen we trombi zien. Enerzijds typische trombi en anderzijds atypische stolsels. Je hebt deze atypische stolsels misschien wel eens op internet gezien. Er zijn veel video's geweest van begrafenisondernemers die zulke witte, lange stolsels hebben laten zien. Dus ze bestaan echt. Het is niet nep. Vervolgens is er de term lymfocytentekort. Deze is bedacht door Arne Burkhardt. We hebben het daarom ook overgenomen. Hij wilde aantonen dat lymfocyten, d.w.z. ontstekingscellen, amok liepen in het lichaam. En in de zin van een zogenaamde auto-immuunreactie. In veel organen, d.w.z. ontstekingsinfiltraten. We zagen ook materiaal van onduidelijke oorsprong. Dit was materiaal dat we nog nooit eerder hadden gezien en in die mate dat we - nou ja, we waren erg geschokt door wat we hier aantroffen. Het kan geen materiaal zijn dat in de geïnjecteerde vloeistoffen zat, het moet iets zijn dat in het lichaam wordt geproduceerd. In sommige gevallen waren het er zo veel dat het niet alleen van de spuiten afkomstig kon zijn. We hebben ook ontdekt dat er amyloïde afzettingen zijn. Amyloïd is een defect eiwit dat wordt afgezet in het lichaam. Dit kan niet worden afgebroken en dat kun je zien aan de vaatwanden. De vaatwanden worden dik en sluiten zich. Je kunt het bijvoorbeeld ook in je hart hebben en dan klopt het hart op een gegeven moment niet meer goed. En het volgende punt is het verlies van elastische vezels. Enerzijds in de vaten en wanneer de vaten hun elastische vezels verliezen, zijn ze niet langer elastisch, d.w.z. ze scheuren, en anderzijds ook in de huid. Je hebt misschien ook gemerkt dat sommige mensen extreem snel verouderen na deze injecties, waardoor ze veel rimpels in hun gezicht krijgen en dit komt door het verlies van elastische vezels. En dan natuurlijk de zogenaamde turbokanker die ik al heb genoemd, maar die niet in het boek wordt genoemd omdat er bijna nooit meer autopsie wordt gedaan op patiënten die aan kanker overlijden. En ik wil je graag een casus uit dit boek laten zien. Dit is het zeer tragische geval van een 16-jarig meisje dat 26 dagen na de tweede injectie overleed. En de reden voor deze injecties was dat ze op schoolreisje wilde en ook een discussie had met haar moeder. De moeder zei: "Neem de injecties niet, het is niet goed." Haar moeder werkte zelf in de gezondheidszorg en kon haar dochter ook begrijpen. Stel je voor dat je 16 jaar oud bent en geïsoleerd. Dat is niet goed. En </w:t>
      </w:r>
      <w:r w:rsidRPr="00802A99">
        <w:rPr>
          <w:rFonts w:ascii="Arial" w:eastAsia="MS Mincho" w:hAnsi="Arial" w:cs="Arial"/>
          <w:lang w:eastAsia="en-US"/>
        </w:rPr>
        <w:lastRenderedPageBreak/>
        <w:t>toen zei de moeder: "Goed, dan moet je het doen." Het meisje voelde zich onwel na de tweede injectie en zakte op de achtste dag na deze injectie in elkaar s’ avonds aan de eettafel en werd gereanimeerd door haar moeder, die ook verpleegster is. Ze stierf echter 26 dagen na deze tweede injectie. En wat je hier kunt zien is dit lichtere gebied. Ik denk dat u dat ook kunt zien, wat met het sterretje gemarkeerd is. En dat is verdwenen hartspierweefsel. En als je naar de vergroting kijkt, kun je deze donkere vlekken zien. Dit zijn lymfocyten, oftewel ontstekingscellen. Dan kun je nog steeds de resten van hartspiercellen zien, deze hier. En die zijn hier ook al vergaan. En in het bovenste gebied zijn alleen losse littekens te zien. Er zijn hier geen hartspiercellen meer. Dit betekent dat het hart helemaal niet meer kan functioneren. Dit is dus een voorbeeld, een foto van acute myocarditis</w:t>
      </w:r>
      <w:r w:rsidRPr="00802A99">
        <w:rPr>
          <w:rFonts w:ascii="Arial" w:eastAsia="MS Mincho" w:hAnsi="Arial" w:cs="Arial"/>
          <w:b/>
          <w:bCs/>
          <w:sz w:val="28"/>
          <w:szCs w:val="28"/>
          <w:highlight w:val="yellow"/>
          <w:lang w:eastAsia="en-US"/>
        </w:rPr>
        <w:t>*</w:t>
      </w:r>
      <w:r w:rsidRPr="00802A99">
        <w:rPr>
          <w:rFonts w:ascii="Arial" w:eastAsia="MS Mincho" w:hAnsi="Arial" w:cs="Arial"/>
          <w:b/>
          <w:bCs/>
          <w:sz w:val="28"/>
          <w:szCs w:val="28"/>
          <w:highlight w:val="yellow"/>
          <w:vertAlign w:val="superscript"/>
          <w:lang w:eastAsia="en-US"/>
        </w:rPr>
        <w:t>2</w:t>
      </w:r>
      <w:r w:rsidRPr="00802A99">
        <w:rPr>
          <w:rFonts w:ascii="Arial" w:eastAsia="MS Mincho" w:hAnsi="Arial" w:cs="Arial"/>
          <w:lang w:eastAsia="en-US"/>
        </w:rPr>
        <w:t>, maar het is hier al aan het genezen. Het hart zag er op veel plaatsen zo uit en dat is niet langer verenigbaar met het leven.</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Het boek is sinds eind augustus van dit jaar ook verkrijgbaar in het Engels en Zweeds. Ik heb de Engelse versie ook naar meneer Kennedy gestuurd en hoop dat het daar ook gehoor vindt. En het is tot nu toe het enige werk ter wereld wat ook als tijdsdocument kan worden beschouwd. Ik wil graag alle mensen bedanken die mij de afgelopen jaren financieel hebben gesteund en mij hebben geholpen om dit boek in verschillende talen te vertalen - Frans en Spaans volgen nog. Je kunt ook meer informatie vinden over lopende lezingen hier op deze website www.histo-atlas.com - ik ben momenteel vanaf 18 november op reis in Zwitserland - en je kunt daar ook tal van interviews vinden. Ik wil graag nog een paar feiten samenvatten over corona en het zogenaamde vaccin. In het begin werd gesteld dat het sterftecijfer, d.w.z. de kans om aan corona te sterven, 4 procent is. Maar nu blijkt dat het sterftecijfer 0,1 procent is, wat erg laag is en zelfs lager dan dat van influenza, de griep, de normale griep. En de naam vaccin, dus dit vaccin verdient deze naam niet. Het blijkt dus dat dit middel noch tegen corona, noch tegen infectie beschermt. En in juni 2024 werd een onderzoek gepubliceerd waarin werd aangetoond dat ernstige bijwerkingen optraden bij 11 procent van Pfizer en bij 21 procent van Moderna. Met andere woorden, ernstige bijwerkingen die problemen veroorzaken voor de patiënten die dan patiënt werden, mogelijk hun hele leven lang - of zelfs sterven. En als je dan kijkt naar de cijfers hier, sterfte 0,1 procent, ernstige bijwerkingen in respectievelijk 11 en 21 procent, dan is dit niet langer proportioneel. En u bent zeker ook op de hoogte van de RKI-protocollen, dat wil zeggen de protocollen van het Robert Koch Institute, het crisisteam daar. Dat zijn 4.000 pagina's die vorig jaar zijn vrijgegeven. En hier kun je alles lezen wat er is gepubliceerd over Corona en de zogenaamde vaccinatie - met andere woorden, alles, inclusief de e-mailcorrespondentie. En hier wordt duidelijk dat het Robert Koch Institute en de wetenschappers daar hebben gezegd dat corona niet zo gevaarlijk is. We hebben geen lockdown nodig. We hebben geen vaccinatiecampagne nodig. En de pandemie van de niet-gevaccineerden, zoals het werd genoemd, is wetenschappelijk niet correct. En de minister van Volksgezondheid gaf het bevel voor de lockdown, een vaccinatiecampagne en toen begon de jacht op de niet-gevaccineerden. Het probleem hier is dat het Robert Koch Institute, als een autoriteit, gebonden is aan instructies. Met andere woorden, de politiek heerst over de wetenschap. En dat is iets waar ik niet mee om kan gaan. En ik kan het gewoon niet geloven. En het is ook belangrijk om te weten dat de fabrikanten van deze coronaspuiten een aansprakelijkheidsuitsluiting hebben. Dit betekent dat als je bijwerkingen krijgt na deze injecties, dan zijn zij daar niet aansprakelijk voor. Ja, ik ben weggegaan van de pathologie</w:t>
      </w:r>
      <w:r w:rsidRPr="00802A99">
        <w:rPr>
          <w:rFonts w:ascii="Arial" w:eastAsia="MS Mincho" w:hAnsi="Arial" w:cs="Arial"/>
          <w:b/>
          <w:bCs/>
          <w:sz w:val="28"/>
          <w:szCs w:val="28"/>
          <w:highlight w:val="yellow"/>
          <w:lang w:eastAsia="en-US"/>
        </w:rPr>
        <w:t>*</w:t>
      </w:r>
      <w:r w:rsidRPr="00802A99">
        <w:rPr>
          <w:rFonts w:ascii="Arial" w:eastAsia="MS Mincho" w:hAnsi="Arial" w:cs="Arial"/>
          <w:b/>
          <w:bCs/>
          <w:sz w:val="28"/>
          <w:szCs w:val="28"/>
          <w:highlight w:val="yellow"/>
          <w:vertAlign w:val="superscript"/>
          <w:lang w:eastAsia="en-US"/>
        </w:rPr>
        <w:t>3</w:t>
      </w:r>
      <w:r w:rsidRPr="00802A99">
        <w:rPr>
          <w:rFonts w:ascii="Arial" w:eastAsia="MS Mincho" w:hAnsi="Arial" w:cs="Arial"/>
          <w:lang w:eastAsia="en-US"/>
        </w:rPr>
        <w:t xml:space="preserve"> en van dit gezondheidszorgsysteem. Zoals u zich kunt voorstellen, kon ik daar niet langer blijven en na enkele jaren van bijscholing begon ik te werken in mijn eigen privépraktijk, waarbij ik me voornamelijk richtte op preventieve gezondheidszorg en ziektepreventie. En sinds dit jaar ben ik, zoals u al hebt gehoord, actief in de non-profit wetenschappelijke organisatie "Active Health Institute", dat ik heb opgericht. Dit gaat over holistische gezondheidszorg. Het ligt me na aan het hart om mensen te ondersteunen om niet ziek te worden en om het zelf genezend vermogen van het lichaam te helpen activeren. Je kunt dus veel over de vereniging lezen op deze website, www.active-health.se. Er is ook een Duitse pagina en een Engelse pagina. Je kunt het dus in verschillende talen zien. Hier kun je ook zien hoe je mijn werk en de organisatie kunt steunen. Misschien wilt u een ondersteunend lid worden of de organisatie steunen met een </w:t>
      </w:r>
      <w:r w:rsidRPr="00802A99">
        <w:rPr>
          <w:rFonts w:ascii="Arial" w:eastAsia="MS Mincho" w:hAnsi="Arial" w:cs="Arial"/>
          <w:lang w:eastAsia="en-US"/>
        </w:rPr>
        <w:lastRenderedPageBreak/>
        <w:t>donatie. Bijvoorbeeld voor de vertaling van de boeken in het Frans en Spaans. Want dat staat als volgende op de agenda. Bedankt voor uw aandacht.</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Elias Sasek: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Hartelijk dank voor deze spannende uitleg en uw belangrijke werk. Heel erg bedankt, dat is echt heel waardevol. U hebt de volgende belangrijke zin op uw website gepubliceerd: "Als dergelijke resultaten ook gedocumenteerd kunnen worden bij andere sterfgevallen die tijdelijk verband houden met de vaccinatie tegen het coronavirus, dan kunnen we spreken over een van de grootste medische rampen aller tijden." Hebt u hier persoonlijk een definitieve mening over? Hebben we nog een tweede histopathologische atlas nodig totdat het bewijs duidelijk is, of kunnen we vanuit uw standpunt al spreken van de grootste medische catastrofe aller tijden?</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Dr. Ute Krüger: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Ik denk dat het probleem is dat de statistieken niet gepubliceerd worden. Het is in ieder geval belangrijk dat er wereldwijd veel gevallen worden gedocumenteerd en dat er statistieken worden gepubliceerd die laten zien hoeveel mensen er zijn overleden of letselschade door deze spuiten opliepen.</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Elias Sasek: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Bedankt voor deze beoordeling. Ja, zoals voor uw toespraak getoond, zijn 64.000 mensen met vaccinaties al aan het woord gekomen op Vetopedia. Is het de moeite waard om hier nu verder te gaan, of is dit oud nieuws? Als we nu uitgaan van de beschadigde getuigen, is het dan de moeite waard om door te gaan?</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Dr. Ute Krüger: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 xml:space="preserve">Daarom is het naar mijn mening belangrijk dat zoveel mogelijk mensen zich uitspreken. Hoe meer slachtoffers contact opnemen, hoe meer mensen die nog steeds geloven in de effectiviteit en veiligheid van deze corona-injecties begrijpen welk groot leed mensen is overkomen. En het onderwerp </w:t>
      </w:r>
      <w:proofErr w:type="spellStart"/>
      <w:r w:rsidRPr="00802A99">
        <w:rPr>
          <w:rFonts w:ascii="Arial" w:eastAsia="MS Mincho" w:hAnsi="Arial" w:cs="Arial"/>
          <w:lang w:eastAsia="en-US"/>
        </w:rPr>
        <w:t>mod-RNA</w:t>
      </w:r>
      <w:proofErr w:type="spellEnd"/>
      <w:r w:rsidRPr="00802A99">
        <w:rPr>
          <w:rFonts w:ascii="Arial" w:eastAsia="MS Mincho" w:hAnsi="Arial" w:cs="Arial"/>
          <w:lang w:eastAsia="en-US"/>
        </w:rPr>
        <w:t xml:space="preserve"> vaccinatie is ook zeer actueel. Omdat enerzijds de campagnes voor deze corona-injecties nu weer beginnen en anderzijds deze mod-RNA-technologie gebruikt gaat worden voor andere vaccinaties, zoals kindervaccinaties. En daarom is het belangrijk om door te gaan.</w:t>
      </w:r>
    </w:p>
    <w:p w:rsidR="00802A99" w:rsidRPr="00802A99" w:rsidRDefault="00802A99" w:rsidP="00802A99">
      <w:pPr>
        <w:spacing w:after="0" w:line="240" w:lineRule="auto"/>
        <w:jc w:val="both"/>
        <w:rPr>
          <w:rFonts w:ascii="Arial" w:eastAsia="MS Mincho" w:hAnsi="Arial" w:cs="Arial"/>
          <w:lang w:eastAsia="en-US"/>
        </w:rPr>
      </w:pPr>
    </w:p>
    <w:p w:rsidR="00802A99" w:rsidRPr="00802A99" w:rsidRDefault="00802A99" w:rsidP="00802A99">
      <w:pPr>
        <w:spacing w:after="0" w:line="240" w:lineRule="auto"/>
        <w:jc w:val="both"/>
        <w:rPr>
          <w:rFonts w:ascii="Arial" w:eastAsia="MS Mincho" w:hAnsi="Arial" w:cs="Arial"/>
          <w:b/>
          <w:bCs/>
          <w:lang w:eastAsia="en-US"/>
        </w:rPr>
      </w:pPr>
      <w:r w:rsidRPr="00802A99">
        <w:rPr>
          <w:rFonts w:ascii="Arial" w:eastAsia="MS Mincho" w:hAnsi="Arial" w:cs="Arial"/>
          <w:b/>
          <w:bCs/>
          <w:lang w:eastAsia="en-US"/>
        </w:rPr>
        <w:t xml:space="preserve">Elias Sasek: </w:t>
      </w:r>
    </w:p>
    <w:p w:rsidR="00802A99" w:rsidRPr="00802A99" w:rsidRDefault="00802A99" w:rsidP="00802A99">
      <w:pPr>
        <w:spacing w:after="0" w:line="240" w:lineRule="auto"/>
        <w:jc w:val="both"/>
        <w:rPr>
          <w:rFonts w:ascii="Arial" w:eastAsia="MS Mincho" w:hAnsi="Arial" w:cs="Arial"/>
          <w:lang w:eastAsia="en-US"/>
        </w:rPr>
      </w:pPr>
      <w:r w:rsidRPr="00802A99">
        <w:rPr>
          <w:rFonts w:ascii="Arial" w:eastAsia="MS Mincho" w:hAnsi="Arial" w:cs="Arial"/>
          <w:lang w:eastAsia="en-US"/>
        </w:rPr>
        <w:t>Dank u, dank u. Ja. Goed, dan sluiten we de verbinding weer. Hartelijk dank en nog een fijne avond.</w:t>
      </w:r>
    </w:p>
    <w:p w:rsidR="00802A99" w:rsidRPr="00802A99" w:rsidRDefault="00802A99" w:rsidP="00802A99">
      <w:pPr>
        <w:spacing w:after="0" w:line="240" w:lineRule="auto"/>
        <w:rPr>
          <w:rFonts w:ascii="Arial" w:eastAsia="MS Mincho" w:hAnsi="Arial" w:cs="Arial"/>
          <w:bCs/>
          <w:lang w:eastAsia="en-US"/>
        </w:rPr>
      </w:pPr>
    </w:p>
    <w:p w:rsidR="00802A99" w:rsidRPr="00802A99" w:rsidRDefault="00802A99" w:rsidP="00802A99">
      <w:pPr>
        <w:spacing w:after="0" w:line="240" w:lineRule="auto"/>
        <w:rPr>
          <w:rFonts w:ascii="Arial" w:eastAsia="MS Mincho" w:hAnsi="Arial" w:cs="Arial"/>
          <w:lang w:eastAsia="en-US"/>
        </w:rPr>
      </w:pPr>
      <w:r w:rsidRPr="00802A99">
        <w:rPr>
          <w:rFonts w:ascii="Arial" w:eastAsia="MS Mincho" w:hAnsi="Arial" w:cs="Arial"/>
          <w:b/>
          <w:bCs/>
          <w:highlight w:val="yellow"/>
          <w:lang w:eastAsia="en-US"/>
        </w:rPr>
        <w:t>2:</w:t>
      </w:r>
      <w:r w:rsidRPr="00802A99">
        <w:rPr>
          <w:rFonts w:ascii="Arial" w:eastAsia="MS Mincho" w:hAnsi="Arial" w:cs="Arial"/>
          <w:lang w:eastAsia="en-US"/>
        </w:rPr>
        <w:t xml:space="preserve"> myocarditis = ontsteking van de hartspier: </w:t>
      </w:r>
    </w:p>
    <w:p w:rsidR="00802A99" w:rsidRPr="00802A99" w:rsidRDefault="00802A99" w:rsidP="00802A99">
      <w:pPr>
        <w:spacing w:after="0" w:line="240" w:lineRule="auto"/>
        <w:rPr>
          <w:rFonts w:ascii="Arial" w:eastAsia="MS Mincho" w:hAnsi="Arial" w:cs="Arial"/>
          <w:lang w:eastAsia="en-US"/>
        </w:rPr>
      </w:pPr>
      <w:r w:rsidRPr="00802A99">
        <w:rPr>
          <w:rFonts w:ascii="Arial" w:eastAsia="MS Mincho" w:hAnsi="Arial" w:cs="Arial"/>
          <w:b/>
          <w:bCs/>
          <w:highlight w:val="yellow"/>
          <w:lang w:eastAsia="en-US"/>
        </w:rPr>
        <w:t>3:</w:t>
      </w:r>
      <w:r w:rsidRPr="00802A99">
        <w:rPr>
          <w:rFonts w:ascii="Cambria" w:eastAsia="MS Mincho" w:hAnsi="Cambria" w:cs="Times New Roman"/>
          <w:sz w:val="24"/>
          <w:szCs w:val="24"/>
          <w:lang w:eastAsia="en-US"/>
        </w:rPr>
        <w:t xml:space="preserve"> </w:t>
      </w:r>
      <w:r w:rsidRPr="00802A99">
        <w:rPr>
          <w:rFonts w:ascii="Arial" w:eastAsia="MS Mincho" w:hAnsi="Arial" w:cs="Arial"/>
          <w:lang w:eastAsia="en-US"/>
        </w:rPr>
        <w:t>pathologie = de studie van menselijke ziekten</w:t>
      </w:r>
    </w:p>
    <w:p w:rsidR="00802A99" w:rsidRPr="00802A99" w:rsidRDefault="00802A99" w:rsidP="00802A99">
      <w:pPr>
        <w:spacing w:after="0" w:line="240" w:lineRule="auto"/>
        <w:rPr>
          <w:rFonts w:ascii="Arial" w:eastAsia="MS Mincho" w:hAnsi="Arial" w:cs="Arial"/>
          <w:bCs/>
          <w:lang w:eastAsia="en-US"/>
        </w:rPr>
      </w:pPr>
    </w:p>
    <w:p w:rsidR="00802A99" w:rsidRPr="00802A99" w:rsidRDefault="00802A99" w:rsidP="00802A99">
      <w:pPr>
        <w:spacing w:after="0" w:line="240" w:lineRule="auto"/>
        <w:rPr>
          <w:rFonts w:ascii="Arial" w:eastAsia="MS Mincho" w:hAnsi="Arial" w:cs="Arial"/>
          <w:bCs/>
          <w:lang w:eastAsia="en-US"/>
        </w:rPr>
      </w:pPr>
    </w:p>
    <w:p w:rsidR="00F67ED1" w:rsidRPr="00802A99" w:rsidRDefault="00F67ED1" w:rsidP="00F67ED1">
      <w:pPr>
        <w:spacing w:after="160"/>
        <w:rPr>
          <w:rStyle w:val="edit"/>
          <w:rFonts w:ascii="Arial" w:hAnsi="Arial" w:cs="Arial"/>
          <w:b/>
          <w:color w:val="000000"/>
          <w:sz w:val="18"/>
          <w:szCs w:val="18"/>
          <w:lang w:val="en-US"/>
        </w:rPr>
      </w:pPr>
      <w:r w:rsidRPr="00802A99">
        <w:rPr>
          <w:rStyle w:val="edit"/>
          <w:rFonts w:ascii="Arial" w:hAnsi="Arial" w:cs="Arial"/>
          <w:b/>
          <w:color w:val="000000"/>
          <w:sz w:val="18"/>
          <w:szCs w:val="18"/>
          <w:lang w:val="en-US"/>
        </w:rPr>
        <w:t>door Es.</w:t>
      </w:r>
    </w:p>
    <w:p w:rsidR="00F202F1" w:rsidRPr="00802A99"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02A99">
        <w:rPr>
          <w:rStyle w:val="edit"/>
          <w:rFonts w:ascii="Arial" w:hAnsi="Arial" w:cs="Arial"/>
          <w:b/>
          <w:color w:val="000000"/>
          <w:szCs w:val="18"/>
          <w:lang w:val="en-US"/>
        </w:rPr>
        <w:t>Bronnen:</w:t>
      </w:r>
    </w:p>
    <w:p w:rsidR="00F202F1" w:rsidRPr="00802A99" w:rsidRDefault="00F202F1" w:rsidP="00C534E6">
      <w:pPr>
        <w:spacing w:after="160"/>
        <w:rPr>
          <w:rStyle w:val="edit"/>
          <w:rFonts w:ascii="Arial" w:hAnsi="Arial" w:cs="Arial"/>
          <w:color w:val="000000"/>
          <w:szCs w:val="18"/>
          <w:lang w:val="en-US"/>
        </w:rPr>
      </w:pPr>
      <w:r w:rsidRPr="00802A99">
        <w:rPr>
          <w:lang w:val="en-US"/>
        </w:rPr>
        <w:t>Creative Commons Licenses</w:t>
      </w:r>
      <w:r w:rsidR="00000000" w:rsidRPr="00802A99">
        <w:rPr>
          <w:lang w:val="en-US"/>
        </w:rPr>
        <w:br/>
      </w:r>
      <w:hyperlink r:id="rId10" w:history="1">
        <w:r w:rsidRPr="00802A99">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r w:rsidRPr="00802A99">
        <w:rPr>
          <w:rFonts w:ascii="Segoe UI Emoji" w:eastAsia="MS Mincho" w:hAnsi="Segoe UI Emoji" w:cs="Segoe UI Emoji"/>
          <w:kern w:val="3"/>
          <w:lang w:eastAsia="de-DE"/>
        </w:rPr>
        <w:t>➡</w:t>
      </w:r>
      <w:r w:rsidRPr="00802A99">
        <w:rPr>
          <w:rFonts w:ascii="Segoe UI Emoji" w:eastAsia="SimSun" w:hAnsi="Segoe UI Emoji" w:cs="Segoe UI Emoji"/>
          <w:kern w:val="3"/>
          <w:lang w:val="nl-BE" w:eastAsia="de-DE"/>
        </w:rPr>
        <w:t>️</w:t>
      </w:r>
      <w:bookmarkStart w:id="0" w:name="_Hlk222418300"/>
      <w:r w:rsidRPr="00802A99">
        <w:rPr>
          <w:rFonts w:ascii="Arial" w:eastAsia="SimSun" w:hAnsi="Arial" w:cs="Arial"/>
          <w:kern w:val="3"/>
          <w:lang w:eastAsia="de-DE"/>
        </w:rPr>
        <w:t>Meer over Dr. med. Ute Krüger:</w:t>
      </w:r>
      <w:bookmarkEnd w:id="0"/>
      <w:r w:rsidRPr="00802A99">
        <w:rPr>
          <w:rFonts w:ascii="Arial" w:eastAsia="SimSun" w:hAnsi="Arial" w:cs="Arial"/>
          <w:kern w:val="3"/>
          <w:lang w:eastAsia="de-DE"/>
        </w:rPr>
        <w:t xml:space="preserve"> </w:t>
      </w:r>
      <w:hyperlink r:id="rId11" w:history="1">
        <w:r w:rsidRPr="00802A99">
          <w:rPr>
            <w:rFonts w:ascii="Arial" w:eastAsia="SimSun" w:hAnsi="Arial" w:cs="Arial"/>
            <w:color w:val="0563C1"/>
            <w:kern w:val="3"/>
            <w:u w:val="single"/>
            <w:lang w:eastAsia="de-DE"/>
          </w:rPr>
          <w:t>HIER KLICKEN!</w:t>
        </w:r>
      </w:hyperlink>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eastAsia="de-DE"/>
        </w:rPr>
      </w:pPr>
      <w:bookmarkStart w:id="1" w:name="_Hlk221899483"/>
      <w:r w:rsidRPr="00802A99">
        <w:rPr>
          <w:rFonts w:ascii="Arial" w:eastAsia="SimSun" w:hAnsi="Arial" w:cs="Arial"/>
          <w:color w:val="000000"/>
          <w:kern w:val="3"/>
          <w:lang w:eastAsia="de-DE"/>
        </w:rPr>
        <w:t>De gehele 22e AZK bekijken!</w:t>
      </w:r>
      <w:bookmarkEnd w:id="1"/>
    </w:p>
    <w:p w:rsidR="00802A99" w:rsidRPr="00802A99" w:rsidRDefault="00802A99" w:rsidP="00802A99">
      <w:pPr>
        <w:suppressAutoHyphens/>
        <w:overflowPunct w:val="0"/>
        <w:autoSpaceDN w:val="0"/>
        <w:spacing w:after="0" w:line="240" w:lineRule="auto"/>
        <w:textAlignment w:val="baseline"/>
        <w:rPr>
          <w:rFonts w:ascii="Arial" w:eastAsia="SimSun" w:hAnsi="Arial" w:cs="Arial"/>
          <w:b/>
          <w:bCs/>
          <w:color w:val="000000"/>
          <w:kern w:val="3"/>
          <w:lang w:eastAsia="de-DE"/>
        </w:rPr>
      </w:pPr>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eastAsia="de-DE"/>
        </w:rPr>
      </w:pPr>
      <w:bookmarkStart w:id="2" w:name="_Hlk221899524"/>
      <w:r w:rsidRPr="00802A99">
        <w:rPr>
          <w:rFonts w:ascii="Arial" w:eastAsia="SimSun" w:hAnsi="Arial" w:cs="Arial"/>
          <w:color w:val="000000"/>
          <w:kern w:val="3"/>
          <w:lang w:eastAsia="de-DE"/>
        </w:rPr>
        <w:lastRenderedPageBreak/>
        <w:t>De geheime leer van de vrijmetselarij van de hoogste graad: “Satan is God.“ | 22. AZK, Deel 1 door Ivo Sasek (NL)</w:t>
      </w:r>
      <w:bookmarkEnd w:id="2"/>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val="nl-BE" w:eastAsia="de-DE"/>
        </w:rPr>
      </w:pPr>
      <w:hyperlink r:id="rId12" w:history="1">
        <w:r w:rsidRPr="00802A99">
          <w:rPr>
            <w:rFonts w:ascii="Arial" w:eastAsia="SimSun" w:hAnsi="Arial" w:cs="Arial"/>
            <w:color w:val="0000FF"/>
            <w:kern w:val="3"/>
            <w:lang w:val="nl-BE" w:eastAsia="de-DE"/>
          </w:rPr>
          <w:t>www.kla.tv/39527</w:t>
        </w:r>
      </w:hyperlink>
      <w:r w:rsidRPr="00802A99">
        <w:rPr>
          <w:rFonts w:ascii="Arial" w:eastAsia="SimSun" w:hAnsi="Arial" w:cs="Arial"/>
          <w:color w:val="000000"/>
          <w:kern w:val="3"/>
          <w:lang w:val="nl-BE" w:eastAsia="de-DE"/>
        </w:rPr>
        <w:t xml:space="preserve"> </w:t>
      </w:r>
    </w:p>
    <w:p w:rsidR="00802A99" w:rsidRPr="00802A99" w:rsidRDefault="00802A99" w:rsidP="00802A99">
      <w:pPr>
        <w:suppressAutoHyphens/>
        <w:overflowPunct w:val="0"/>
        <w:autoSpaceDN w:val="0"/>
        <w:spacing w:after="0" w:line="240" w:lineRule="auto"/>
        <w:textAlignment w:val="baseline"/>
        <w:rPr>
          <w:rFonts w:ascii="Arial" w:eastAsia="SimSun" w:hAnsi="Arial" w:cs="Arial"/>
          <w:b/>
          <w:bCs/>
          <w:color w:val="000000"/>
          <w:kern w:val="3"/>
          <w:lang w:eastAsia="de-DE"/>
        </w:rPr>
      </w:pPr>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eastAsia="de-DE"/>
        </w:rPr>
      </w:pPr>
      <w:r w:rsidRPr="00802A99">
        <w:rPr>
          <w:rFonts w:ascii="Arial" w:eastAsia="SimSun" w:hAnsi="Arial" w:cs="Arial"/>
          <w:color w:val="000000"/>
          <w:kern w:val="3"/>
          <w:lang w:eastAsia="de-DE"/>
        </w:rPr>
        <w:t>Ritueel geweld en kinderhandel | 22. AZK, Deel 2 door Lois Sasek met 7 korte referaten (NL)</w:t>
      </w:r>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eastAsia="de-DE"/>
        </w:rPr>
      </w:pPr>
      <w:hyperlink r:id="rId13" w:history="1">
        <w:r w:rsidRPr="00802A99">
          <w:rPr>
            <w:rFonts w:ascii="Arial" w:eastAsia="SimSun" w:hAnsi="Arial" w:cs="Arial"/>
            <w:color w:val="0000FF"/>
            <w:kern w:val="3"/>
            <w:lang w:eastAsia="de-DE"/>
          </w:rPr>
          <w:t>www.kla.tv/</w:t>
        </w:r>
        <w:bookmarkStart w:id="3" w:name="_Hlk222418520"/>
        <w:r w:rsidRPr="00802A99">
          <w:rPr>
            <w:rFonts w:ascii="Arial" w:eastAsia="SimSun" w:hAnsi="Arial" w:cs="Arial"/>
            <w:color w:val="0000FF"/>
            <w:kern w:val="3"/>
            <w:lang w:eastAsia="de-DE"/>
          </w:rPr>
          <w:t>39606</w:t>
        </w:r>
        <w:bookmarkEnd w:id="3"/>
      </w:hyperlink>
      <w:r w:rsidRPr="00802A99">
        <w:rPr>
          <w:rFonts w:ascii="Arial" w:eastAsia="SimSun" w:hAnsi="Arial" w:cs="Arial"/>
          <w:color w:val="000000"/>
          <w:kern w:val="3"/>
          <w:lang w:eastAsia="de-DE"/>
        </w:rPr>
        <w:t xml:space="preserve"> </w:t>
      </w:r>
    </w:p>
    <w:p w:rsidR="00802A99" w:rsidRPr="00802A99" w:rsidRDefault="00802A99" w:rsidP="00802A99">
      <w:pPr>
        <w:suppressAutoHyphens/>
        <w:overflowPunct w:val="0"/>
        <w:autoSpaceDN w:val="0"/>
        <w:spacing w:after="0" w:line="240" w:lineRule="auto"/>
        <w:textAlignment w:val="baseline"/>
        <w:rPr>
          <w:rFonts w:ascii="Arial" w:eastAsia="SimSun" w:hAnsi="Arial" w:cs="Arial"/>
          <w:b/>
          <w:bCs/>
          <w:color w:val="000000"/>
          <w:kern w:val="3"/>
          <w:lang w:eastAsia="de-DE"/>
        </w:rPr>
      </w:pPr>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eastAsia="de-DE"/>
        </w:rPr>
      </w:pPr>
      <w:bookmarkStart w:id="4" w:name="_Hlk221899681"/>
      <w:r w:rsidRPr="00802A99">
        <w:rPr>
          <w:rFonts w:ascii="Arial" w:eastAsia="SimSun" w:hAnsi="Arial" w:cs="Arial"/>
          <w:color w:val="000000"/>
          <w:kern w:val="3"/>
          <w:lang w:eastAsia="de-DE"/>
        </w:rPr>
        <w:t>Vaccinatieschade, mobiele-telefonieonderzoek en crisiswinsten – onthuld op Vetopedia | 22e AZK, Deel 3 door Elias Sasek met korte referaten (NL)</w:t>
      </w:r>
      <w:bookmarkEnd w:id="4"/>
    </w:p>
    <w:p w:rsidR="00802A99" w:rsidRPr="00802A99" w:rsidRDefault="00802A99" w:rsidP="00802A99">
      <w:pPr>
        <w:suppressAutoHyphens/>
        <w:overflowPunct w:val="0"/>
        <w:autoSpaceDN w:val="0"/>
        <w:spacing w:after="0" w:line="240" w:lineRule="auto"/>
        <w:textAlignment w:val="baseline"/>
        <w:rPr>
          <w:rFonts w:ascii="Arial" w:eastAsia="SimSun" w:hAnsi="Arial" w:cs="Arial"/>
          <w:color w:val="000000"/>
          <w:kern w:val="3"/>
          <w:lang w:eastAsia="de-DE"/>
        </w:rPr>
      </w:pPr>
      <w:r w:rsidRPr="00802A99">
        <w:rPr>
          <w:rFonts w:ascii="Arial" w:eastAsia="SimSun" w:hAnsi="Arial" w:cs="Arial"/>
          <w:color w:val="000000"/>
          <w:kern w:val="3"/>
          <w:lang w:eastAsia="de-DE"/>
        </w:rPr>
        <w:t xml:space="preserve"> </w:t>
      </w:r>
      <w:hyperlink r:id="rId14" w:history="1">
        <w:r w:rsidRPr="00802A99">
          <w:rPr>
            <w:rFonts w:ascii="Arial" w:eastAsia="SimSun" w:hAnsi="Arial" w:cs="Arial"/>
            <w:color w:val="0000FF"/>
            <w:kern w:val="3"/>
            <w:u w:val="single"/>
            <w:lang w:eastAsia="de-DE"/>
          </w:rPr>
          <w:t>ww</w:t>
        </w:r>
        <w:r w:rsidRPr="00802A99">
          <w:rPr>
            <w:rFonts w:ascii="Arial" w:eastAsia="SimSun" w:hAnsi="Arial" w:cs="Arial"/>
            <w:color w:val="0000FF"/>
            <w:kern w:val="3"/>
            <w:u w:val="single"/>
            <w:lang w:eastAsia="de-DE"/>
          </w:rPr>
          <w:t>w</w:t>
        </w:r>
        <w:r w:rsidRPr="00802A99">
          <w:rPr>
            <w:rFonts w:ascii="Arial" w:eastAsia="SimSun" w:hAnsi="Arial" w:cs="Arial"/>
            <w:color w:val="0000FF"/>
            <w:kern w:val="3"/>
            <w:u w:val="single"/>
            <w:lang w:eastAsia="de-DE"/>
          </w:rPr>
          <w:t>.kla.tv/39681</w:t>
        </w:r>
      </w:hyperlink>
      <w:r w:rsidRPr="00802A99">
        <w:rPr>
          <w:rFonts w:ascii="Arial" w:eastAsia="SimSun" w:hAnsi="Arial" w:cs="Arial"/>
          <w:color w:val="000000"/>
          <w:kern w:val="3"/>
          <w:lang w:eastAsia="de-DE"/>
        </w:rPr>
        <w:t xml:space="preserve"> </w:t>
      </w:r>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r w:rsidRPr="00802A99">
        <w:rPr>
          <w:rFonts w:ascii="Arial" w:eastAsia="SimSun" w:hAnsi="Arial" w:cs="Arial"/>
          <w:color w:val="000000"/>
          <w:kern w:val="3"/>
          <w:lang w:eastAsia="de-DE"/>
        </w:rPr>
        <w:t>Wereldprimeur: De digitale vrijmetselaarswereldkaart</w:t>
      </w:r>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hyperlink r:id="rId15" w:history="1">
        <w:r w:rsidRPr="00802A99">
          <w:rPr>
            <w:rFonts w:ascii="Arial" w:eastAsia="SimSun" w:hAnsi="Arial" w:cs="Arial"/>
            <w:color w:val="0563C1"/>
            <w:kern w:val="3"/>
            <w:u w:val="single"/>
            <w:lang w:eastAsia="de-DE"/>
          </w:rPr>
          <w:t>https://vetopedia.org/de/freimaurer</w:t>
        </w:r>
      </w:hyperlink>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eastAsia="de-DE"/>
        </w:rPr>
      </w:pPr>
      <w:r w:rsidRPr="00802A99">
        <w:rPr>
          <w:rFonts w:ascii="Arial" w:eastAsia="SimSun" w:hAnsi="Arial" w:cs="Arial"/>
          <w:kern w:val="3"/>
          <w:lang w:eastAsia="de-DE"/>
        </w:rPr>
        <w:t>De vrije encyclopedie van tegenstemmen: Vetopedia</w:t>
      </w:r>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val="de-DE" w:eastAsia="de-DE"/>
        </w:rPr>
      </w:pPr>
      <w:hyperlink r:id="rId16" w:history="1">
        <w:r w:rsidRPr="00802A99">
          <w:rPr>
            <w:rFonts w:ascii="Arial" w:eastAsia="SimSun" w:hAnsi="Arial" w:cs="Arial"/>
            <w:color w:val="0563C1"/>
            <w:kern w:val="3"/>
            <w:u w:val="single"/>
            <w:lang w:val="de-DE" w:eastAsia="de-DE"/>
          </w:rPr>
          <w:t>https://vetopedia.org/de/startpage</w:t>
        </w:r>
      </w:hyperlink>
    </w:p>
    <w:p w:rsidR="00802A99" w:rsidRPr="00802A99" w:rsidRDefault="00802A99" w:rsidP="00802A99">
      <w:pPr>
        <w:suppressAutoHyphens/>
        <w:overflowPunct w:val="0"/>
        <w:autoSpaceDN w:val="0"/>
        <w:spacing w:after="0" w:line="240" w:lineRule="auto"/>
        <w:textAlignment w:val="baseline"/>
        <w:rPr>
          <w:rFonts w:ascii="Arial" w:eastAsia="SimSun" w:hAnsi="Arial" w:cs="Arial"/>
          <w:kern w:val="3"/>
          <w:lang w:val="de-DE" w:eastAsia="de-DE"/>
        </w:rPr>
      </w:pPr>
    </w:p>
    <w:p w:rsidR="00802A99" w:rsidRPr="00C534E6" w:rsidRDefault="00802A99"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#Vaccinatie - </w:t>
      </w:r>
      <w:hyperlink r:id="rId17" w:history="1">
        <w:r w:rsidRPr="00F24C6F">
          <w:rPr>
            <w:rStyle w:val="Hyperlink"/>
          </w:rPr>
          <w:t>www.kla.tv/Vaccinatie</w:t>
        </w:r>
      </w:hyperlink>
      <w:r w:rsidR="00000000">
        <w:br/>
      </w:r>
      <w:r w:rsidR="00000000">
        <w:br/>
      </w:r>
      <w:r w:rsidRPr="002B28C8">
        <w:t xml:space="preserve">#Opleiding-ongecensureerd - </w:t>
      </w:r>
      <w:hyperlink r:id="rId18" w:history="1">
        <w:r w:rsidRPr="00F24C6F">
          <w:rPr>
            <w:rStyle w:val="Hyperlink"/>
          </w:rPr>
          <w:t>www.kla.tv/Opleiding-ongecensureerd</w:t>
        </w:r>
      </w:hyperlink>
      <w:r w:rsidR="00000000">
        <w:br/>
      </w:r>
      <w:r w:rsidR="00000000">
        <w:br/>
      </w:r>
      <w:r w:rsidRPr="002B28C8">
        <w:t xml:space="preserve">#Gezondheid-Geneeskunde - Gezondheid&amp;Geneeskunde - </w:t>
      </w:r>
      <w:hyperlink r:id="rId19" w:history="1">
        <w:r w:rsidRPr="00F24C6F">
          <w:rPr>
            <w:rStyle w:val="Hyperlink"/>
          </w:rPr>
          <w:t>www.kla.tv/Gezondheid-Geneeskunde</w:t>
        </w:r>
      </w:hyperlink>
      <w:r w:rsidR="00000000">
        <w:br/>
      </w:r>
      <w:r w:rsidR="00000000">
        <w:br/>
      </w:r>
      <w:r w:rsidRPr="002B28C8">
        <w:t xml:space="preserve">#AZK - </w:t>
      </w:r>
      <w:hyperlink r:id="rId20" w:history="1">
        <w:r w:rsidRPr="00F24C6F">
          <w:rPr>
            <w:rStyle w:val="Hyperlink"/>
          </w:rPr>
          <w:t>www.kla.tv/AZK-nl</w:t>
        </w:r>
      </w:hyperlink>
      <w:r w:rsidR="00000000">
        <w:br/>
      </w:r>
      <w:r w:rsidR="00000000">
        <w:br/>
      </w:r>
      <w:r w:rsidRPr="002B28C8">
        <w:t xml:space="preserve">#Ute-Kruger - Ute-Krüger - </w:t>
      </w:r>
      <w:hyperlink r:id="rId21" w:history="1">
        <w:r w:rsidRPr="00F24C6F">
          <w:rPr>
            <w:rStyle w:val="Hyperlink"/>
          </w:rPr>
          <w:t>www.kla.tv/Ute-Kruger-nl</w:t>
        </w:r>
      </w:hyperlink>
      <w:r w:rsidR="00000000">
        <w:br/>
      </w:r>
      <w:r w:rsidR="00000000">
        <w:br/>
      </w:r>
      <w:r w:rsidRPr="002B28C8">
        <w:t xml:space="preserve">#AZK22 - </w:t>
      </w:r>
      <w:hyperlink r:id="rId22" w:history="1">
        <w:r w:rsidRPr="00F24C6F">
          <w:rPr>
            <w:rStyle w:val="Hyperlink"/>
          </w:rPr>
          <w:t>www.kla.tv/AZK22-nl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E58" w:rsidRDefault="00B36E58" w:rsidP="00F33FD6">
      <w:pPr>
        <w:spacing w:after="0" w:line="240" w:lineRule="auto"/>
      </w:pPr>
      <w:r>
        <w:separator/>
      </w:r>
    </w:p>
  </w:endnote>
  <w:endnote w:type="continuationSeparator" w:id="0">
    <w:p w:rsidR="00B36E58" w:rsidRDefault="00B36E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"Turbokanker en sterfgevallen na coronavaccinaties" door dr. med. Ute Krüger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E58" w:rsidRDefault="00B36E58" w:rsidP="00F33FD6">
      <w:pPr>
        <w:spacing w:after="0" w:line="240" w:lineRule="auto"/>
      </w:pPr>
      <w:r>
        <w:separator/>
      </w:r>
    </w:p>
  </w:footnote>
  <w:footnote w:type="continuationSeparator" w:id="0">
    <w:p w:rsidR="00B36E58" w:rsidRDefault="00B36E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www.kla.tv/40380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345B36"/>
    <w:multiLevelType w:val="hybridMultilevel"/>
    <w:tmpl w:val="089A65B4"/>
    <w:lvl w:ilvl="0" w:tplc="EFD673AA">
      <w:numFmt w:val="bullet"/>
      <w:lvlText w:val=""/>
      <w:lvlJc w:val="left"/>
      <w:pPr>
        <w:ind w:left="720" w:hanging="360"/>
      </w:pPr>
      <w:rPr>
        <w:rFonts w:ascii="Symbol" w:eastAsia="MS Mincho"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7300054">
    <w:abstractNumId w:val="0"/>
  </w:num>
  <w:num w:numId="2" w16cid:durableId="129351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02A99"/>
    <w:rsid w:val="00A05C56"/>
    <w:rsid w:val="00A71903"/>
    <w:rsid w:val="00A81305"/>
    <w:rsid w:val="00AE2B81"/>
    <w:rsid w:val="00B36E58"/>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1B77D"/>
  <w15:docId w15:val="{601EB96A-0FDF-44CF-8064-830698E8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606" TargetMode="External"/><Relationship Id="rId18" Type="http://schemas.openxmlformats.org/officeDocument/2006/relationships/hyperlink" Target="https://www.kla.tv/Opleiding-ongecensureerd"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Ute-Kruger-nl" TargetMode="External"/><Relationship Id="rId7" Type="http://schemas.openxmlformats.org/officeDocument/2006/relationships/hyperlink" Target="https://www.kla.tv/40380" TargetMode="External"/><Relationship Id="rId12" Type="http://schemas.openxmlformats.org/officeDocument/2006/relationships/hyperlink" Target="http://www.kla.tv/39527" TargetMode="External"/><Relationship Id="rId17" Type="http://schemas.openxmlformats.org/officeDocument/2006/relationships/hyperlink" Target="https://www.kla.tv/Vaccinatie" TargetMode="External"/><Relationship Id="rId25" Type="http://schemas.openxmlformats.org/officeDocument/2006/relationships/hyperlink" Target="https://www.kla.tv/n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etopedia.org/de/startpage" TargetMode="External"/><Relationship Id="rId20" Type="http://schemas.openxmlformats.org/officeDocument/2006/relationships/hyperlink" Target="https://www.kla.tv/AZK-nl"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ve-health.se/de/uber"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etopedia.org/de/freimaurer" TargetMode="External"/><Relationship Id="rId23" Type="http://schemas.openxmlformats.org/officeDocument/2006/relationships/hyperlink" Target="https://www.kla.tv/nl" TargetMode="External"/><Relationship Id="rId28"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Gezondheid-Geneeskund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9681" TargetMode="External"/><Relationship Id="rId22" Type="http://schemas.openxmlformats.org/officeDocument/2006/relationships/hyperlink" Target="https://www.kla.tv/AZK22-nl" TargetMode="External"/><Relationship Id="rId27" Type="http://schemas.openxmlformats.org/officeDocument/2006/relationships/hyperlink" Target="https://www.kla.tv/vernetzung&amp;lang=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4161</Words>
  <Characters>22887</Characters>
  <Application>Microsoft Office Word</Application>
  <DocSecurity>0</DocSecurity>
  <Lines>190</Lines>
  <Paragraphs>53</Paragraphs>
  <ScaleCrop>false</ScaleCrop>
  <HeadingPairs>
    <vt:vector size="2" baseType="variant">
      <vt:variant>
        <vt:lpstr>22e AZK: "Turbokanker en sterfgevallen na coronavaccinaties" door dr. med. Ute Krüger</vt:lpstr>
      </vt:variant>
      <vt:variant>
        <vt:i4>1</vt:i4>
      </vt:variant>
    </vt:vector>
  </HeadingPairs>
  <TitlesOfParts>
    <vt:vector size="1" baseType="lpstr">
      <vt:lpstr/>
    </vt:vector>
  </TitlesOfParts>
  <Company>KLA.TV</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"Turbokanker en sterfgevallen na coronavaccinaties" door dr. med. Ute Krüger</dc:title>
  <dc:creator>Es; Kla.tv DocGen 2.0.0.0</dc:creator>
  <cp:keywords>Vaccinatie; Opleiding-ongecensureerd; Gezondheid-Geneeskunde; AZK; Ute-Kruger; AZK22</cp:keywords>
  <dc:description>30m21s, GermanVideo=39767</dc:description>
  <cp:lastModifiedBy>abmm</cp:lastModifiedBy>
  <cp:revision>2</cp:revision>
  <dcterms:created xsi:type="dcterms:W3CDTF">2026-02-20T18:45:00Z</dcterms:created>
  <dcterms:modified xsi:type="dcterms:W3CDTF">2026-02-20T19:39:00Z</dcterms:modified>
  <cp:category>Niederländisch</cp:category>
  <dc:language>nl</dc:language>
</cp:coreProperties>
</file>