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Ернст Волф: Успон и пад дигиталног финансијског система и улога националних држава</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Упркос наизгледном ривалству између држава, оне заједно раде на преносу глобалне моћи у потпуности на финансијске менаџере попут БлекРока. Према Ернсту Волфу, то се дешава кроз глобално увођење дигиталног финансијског система. Он објашњава улогу појединих држава и региона укључених у овај преокрет. Међутим, ни сами архитекти и чувари предстојећег дигиталног затвора нису сигурни да ли ће овај систем успети. Волф објашњава зашто и предвиђа његов крах. Он заговара аналогне односе међу људима како би преживели предстојеће кризе. Интервју за Kla.TV.</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Свет се мења. Данас, фундаменталније и свеобухватније него икад раније. Година 2026. је почела убрзани развој са злослутним знацима: Прво хапшење председника Венецуеле Мадура, интензивирање сукоба на Гренланду, насилни немири у Ирану, а затим и састанак Светског економског форума (СЕФ) са знацима прерасподеле моћи. Како би требало све то оценити?</w:t>
      </w:r>
      <w:r w:rsidRPr="00C534E6">
        <w:rPr>
          <w:rStyle w:val="edit"/>
          <w:rFonts w:ascii="Arial" w:hAnsi="Arial" w:cs="Arial"/>
          <w:color w:val="000000"/>
        </w:rPr>
        <w:br/>
        <w:t>Данас, Kla.TV разговара са економским и финансијским аналитичарем Ернстом Волфом. Он се показао као посебно проницљив и прецизан у својој геополитичкој анализи догађаја. Господине Волф, хвала вам пуно што сте одвојили време за овај интервју.</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Да, хвала вам пуно на позиву.</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Недавно сте у једном од ваших објављених интервјуа […] или видео снимака рекли да је овогодишњи СЕФ (19–23. јануар 2026.) „прелудијум у гигантску трансформацију нашег света“. Можете ли укратко објаснити кључне аспекте трансформације коју сте описали?</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Да, два кључна аспекта су, прво, чињеница да је наш глобални финансијски систем на свом крају, да смо на ивици увођења новог финансијског система заснованог на ЦБДЦ-има, дигиталним валутама централних банака. И друга ствар је да свет, свет рада, пролази кроз огромне промене јер вештачка интелигенција постаје све распрострањенија. Дакле, морамо очекивати да ће се свет рада драматично променити и да се суочавамо са огромним таласом незапослености. И то је управо оно за шта се моћни тренутно спремају. А СЕФ, па, имао је доста дугу историју у последњих дванаест месеци. Руководство је замењено. Лари Финк је сада на челу. Дакле, елита иза кулиса је у суштини сама преузела вођство.</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w:t>
      </w:r>
      <w:r w:rsidRPr="00C534E6">
        <w:rPr>
          <w:rStyle w:val="edit"/>
          <w:rFonts w:ascii="Arial" w:hAnsi="Arial" w:cs="Arial"/>
          <w:color w:val="000000"/>
        </w:rPr>
        <w:br/>
        <w:t>Да, само кратка реч о Ларију Финку. Ко је он уопште? Шта да подразумевају људи када је о њему реч? Био је, или је још увек у компанији BlackRock. Каква је он особа иначе?</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Да, Лари Финк је оснивач и извршни директор компаније BlackRock. […] А компанија BlackRock је менаџер за имовину, и као менаџер имовине, најмоћнија финансијска компанија која је икада постојала на Земљи. Дакле, у прошлом веку, финансијским светом су доминирале велике америчке банке. Компанија BlackRock је сада главни акционар свих ових великих банака и поседује већу моћ него све оне заједно. Стога, Лари Финк није посебно занимљив као особа, јер је BlackRock сада такође заснован на вештачкој интелигенцији. Дакле, имају систем за анализу финансијских података под називом Аладин, који је Лари Финк представио још 80-их година. То је најмоћнији и најважнији систем за анализу финансијских података на свету. И све централне банке зависе од овог система за анализу финансијских података. Све велике корпорације такође зависе од њега. Већина људи није свесна да је данас цео финансијски свет мање-више зависан од вештачке интелигенције.</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и шта ће се онда десити са општом популацијом? Увек причате о дигиталном затвору. Шта ово значи за општу јавност?</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Велики проблем је што сви постајемо мање-више транспарентни, што смо дигитално контролисани, што можемо бити потпуно праћени. Дигитални свет је сада напредовао до тачке где може да креира личне профиле сваке особе на свету. Иза овога стоји компанија, Palantir. Они су посебно важни у овоме. Палантир организује податке свих америчких обавештајних агенција, наиме ЦИА, ФБИ и НСА. Ово укључује податке америчког Министарства одбране, које се сада назива Министарство рата. Палантир такође бира ратне циљеве Украјине против Русије и ратне циљеве Израела против Либана, Сирије и Појаса Газе. Дакле, ово је компанија која се фокусирала на прикупљање свих ових података. А сада је Доналд Трамп такође наложио да се креира досије за све америчке грађане. Они већ производе датотеке за Енглезе. У Немачкој, Палантir сада користи неколико државних полицијских снага. Дакле, живимо у свету у којем смо потпуно и у потпуности дигитално контролисани. И, наравно, ово није у нашу корист, већ у корист корпорација које држе власт у сенци.</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А да ли се плашите неких неповољних околности за становништво? Већина људи чак ни не схвата да се ово дешава. Све је више ових картица лојалности, апликација и тако даље. Постепено сте приморани на њих. Следећи корак је несумњиво дигитална валута, ЦБДЦ. А већина људи на то не реагује. Они кажу: у реду, добијам проценат у Лидлу, па ћу учествовати у том.</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 xml:space="preserve">Да, то је велики проблем, што многи људи нису свесни шта се све може догодити с тим. Дакле, када се ови ЦБДЦ-ови уведу, свакоме од нас могу се наметнути индивидуалне пореске стопе и индивидуалне каматне стопе. Они могу да нам наметају казне. Они могу да повежу целу ствар са системом социјалног кредита заснованим на </w:t>
      </w:r>
      <w:r w:rsidRPr="00C534E6">
        <w:rPr>
          <w:rStyle w:val="edit"/>
          <w:rFonts w:ascii="Arial" w:hAnsi="Arial" w:cs="Arial"/>
          <w:color w:val="000000"/>
        </w:rPr>
        <w:lastRenderedPageBreak/>
        <w:t>кинеском моделу. Они нас такође могу искључити из свих финансијских токова. Дакле, ми смо онда 100% зависни од добре воље централне банке. И важно је знати да су у данашње време главне централне банке, било да је то Федерална резервна банка, Европска централна банка или Банка Енглеске, све сада под контролом БлекРока. БлекРок је њихов најважнији саветник од глобалне финансијске кризе 2007. и 2008. године. И они су такође повезани са платформом Аладин коју сам раније поменуо. Дакле, сви бисмо били зависни од приватне компаније.</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Онда, с друге стране, постоје државе које сада треба да уведу ово и постепено пренесу власт на ове финансијске корпорације. Да ли су све државе укључене? Понекад се стече утисак да постоји неколико изузетака, као што је Иран – или да ли они делују координисано и приређују луткарску представу, као што каже Дејвид Ајк?</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Не, не, наравно да се међусобно координишу. Постоји и та велика бајка да земље БРИКС-а формирају фронт против САД. Да бисте то разумели, морате мало да погледате у историју. Пре свега, лагали су нас у Првом светском рату. Онда су нас лагали у Другом светском рату. И данас нас лажу на потпуно исти начин.</w:t>
      </w:r>
      <w:r w:rsidRPr="00C534E6">
        <w:rPr>
          <w:rStyle w:val="edit"/>
          <w:rFonts w:ascii="Arial" w:hAnsi="Arial" w:cs="Arial"/>
          <w:color w:val="000000"/>
        </w:rPr>
        <w:br/>
        <w:t>Први светски рат нам је представљен као борба против немачког милитаризма. Важно је разумети да је немачки милитаризам настао током борбе против Сједињених Држава. Први светски рат је био о наслеђењу Британског царства. Сједињене Државе су добиле ову битку у Првом светском рату. Други светски рат није био ништа више од наставка Првог светског рата. И мора се рећи да су националсоцијалисти у Немачкој званично започели овај светски рат. Националсоцијалисти никада не би дошли на власт без помоћи Сједињених Држава. Основа за долазак националсоцијалиста на власт био је Велики крах 1929. године. То је намерно изазвала Федерална резервна банка у Сједињеним Државама. Тако су Сједињене Државе одиграле пресудну улогу у успону Адолфа Хитлера, који је затим искоришћен као непријатељ у рату. А затим, на крају Другог светског рата, да успоставе сопствену светску доминацију. То су учинили посебно у финансијском сектору. Они су, у ствари, увели долар као своју водећу валуту. Оно што многи не знају јесте да је идеја о водећој валути била нацистичка идеја коју су Американци једноставно усвојили.</w:t>
      </w:r>
      <w:r w:rsidRPr="00C534E6">
        <w:rPr>
          <w:rStyle w:val="edit"/>
          <w:rFonts w:ascii="Arial" w:hAnsi="Arial" w:cs="Arial"/>
          <w:color w:val="000000"/>
        </w:rPr>
        <w:br/>
      </w:r>
      <w:r w:rsidRPr="00C534E6">
        <w:rPr>
          <w:rStyle w:val="edit"/>
          <w:rFonts w:ascii="Arial" w:hAnsi="Arial" w:cs="Arial"/>
          <w:color w:val="000000"/>
        </w:rPr>
        <w:br/>
        <w:t>И данас Американци владају целим светом. Не постоји влада на свету која није барем делимично зависна од Американаца. А то важи чак и за Иран. Дакле, увек се праве договори иза кулиса. Али то важи и за велике владе. Ово се односи на велике земље, на Индију, на Кину, на Русију, све које раде иза кулиса са Сједињеним Државама.</w:t>
      </w:r>
      <w:r w:rsidRPr="00C534E6">
        <w:rPr>
          <w:rStyle w:val="edit"/>
          <w:rFonts w:ascii="Arial" w:hAnsi="Arial" w:cs="Arial"/>
          <w:color w:val="000000"/>
        </w:rPr>
        <w:br/>
        <w:t>И за то постоји доказ. Банка за међународна поравнања у Базелу (БИС) игра кључну улогу у увођењу нове валуте, ЦБДЦ-а. Ово је централна банка свих централних банака. Тако да велики финансијски играчи тамо сарађују. И занимљиво је да су земље БРИКС-а, Бразил, Русија, Индија, Кина и Јужна Африка, такође заступљене у овом БИС-у. Четiri од њих чак седе у одбору. Дакле, све се координише иза кулиса, баш као и током Другог светског рата. Људима је било дозвољено да ратују једни против других. Велики број људи, укупно преко 60 милиона, послато је на смрт. Али у позадини, велики финансијери су се међусобно договорили и удружили.</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Али сада, наводно, постоји борба за ресурсе. Фокус је посебно на Африци и Јужној </w:t>
      </w:r>
      <w:r w:rsidRPr="00C534E6">
        <w:rPr>
          <w:rStyle w:val="edit"/>
          <w:rFonts w:ascii="Arial" w:hAnsi="Arial" w:cs="Arial"/>
          <w:color w:val="000000"/>
        </w:rPr>
        <w:lastRenderedPageBreak/>
        <w:t>Америци. Како се то односи на дигиталну агенду?</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Да, ова борба за ресурсе постала је веома важна у оној мери у којој се дигитална агенда поклопа са тренутним ширењем вештачке интелигенције. Дакле, вештачка интелигенција. Да би се промовисала ова вештачка интелигенција, центри за податке се граде свуда невероватном брзином и у огромним размерама. За ове центре су потребне одређене сировине, нарочито ретки земљани метали. И зато је, наравно, избила битка. Али стварни моћници у позадини, наравно, задовољни су што се ти сукоби распламсавају између појединачних земаља, јер то одвлачи пажњу људи од чињенице да у позадини заправо постоји група која се међусобно увек координише.</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Недавно су се појавили модели који, да тако кажем, деле свет на три моћна блока или зоне утицаја. Дејвид Ајк о томе говори већ деценијама. 1984. године постоје ове поделе: Океанија, Евро-Азија, Источна Азија. А сада се појавила наводна мапа [...] руског Генералштаба, коју је немачки доктор Хајко Шенинг приметио. Он говори о Трампији, што значи САД, Канада, Гренланд и Јужна Америка – под утицајем Вангард-а. Затим Путин, што значи Русија и Европа под влашћу БлекРока, коју сте већ поменули. И Цинија, што значи Кина, Индија, Африка и Стејт Стрит. То су још два велика играча. Шта да мислимо о оваквим моделима и како оцењујете овај приказ?</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Да, ово је огромно искривљавање јавности. Тројица које сте поменули – BlackRock, Vanguard и State Street – раде заједно. Вангард је највећи акционар БлекРока, а БлекРок и Вангард су заузврат највећи акционари Стејт Стрита. Дакле, негде на Волстриту постоји седиште које сарађује са Силицијумском долином и контролише све иза кулиса. А онда се људима сугерише да постоје ова три велика блока, па да подрже један или други блок, а да не схватају да их све вара та једна моћ иза кулиса. А велика сила иза кулиса у овом тренутку је дигитално-финансијски комплекс.</w:t>
      </w:r>
      <w:r w:rsidRPr="00C534E6">
        <w:rPr>
          <w:rStyle w:val="edit"/>
          <w:rFonts w:ascii="Arial" w:hAnsi="Arial" w:cs="Arial"/>
          <w:color w:val="000000"/>
        </w:rPr>
        <w:br/>
      </w:r>
      <w:r w:rsidRPr="00C534E6">
        <w:rPr>
          <w:rStyle w:val="edit"/>
          <w:rFonts w:ascii="Arial" w:hAnsi="Arial" w:cs="Arial"/>
          <w:color w:val="000000"/>
        </w:rPr>
        <w:br/>
        <w:t>Дозволите ми да укратко објасним шта је то. Дигитално-финансијски комплекс се састоји, с једне стране, од Волстрита, а Волстрит су преузели велики менаџери за управљање имовином. Ове велике компаније за управљање имовином предводе BlackRock, Vanguard, State Street и Fidelity. Они имају цео глобални финансијски систем под својом контролом.</w:t>
      </w:r>
      <w:r w:rsidRPr="00C534E6">
        <w:rPr>
          <w:rStyle w:val="edit"/>
          <w:rFonts w:ascii="Arial" w:hAnsi="Arial" w:cs="Arial"/>
          <w:color w:val="000000"/>
        </w:rPr>
        <w:br/>
        <w:t>Постоји и друга сила која се појавила од 1970-их и сада је постала подједнако важна као и велике финансијске корпорације. То су велике ИТ корпорације из Силицијумске долине. На врху листе су такозвани Величанствених седам. У "Величанственој седморци" су Apple, Microsoft, Alphabet, Amazon, Nvidia, Google и Tesla. И они заједно са овим великим менаџерима имовине врше своју власт. Занимљиво је да су највећи акционари у шест од ових седам великих ИТ корпорација БлекРок, Вангард и Стејт Стрит. Дакле, ово је моћ иза кулиса која је јача од било које владе на свету и која, наравно, може да гурне било коју владу на свету у правцу који жели.</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Али различите државе очигледно такође играју улогу. Желео бих да наведем неколико региона или земаља и затражим вашу процену коју улогу ове земље треба да играју. Пре свега, три главна играча су очигледно Сједињене Државе, Русија и Кина.</w:t>
      </w:r>
      <w:r w:rsidRPr="00C534E6">
        <w:rPr>
          <w:rStyle w:val="edit"/>
          <w:rFonts w:ascii="Arial" w:hAnsi="Arial" w:cs="Arial"/>
          <w:color w:val="000000"/>
        </w:rPr>
        <w:br/>
      </w:r>
      <w:r w:rsidRPr="00C534E6">
        <w:rPr>
          <w:rStyle w:val="edit"/>
          <w:rFonts w:ascii="Arial" w:hAnsi="Arial" w:cs="Arial"/>
          <w:color w:val="000000"/>
        </w:rPr>
        <w:lastRenderedPageBreak/>
        <w:br/>
        <w:t>[Ернст Вольф:]</w:t>
      </w:r>
      <w:r w:rsidRPr="00C534E6">
        <w:rPr>
          <w:rStyle w:val="edit"/>
          <w:rFonts w:ascii="Arial" w:hAnsi="Arial" w:cs="Arial"/>
          <w:color w:val="000000"/>
        </w:rPr>
        <w:br/>
        <w:t>Да, тачно, као што сам рекао, сва тројица седе у одбору Банке за међународна поравнања (БИС), и тамо се спроводи иста агенда. У Кини је ЦБДЦ већ уведен, а више од 300 милиона Кинеза сада има новчаник на својим мобилним телефонима. У Русији се сада такође уводи дигитални рубљ, под премисом да је неопходно заштитити се од америчких санкција и система SWIFT. И иста агенда се спроводи у САД. Имамо председника који је раније обећао да неће увести ЦБДЦ, али све његове мере иза кулиса служе припреми за овај ЦБДЦ. Он је веома фокусиран на ове криптовалуте, на стабилне кованице [дигиталну валуту са механизмом везивања цене]. А стабилне кованице нису ништа друго него припрема за ЦБДЦ путем увођења на ”мала врата” врата.</w:t>
      </w:r>
      <w:r w:rsidRPr="00C534E6">
        <w:rPr>
          <w:rStyle w:val="edit"/>
          <w:rFonts w:ascii="Arial" w:hAnsi="Arial" w:cs="Arial"/>
          <w:color w:val="000000"/>
        </w:rPr>
        <w:br/>
      </w:r>
      <w:r w:rsidRPr="00C534E6">
        <w:rPr>
          <w:rStyle w:val="edit"/>
          <w:rFonts w:ascii="Arial" w:hAnsi="Arial" w:cs="Arial"/>
          <w:color w:val="000000"/>
        </w:rPr>
        <w:br/>
        <w:t>Дакле, ово су три велике земље које заједно раде иза кулиса, али се, наравно, наизглед међусобно боре. Важно је да ова наводна опозиција води ка потреби да се човек штити од другог. А шта то значи? То једноставно значи да индустрија наоружања мора да се све више и више убрзава. И тренутно смо сведоци невиђеног ширења наоружавајуће индустрије широм света, која такође генерише огромне профите за оне који стоје иза кулиса.</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Рат се сада, на пример, надвија и над Ираном. Сада су на ивици грађанског рата. Какву улогу игра Иран у томе?</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Иран је у том погледу прилично користан јер је Иран такође делимично, или прецизније у великој мери, зависан од америчког долара – као и свака друга земља на свету. А САД су се побринуле да иранска валута доживи озбиљан притисак. Онда су људи у Ирану почели да протестују и то због смањене куповне моћи и њеног опадања. САД су потом подржале то појавом агената који су сами знатно погоршали немире.</w:t>
      </w:r>
      <w:r w:rsidRPr="00C534E6">
        <w:rPr>
          <w:rStyle w:val="edit"/>
          <w:rFonts w:ascii="Arial" w:hAnsi="Arial" w:cs="Arial"/>
          <w:color w:val="000000"/>
        </w:rPr>
        <w:br/>
        <w:t>Ово је иста ствар коју смо видели у Украјини. У Украјини је такође било немира. И то је такође подстицано споља како би се изазвало озбиљно немире.</w:t>
      </w:r>
      <w:r w:rsidRPr="00C534E6">
        <w:rPr>
          <w:rStyle w:val="edit"/>
          <w:rFonts w:ascii="Arial" w:hAnsi="Arial" w:cs="Arial"/>
          <w:color w:val="000000"/>
        </w:rPr>
        <w:br/>
        <w:t>И, наравно, постоје одређене разлике између САД и Ирана. САД би, природно, волеле да имају све нафтне резерве Ирана директно под својом контролом, без икаквог мешања. Истовремено, Иран такође пружа одличан изговор за испитивање нових оружја или за стварање читавог низа нових оружја.</w:t>
      </w:r>
      <w:r w:rsidRPr="00C534E6">
        <w:rPr>
          <w:rStyle w:val="edit"/>
          <w:rFonts w:ascii="Arial" w:hAnsi="Arial" w:cs="Arial"/>
          <w:color w:val="000000"/>
        </w:rPr>
        <w:br/>
      </w:r>
      <w:r w:rsidRPr="00C534E6">
        <w:rPr>
          <w:rStyle w:val="edit"/>
          <w:rFonts w:ascii="Arial" w:hAnsi="Arial" w:cs="Arial"/>
          <w:color w:val="000000"/>
        </w:rPr>
        <w:br/>
        <w:t>И заиста мислим да ће се тај рат са Ираном заиста догодити у неком тренутку, јер када рат са Ираном буде избио, цена нафте ће такође вртоглаво порасти. И САД су више-мање обезбедиле суверенитет над неиранским резервама широм света. Дакле, данас раде са течним природним гасом и изградили су терминале свуда, укључујући и овде у Европи. Посебно овде у Немачкој. А када избије рат са Ираном и пролаз кроз Хормуц буде затворен, Американци ће бити спремни са својим гасом и нафтом.</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то је застрашујуће. Како треба проценити Израел? То је велики противник Ирана и такође га снажно подржавају САД. Какву улогу они играју?</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r>
      <w:r w:rsidRPr="00C534E6">
        <w:rPr>
          <w:rStyle w:val="edit"/>
          <w:rFonts w:ascii="Arial" w:hAnsi="Arial" w:cs="Arial"/>
          <w:color w:val="000000"/>
        </w:rPr>
        <w:lastRenderedPageBreak/>
        <w:t>Да, САД су од самог почетка увек подржавале Израел, али сада Израел такође врши веома јак утицај на америчку политику. Имамо АИПАК, Амерички комитет за јавне акције за Израел. На пример, финансира политичаре наклоњене Израелу током избора. Затим имамо неке људе у Силицијумској долини који су веома наклоњени Израелу, као што су Лари Елисон и Илон Маск. Дакле, мора се рећи да Израел данас врши веома јак утицај на америчку спољну политику, па чак и на унутрашњу политику.</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Индија, шта кажете на то? Такође има одређени посебан статус, као да не може да се одлучи између Кине и Запада и покушава да игра двоструку улогу. Шта се тамо дешава?</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Да, Индија је један од главних пионира у увођењу нове валуте. Са америчком помоћи, Индија је 2016. године укинула више од 80 одсто свог новца преко ноћи – односно старог новца. Господин Моди је прогласио неколико новчаница неважећим. И ово је урађено у сарадњи са, на пример, организацијом коју је у позадини финансирао Бил Гејтс, наиме Better Than Cash Alliance. На тај начин су, више-мање, постали пионири у увођењу ЦБДЦ-ова. У то време су такође обећали индијском народу да дигитална рупија никада неће бити програмска. Они су то од тада променили. Сада је постала програмска. Дакле, Индија је мање-више тест-лабораторија за увођење ЦБДЦ-а на глобалном нивоу.</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веома занимљиво. А шта је са Африком? Да ли делује као да је само добављач сировина, или постоје и други планови тамо?</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Да, Јужна Африка је такође укључена јер Јужна Африка и даље има веома велике резерве злата, наравно. Ово је, наравно, такође важно, јер ће злато и у будућности играти значајну улогу. Такође смо недавно видели да је цена злата нагло порасла. И претпостављам да је ова експлозија тренутно још у раној фази. Јер када се цео глобални финансијски систем сруши – а он ће се срушити, чак ће се срушити и нови финансијски систем – људи ће се вратити ономе што се више од 3.000 година сматра новцем. А то су злато и сребро. Дакле, видим сјајну будућност за оба. И оба су, наравно, сировине које су у Јужној Африци веома обилне. Зато је Јужна Африка тренутно веома занимљива онима на власти.</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Иначе, на афричком континенту постоје веома јаки сукоби интереса, укључујући између САД и Кине. Све се своди на кобалт, литијум и све те ретке земне метале. Да ли то такође има везе са оним што сте рекли о дигиталном ширењу вештачке интелигенције?</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 xml:space="preserve">Да, дефинитивно. Дефинитивно. Вештачка интелигенција треба све те материјале, и тренутно се води невероватна битка. И, наравно, ово такође подстичу они у позадини, јер то непрестано распирује политичке разлике и људи онда верују да заиста могу направити разлику на политичком нивоу. Али мора се рећи да је политика данас под толико притиском ових великих корпорација да се политички више ништа не може </w:t>
      </w:r>
      <w:r w:rsidRPr="00C534E6">
        <w:rPr>
          <w:rStyle w:val="edit"/>
          <w:rFonts w:ascii="Arial" w:hAnsi="Arial" w:cs="Arial"/>
          <w:color w:val="000000"/>
        </w:rPr>
        <w:lastRenderedPageBreak/>
        <w:t>променити у свету. Дакле, све док се не сломи овај оков великих корпорација, односно Силицијумске долине и Волстрита, над светом, ништа се неће променити у свету.</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Такође сте недавно говорили о Гренланду, где ће бити изграђени ти велики центри за податке, далеко од домашаја становништва. Недавно сам видео објаву да Илон Маск такође планира да целу ствар, такорећи, пресели у свемир, наводно зато што тамо има довољно електричне енергије. Али то је, наравно, још даље изван домашаја. Да ли је то исти правац?</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Да, да, то је потпуно ненормално. Али, у ствари, они на власти схватају да се суочавају са невероватним отпором. Довољно је погледати увођење ЦБДЦ-а, на пример, које је тестирано у Нигерији, пре тога у Источнокарипској унији, на Јамајци и тако даље. И сви ти покушаји су пропали. И они на власти сада схватају да, пошто вештачка интелигенција изазива такав нагли пад животног стандарда људи широм света, отпор према њима такође расте. И тако, наравно, траже места где тај отпор не може толико да утиче на њих. И Гренланд је, наравно, идеалан, јер тамо нико не може да дође. У Гренланду неће бити демонстрација, нити ће бити акција саботаже, као што се сада, на пример, боје у Венецуели против америчких нафтних компанија. Тако сте се одвојили од света. И ако се цела ствар потом настави у свемиру, они ће се коначно прекинути са остатком човечанства и моћи ће да неометано спроводе своју моћ. То је та луда фантазија која очигледно такође прогони ум Илона Маска, који је сада постао најбогатија особа на свету са својих 800 милијарди.</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али ви кажете да ће и нови финансијски систем пропасти. Које знаке тога видите?</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Велики проблем је што новац једноставно не функционише на тај начин. Новaц не представља само скуп података. Новaц се развијао током 3.000 година. И новац је настао из економије размене. И увек је био везан за реалне вредности.</w:t>
      </w:r>
      <w:r w:rsidRPr="00C534E6">
        <w:rPr>
          <w:rStyle w:val="edit"/>
          <w:rFonts w:ascii="Arial" w:hAnsi="Arial" w:cs="Arial"/>
          <w:color w:val="000000"/>
        </w:rPr>
        <w:br/>
        <w:t>И то је велики проблем нашег доба, што се и ми суочавамо са нереалним вредностима. Једна од тих нереалних вредности је, на пример, биткоин [прва и најјача дигитална валута на светском тржишту]. То је ништа више од записа у бази података који није везан за било какве физичке вредности. Они на власти су сада схватили да ово не функционише како треба. И зато су сада прешли на стабилне кованице. Стабилне кованице имају карактеристику да су везани за неку стварну вредност негде.</w:t>
      </w:r>
      <w:r w:rsidRPr="00C534E6">
        <w:rPr>
          <w:rStyle w:val="edit"/>
          <w:rFonts w:ascii="Arial" w:hAnsi="Arial" w:cs="Arial"/>
          <w:color w:val="000000"/>
        </w:rPr>
        <w:br/>
        <w:t>И то ми показује смер у којем се све креће. Дакле, сада се заправо враћамо тим старим вредностима. И за мене је то такође главни покретач невероватне експлозије цена коју смо видели у последњим месецима у сектору племенитих метала. Не ради се само о злату и сребру, већ и о бакру и другим материјалима, као што су месинг и други проводници. Дакле, долази до промене у размишљању оних на власти, који изненада схватају да заправо не можете владати светом искључиво подацима.</w:t>
      </w:r>
      <w:r w:rsidRPr="00C534E6">
        <w:rPr>
          <w:rStyle w:val="edit"/>
          <w:rFonts w:ascii="Arial" w:hAnsi="Arial" w:cs="Arial"/>
          <w:color w:val="000000"/>
        </w:rPr>
        <w:br/>
      </w:r>
      <w:r w:rsidRPr="00C534E6">
        <w:rPr>
          <w:rStyle w:val="edit"/>
          <w:rFonts w:ascii="Arial" w:hAnsi="Arial" w:cs="Arial"/>
          <w:color w:val="000000"/>
        </w:rPr>
        <w:br/>
        <w:t xml:space="preserve">А следећа ствар је да када видимо овај колапс радних места широм света због вештачке интелигенције, који ће заправо утицати на милионе радних места, што значи да ће милиони људи широм света остати без посла, онда неће бити другог избора него увођење универзалног основног дохотка. И тај универзални основни приход ће онда </w:t>
      </w:r>
      <w:r w:rsidRPr="00C534E6">
        <w:rPr>
          <w:rStyle w:val="edit"/>
          <w:rFonts w:ascii="Arial" w:hAnsi="Arial" w:cs="Arial"/>
          <w:color w:val="000000"/>
        </w:rPr>
        <w:lastRenderedPageBreak/>
        <w:t>морати да се троши у великим количинама. И, наравно, то ће такође бити само скупови података. Онда ће се трошити у облику CBDC-ова. И индустрија ће, наравно, врло брзо схватити да, ако људи имају појединачни основни приход, који такође може имати рок трајања, онда људи имају одређен износ прихода који ће можда морати да потроше у року од 30 дана. И онда ће, наравно, прилагодити своје цене. И то ће одмах довести до инфлаторне спирале, која ће претворити нормалну инфлацију у галопирајућу инфлацију и на крају у хиперинфлацију.</w:t>
      </w:r>
      <w:r w:rsidRPr="00C534E6">
        <w:rPr>
          <w:rStyle w:val="edit"/>
          <w:rFonts w:ascii="Arial" w:hAnsi="Arial" w:cs="Arial"/>
          <w:color w:val="000000"/>
        </w:rPr>
        <w:br/>
      </w:r>
      <w:r w:rsidRPr="00C534E6">
        <w:rPr>
          <w:rStyle w:val="edit"/>
          <w:rFonts w:ascii="Arial" w:hAnsi="Arial" w:cs="Arial"/>
          <w:color w:val="000000"/>
        </w:rPr>
        <w:br/>
        <w:t>И то значи да ће нови систем онда пропасти, чак и ако буде у почетку дочекан с великим ентузијазмом, посебно међу групама са нижим примањима. Јер ће рећи: "Сјајно, ако ми сада влада даје 1.000 или 2.000 евра месечно, онда је мој живот на сигурним ногама." Ништа од тога није тачно. Овај живот, овај новац, врло брзо ће изгубити вредност. Завршићемо у вајмарским условима и куповна моћ ће врло брзо ослабити.</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А када се људи побуне против тога, настаће услови слични грађанском рату. Али чињеница је да су они на власти утврдили своје положаје; они су на Гренланду или негде другде и нису тако приступачни као сопствена влада, на коју би се можда могло вршити притисак демонстрацијама или другим акцијама. Који савет дајете људима како да се припреме за ову ситуацију и такође учине нешто да спрече даље ширење ове концентрације моћи?</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Најважније је заправо делимично се повући из дигиталне сфере. Дигиталну сферу контролишу ове велике корпорације и финансијски гиганти. И онда га заиста морате оставити иза себе. И гарантовано је да ћемо онда видети појаву великих паралелних друштава. Људи ће приметити како им се животни стандард све више присилно смањује. И људи ће се онда запитати: ко је заправо крив? На крају ће то схватити. И онда ће се поздравити са тим великим платформама. Али, наравно, они ће се побринути да и друге нове платформе имају тежак период у дигиталној сфери. И мислим да ћемо тада доживети време када дигитална сфера више неће бити толико важна, већ ће аналогна сфера поново постати важна.</w:t>
      </w:r>
      <w:r w:rsidRPr="00C534E6">
        <w:rPr>
          <w:rStyle w:val="edit"/>
          <w:rFonts w:ascii="Arial" w:hAnsi="Arial" w:cs="Arial"/>
          <w:color w:val="000000"/>
        </w:rPr>
        <w:br/>
      </w:r>
      <w:r w:rsidRPr="00C534E6">
        <w:rPr>
          <w:rStyle w:val="edit"/>
          <w:rFonts w:ascii="Arial" w:hAnsi="Arial" w:cs="Arial"/>
          <w:color w:val="000000"/>
        </w:rPr>
        <w:br/>
        <w:t>Зато могу само препоручити да се сви данас припреме за ова времена. На пример, чврсто верујем да ће сребро играти значајну улогу у свакодневном животу. Јер када буде уведена ЦБДЦ и људи јој се буду успротивили, односно ако је не буду хтели да користе, или ако ЦБДЦ заиста изгуби вредност због инфлације, онда људи више неће моћи да се врате на готовину, јер ће до тада готовина или бити потпуно укинута или забрањена. Али онда ће, по мом мишљењу, плаћање сребрним новчићима поново постати норма у свакодневном животу. Зато увек препоручујем људима да данас набаве сребрне новчиће и да код куће држе одређену количину готовине за прелазни период. Јер се тренутно суочавамо са великом новом банкарском кризом због свих проблема у позадини. А онда ћемо, на пример, доживети "банкарске празнике". Тада више неће бити могуће подићи готовину са банкомата. А за ову транзициону фазу важно је држати код куће готовину за око два до три месеца. Али за следећу фазу хитно препоручујем набавку сребрних новчића.</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Али осим личних мера предострожности, очигледно постоји и потреба за мрежама са којима се може удружити снага, у којима се међусобно познају, које нису дигиталне, где се такође могу међусобно помагати у тешким временима.</w:t>
      </w:r>
      <w:r w:rsidRPr="00C534E6">
        <w:rPr>
          <w:rStyle w:val="edit"/>
          <w:rFonts w:ascii="Arial" w:hAnsi="Arial" w:cs="Arial"/>
          <w:color w:val="000000"/>
        </w:rPr>
        <w:br/>
      </w:r>
      <w:r w:rsidRPr="00C534E6">
        <w:rPr>
          <w:rStyle w:val="edit"/>
          <w:rFonts w:ascii="Arial" w:hAnsi="Arial" w:cs="Arial"/>
          <w:color w:val="000000"/>
        </w:rPr>
        <w:br/>
        <w:t>[Ернст Волф:]</w:t>
      </w:r>
      <w:r w:rsidRPr="00C534E6">
        <w:rPr>
          <w:rStyle w:val="edit"/>
          <w:rFonts w:ascii="Arial" w:hAnsi="Arial" w:cs="Arial"/>
          <w:color w:val="000000"/>
        </w:rPr>
        <w:br/>
        <w:t>То је веома важно. Повезивање је невероватно важно, повезивање са истомишљеницима. Верујем да ће свако ко кроз живот пролази као усамљени ратник наићи на значајне потешкоће, јер се суочавамо са огромним турбуленцијама. Али мислим да је веома важно данас проширити те везе и такође се припремити за чињеницу да те везе заправо неће функционисати дигитално. Да бисмо могли да се ослонимо на старе начине добијања информација, да можемо, не знам, поново да користимо старе летке, да узмемо комад папира, да узмемо блокчић, да се припремимо за време када би цео интернет заправо могао бити искључен.</w:t>
      </w:r>
      <w:r w:rsidRPr="00C534E6">
        <w:rPr>
          <w:rStyle w:val="edit"/>
          <w:rFonts w:ascii="Arial" w:hAnsi="Arial" w:cs="Arial"/>
          <w:color w:val="000000"/>
        </w:rPr>
        <w:br/>
        <w:t>Зато што заиста верујем да су они на власти толико уза зид да ће прибегнути екстремним мерама као што је, на пример, глобални сајбер-колапс.</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Већ смо видели знаке да се то дешава у Ирану, што је предзнак онога што би могло да се догоди.</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[Тачно.]</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Да, Ернст Волф, хвала вам пуно на овој процени. Било је веома просветљујуће чути да не бисмо смели бити заслепљени сукобима у првом плану, већ да треба да погледамо праве узроке. И такође Ваш закључак за аналогну технологију. Хвала вам пуно!</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Молим!</w:t>
      </w:r>
      <w:r w:rsidRPr="00C534E6">
        <w:rPr>
          <w:rStyle w:val="edit"/>
          <w:rFonts w:ascii="Arial" w:hAnsi="Arial" w:cs="Arial"/>
          <w:color w:val="000000"/>
        </w:rPr>
        <w:br/>
      </w:r>
      <w:r w:rsidRPr="00C534E6">
        <w:rPr>
          <w:rStyle w:val="edit"/>
          <w:rFonts w:ascii="Arial" w:hAnsi="Arial" w:cs="Arial"/>
          <w:color w:val="000000"/>
        </w:rPr>
        <w:br/>
        <w:t>[jingle Kla.TV]</w:t>
      </w:r>
      <w:r w:rsidRPr="00C534E6">
        <w:rPr>
          <w:rStyle w:val="edit"/>
          <w:rFonts w:ascii="Arial" w:hAnsi="Arial" w:cs="Arial"/>
          <w:color w:val="000000"/>
        </w:rPr>
        <w:br/>
        <w:t>Јасноћа кроз интелигентне аналитичаре – Kla.TV.</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dd., sl.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www.kla.tv/abo&amp;lang=sr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83B" w:rsidRDefault="000F483B" w:rsidP="00F33FD6">
      <w:pPr>
        <w:spacing w:after="0" w:line="240" w:lineRule="auto"/>
      </w:pPr>
      <w:r>
        <w:separator/>
      </w:r>
    </w:p>
  </w:endnote>
  <w:endnote w:type="continuationSeparator" w:id="0">
    <w:p w:rsidR="000F483B" w:rsidRDefault="000F48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Ернст Волф: Успон и пад дигиталног финансијског система и улога националних држава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83B" w:rsidRDefault="000F483B" w:rsidP="00F33FD6">
      <w:pPr>
        <w:spacing w:after="0" w:line="240" w:lineRule="auto"/>
      </w:pPr>
      <w:r>
        <w:separator/>
      </w:r>
    </w:p>
  </w:footnote>
  <w:footnote w:type="continuationSeparator" w:id="0">
    <w:p w:rsidR="000F483B" w:rsidRDefault="000F48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www.kla.tv/40447</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28.02.2026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F483B"/>
    <w:rsid w:val="00101F75"/>
    <w:rsid w:val="001D6477"/>
    <w:rsid w:val="00397567"/>
    <w:rsid w:val="003C19C9"/>
    <w:rsid w:val="00503FFA"/>
    <w:rsid w:val="00627ADC"/>
    <w:rsid w:val="006C4827"/>
    <w:rsid w:val="007C459E"/>
    <w:rsid w:val="00A05C56"/>
    <w:rsid w:val="00A71903"/>
    <w:rsid w:val="00AE2B81"/>
    <w:rsid w:val="00B53CB9"/>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B59C5-00FD-4B41-B5B0-F32C925A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0447"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3592</Words>
  <Characters>22630</Characters>
  <Application>Microsoft Office Word</Application>
  <DocSecurity>0</DocSecurity>
  <Lines>188</Lines>
  <Paragraphs>52</Paragraphs>
  <ScaleCrop>false</ScaleCrop>
  <HeadingPairs>
    <vt:vector size="4" baseType="variant">
      <vt:variant>
        <vt:lpstr>Titel</vt:lpstr>
      </vt:variant>
      <vt:variant>
        <vt:i4>1</vt:i4>
      </vt:variant>
      <vt:variant>
        <vt:lpstr>Ернст Волф: Успон и пад дигиталног финансијског система и улога националних држава</vt:lpstr>
      </vt:variant>
      <vt:variant>
        <vt:i4>1</vt:i4>
      </vt:variant>
    </vt:vector>
  </HeadingPairs>
  <TitlesOfParts>
    <vt:vector size="2" baseType="lpstr">
      <vt:lpstr>Ернст Волф: Успон и пад дигиталног финансијског система и улога националних држава</vt:lpstr>
      <vt:lpstr/>
    </vt:vector>
  </TitlesOfParts>
  <Company>KLA.TV</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Ернст Волф: Успон и пад дигиталног финансијског система и улога националних држава</dc:title>
  <dc:creator>dd;sl;Kla.tv DocGen 2.0.0.0</dc:creator>
  <dc:description>27m11s, GermanVideo=39544</dc:description>
  <cp:lastModifiedBy>Sandbox</cp:lastModifiedBy>
  <cp:revision>2</cp:revision>
  <dcterms:created xsi:type="dcterms:W3CDTF">2026-02-28T12:39:00Z</dcterms:created>
  <dcterms:modified xsi:type="dcterms:W3CDTF">2026-02-28T12:39:00Z</dcterms:modified>
  <cp:category>Serbisch;11. Wirtschaft 11.1 Finanzwesen</cp:category>
  <dc:language>sr</dc:language>
</cp:coreProperties>
</file>