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93495f56514021" /><Relationship Type="http://schemas.openxmlformats.org/package/2006/relationships/metadata/core-properties" Target="/package/services/metadata/core-properties/d4c258b6fc164924a85f15f5cfb8c0fe.psmdcp" Id="Rf4de854fc34243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Abtreibungen erhöhen das Brustkrebsrisiko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aktuelle Studie des "Tianjin Medical University Cancer Institute &amp; Hospitale" in Peking kam zu folgendem Resultat: Mit dem ersten...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aktuelle Studie des</w:t>
        <w:br/>
        <w:t xml:space="preserve">"Tianjin Medical University</w:t>
        <w:br/>
        <w:t xml:space="preserve">Cancer Institute &amp; Hospital"</w:t>
        <w:br/>
        <w:t xml:space="preserve">in Peking kam zu folgendem</w:t>
        <w:br/>
        <w:t xml:space="preserve">Resultat: Mit dem ersten</w:t>
        <w:br/>
        <w:t xml:space="preserve">Schwangerschaftsabbruch steigt</w:t>
        <w:br/>
        <w:t xml:space="preserve">das Brustkrebsrisiko um 44</w:t>
        <w:br/>
        <w:t xml:space="preserve">Prozent, nach zwei Abbrüchen</w:t>
        <w:br/>
        <w:t xml:space="preserve">auf 76 Prozent, nach drei</w:t>
        <w:br/>
        <w:t xml:space="preserve">Abtreibungen sind es dann</w:t>
        <w:br/>
        <w:t xml:space="preserve">sogar 89 Prozent. Ursache:</w:t>
        <w:br/>
        <w:t xml:space="preserve">Durch den Anstieg des</w:t>
        <w:br/>
        <w:t xml:space="preserve">Östrogenspiegels, einem weiblichen Hormon, zu Beginn</w:t>
        <w:br/>
        <w:t xml:space="preserve">der Schwangerschaft steigt das</w:t>
        <w:br/>
        <w:t xml:space="preserve">Krebsrisiko. Am Ende einer</w:t>
        <w:br/>
        <w:t xml:space="preserve">Schwangerschaft wird das</w:t>
        <w:br/>
        <w:t xml:space="preserve">Brustgewebe durch bestimmte</w:t>
        <w:br/>
        <w:t xml:space="preserve">Hormone des Embryos krebsresistent</w:t>
        <w:br/>
        <w:t xml:space="preserve">gemacht. Nach einer</w:t>
        <w:br/>
        <w:t xml:space="preserve">Abtreibung kann es nicht zu</w:t>
        <w:br/>
        <w:t xml:space="preserve">dieser Schutzwirkung kommen.</w:t>
        <w:br/>
        <w:t xml:space="preserve">Das bedeutet: Je häufiger eine</w:t>
        <w:br/>
        <w:t xml:space="preserve">Frau Abtreibungen vornehmen</w:t>
        <w:br/>
        <w:t xml:space="preserve">lässt, desto wahrscheinlicher</w:t>
        <w:br/>
        <w:t xml:space="preserve">wird sie an Brustkrebs</w:t>
        <w:br/>
        <w:t xml:space="preserve">erkranken. Und je höher die</w:t>
        <w:br/>
        <w:t xml:space="preserve">Rate an Abtreibungen in der</w:t>
        <w:br/>
        <w:t xml:space="preserve">Gesellschaft ist, desto mehr</w:t>
        <w:br/>
        <w:t xml:space="preserve">Brustkrebsfälle belasten uns alle.</w:t>
        <w:br/>
        <w:t xml:space="preserve">Jede verhinderte Abtreibung</w:t>
        <w:br/>
        <w:t xml:space="preserve">schützt also nicht nur das Leben</w:t>
        <w:br/>
        <w:t xml:space="preserve">eines Babys, sondern auch das</w:t>
        <w:br/>
        <w:t xml:space="preserve">einer Mutter! </w:t>
        <w:br/>
        <w:t xml:space="preserve"/>
        <w:br/>
        <w:t xml:space="preserve"/>
        <w:br/>
        <w:t xml:space="preserve">Zitat:</w:t>
        <w:br/>
        <w:t xml:space="preserve">"Ich könnte nicht an Projekten arbeiten,</w:t>
        <w:br/>
        <w:t xml:space="preserve">die nur deshalb für einige nützlich sind,</w:t>
        <w:br/>
        <w:t xml:space="preserve">weil sie anderen schaden"</w:t>
        <w:br/>
        <w:t xml:space="preserve">René Descartes (1596 - 1650), frz. Philosoph u. Mathematiker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Magazin ProLife, Nr. 3, Mai 2014 | </w:t>
        <w:rPr>
          <w:sz w:val="18"/>
        </w:rPr>
      </w:r>
      <w:hyperlink w:history="true" r:id="rId21">
        <w:r w:rsidRPr="00F24C6F">
          <w:rPr>
            <w:rStyle w:val="Hyperlink"/>
          </w:rPr>
          <w:rPr>
            <w:sz w:val="18"/>
          </w:rPr>
          <w:t>www.pressetext.com/news/20131218004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#Abtreibung - </w:t>
      </w:r>
      <w:hyperlink w:history="true" r:id="rId22">
        <w:r w:rsidRPr="00F24C6F">
          <w:rPr>
            <w:rStyle w:val="Hyperlink"/>
          </w:rPr>
          <w:t>www.kla.tv/Abtreibung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Abtreibungen erhöhen das Brustkrebsrisiko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www.kla.tv/4062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ressetext.com/news/20131218004" TargetMode="External" Id="rId21" /><Relationship Type="http://schemas.openxmlformats.org/officeDocument/2006/relationships/hyperlink" Target="https://www.kla.tv/Abtreibun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Abtreibungen erhöhen das Brustkrebsrisiko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