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F92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DEA900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59CF3B7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Bioprodukte behördlich verboten: Eine globale Agenda wirft ihre Schatten</w:t>
      </w:r>
    </w:p>
    <w:p w14:paraId="2AA55429"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Familienunternehmen schildert Kla.TV seine Existenznot: Einige seiner Bioprodukte wurden behördlich verboten. Die Systemmedien hatten keine Zeit und kein Ohr für diese Not. Kein Wunder, denn im Hintergrund steht eine globale Agenda.</w:t>
      </w:r>
    </w:p>
    <w:p w14:paraId="239A721A" w14:textId="77777777" w:rsidR="00F9777B" w:rsidRPr="00F9777B" w:rsidRDefault="00F9777B" w:rsidP="00F9777B">
      <w:pPr>
        <w:spacing w:before="120" w:after="120" w:line="240" w:lineRule="auto"/>
        <w:jc w:val="both"/>
        <w:rPr>
          <w:rFonts w:ascii="Arial" w:hAnsi="Arial" w:cs="Arial"/>
        </w:rPr>
      </w:pPr>
      <w:r w:rsidRPr="00F9777B">
        <w:rPr>
          <w:rFonts w:ascii="Arial" w:hAnsi="Arial" w:cs="Arial"/>
          <w:b/>
        </w:rPr>
        <w:t>Immer wieder melden sich Opfer von Justiz-, Polizei- und Behördenwillkür bei Kla.TV und schildern ihre tragischen Schicksale.</w:t>
      </w:r>
      <w:r w:rsidRPr="00F9777B">
        <w:rPr>
          <w:rFonts w:ascii="Arial" w:hAnsi="Arial" w:cs="Arial"/>
        </w:rPr>
        <w:t xml:space="preserve"> Ganz offensichtlich finden sie niemanden, der sich die Zeit für sie nimmt und ein Ohr für ihre Not hat. Erschreckend ist, dass unsere Systemmedien, die doch von jedem privaten Haushalt finanziert werden, als Kontrollinstanz der Staatsorgane und Fürsprecher für diese Willkür-Opfer gänzlich ausfallen.  </w:t>
      </w:r>
    </w:p>
    <w:p w14:paraId="771814AD" w14:textId="77777777" w:rsidR="00F9777B" w:rsidRPr="00F9777B" w:rsidRDefault="00F9777B" w:rsidP="00F9777B">
      <w:pPr>
        <w:spacing w:before="120" w:after="120" w:line="240" w:lineRule="auto"/>
        <w:jc w:val="both"/>
        <w:rPr>
          <w:rFonts w:ascii="Arial" w:hAnsi="Arial" w:cs="Arial"/>
        </w:rPr>
      </w:pPr>
      <w:r w:rsidRPr="00F9777B">
        <w:rPr>
          <w:rFonts w:ascii="Arial" w:hAnsi="Arial" w:cs="Arial"/>
        </w:rPr>
        <w:t xml:space="preserve">Um was für Opfer handelt es sich? </w:t>
      </w:r>
      <w:r w:rsidRPr="00F9777B">
        <w:rPr>
          <w:rFonts w:ascii="Arial" w:hAnsi="Arial" w:cs="Arial"/>
          <w:shd w:val="clear" w:color="auto" w:fill="FFFFFF"/>
        </w:rPr>
        <w:t xml:space="preserve">Hier nur ein Beispiel, stellvertretend für viele andere: </w:t>
      </w:r>
    </w:p>
    <w:p w14:paraId="71DE2AC1" w14:textId="77777777" w:rsidR="00F9777B" w:rsidRPr="00F9777B" w:rsidRDefault="00F9777B" w:rsidP="00F9777B">
      <w:pPr>
        <w:spacing w:before="120" w:after="120" w:line="240" w:lineRule="auto"/>
        <w:jc w:val="both"/>
        <w:rPr>
          <w:rFonts w:ascii="Arial" w:hAnsi="Arial" w:cs="Arial"/>
        </w:rPr>
      </w:pPr>
      <w:r w:rsidRPr="00F9777B">
        <w:rPr>
          <w:rFonts w:ascii="Arial" w:hAnsi="Arial" w:cs="Arial"/>
          <w:b/>
        </w:rPr>
        <w:t>Das Schweizer Familienunternehmen Kräuter Lötsch</w:t>
      </w:r>
      <w:r w:rsidRPr="00F9777B">
        <w:rPr>
          <w:rFonts w:ascii="Arial" w:hAnsi="Arial" w:cs="Arial"/>
        </w:rPr>
        <w:t xml:space="preserve"> schreibt, dass es seit über acht Jahren exklusive Naturprodukte vertreibe. 2025 habe dieser Betrieb aufgrund einer 20-seitigen Verfügung des Lebensmittelamtes etliche seiner Produkte vom Markt nehmen müssen, und </w:t>
      </w:r>
      <w:proofErr w:type="gramStart"/>
      <w:r w:rsidRPr="00F9777B">
        <w:rPr>
          <w:rFonts w:ascii="Arial" w:hAnsi="Arial" w:cs="Arial"/>
        </w:rPr>
        <w:t>das</w:t>
      </w:r>
      <w:proofErr w:type="gramEnd"/>
      <w:r w:rsidRPr="00F9777B">
        <w:rPr>
          <w:rFonts w:ascii="Arial" w:hAnsi="Arial" w:cs="Arial"/>
        </w:rPr>
        <w:t>, obwohl – wie si</w:t>
      </w:r>
      <w:r w:rsidRPr="00F9777B">
        <w:rPr>
          <w:rFonts w:ascii="Arial" w:hAnsi="Arial" w:cs="Arial"/>
          <w:shd w:val="clear" w:color="auto" w:fill="FFFFFF"/>
        </w:rPr>
        <w:t>e Kla.TV sc</w:t>
      </w:r>
      <w:r w:rsidRPr="00F9777B">
        <w:rPr>
          <w:rFonts w:ascii="Arial" w:hAnsi="Arial" w:cs="Arial"/>
        </w:rPr>
        <w:t>hreiben – die Herstellungsweise legitim sei.  Dieses behördlich angeordnete Produkteverbot brachte das Unternehmen in Existenznot. Doch dies sei kein Einzelfall. Kräuter Lötsch schreibt</w:t>
      </w:r>
      <w:r w:rsidRPr="00F9777B">
        <w:rPr>
          <w:rFonts w:ascii="Arial" w:hAnsi="Arial" w:cs="Arial"/>
          <w:shd w:val="clear" w:color="auto" w:fill="FFFFFF"/>
        </w:rPr>
        <w:t xml:space="preserve"> weiter,</w:t>
      </w:r>
      <w:r w:rsidRPr="00F9777B">
        <w:rPr>
          <w:rFonts w:ascii="Arial" w:hAnsi="Arial" w:cs="Arial"/>
        </w:rPr>
        <w:t xml:space="preserve"> dass auf der ganzen Welt plötzlich Kräuterproduzenten wie Kriminelle verfolgt werden. Sind das alles bedauerliche, aber berechtigte Einzelschicksale durchgeknallter Kräutergurus, denen der fürsorgliche Staat das Kräuterhexen-Handwerk legen </w:t>
      </w:r>
      <w:r w:rsidRPr="00F9777B">
        <w:rPr>
          <w:rFonts w:ascii="Arial" w:hAnsi="Arial" w:cs="Arial"/>
          <w:i/>
        </w:rPr>
        <w:t>MUSSTE</w:t>
      </w:r>
      <w:r w:rsidRPr="00F9777B">
        <w:rPr>
          <w:rFonts w:ascii="Arial" w:hAnsi="Arial" w:cs="Arial"/>
        </w:rPr>
        <w:t xml:space="preserve">? Unsere Kla.TV-Sendung </w:t>
      </w:r>
      <w:r w:rsidRPr="00F9777B">
        <w:rPr>
          <w:rFonts w:ascii="Arial" w:hAnsi="Arial" w:cs="Arial"/>
          <w:b/>
        </w:rPr>
        <w:t xml:space="preserve">„Artemisia, Zistrose &amp; Co.: Warum bewährte Heilpflanzen zunehmend verboten werden </w:t>
      </w:r>
      <w:r w:rsidRPr="00F9777B">
        <w:rPr>
          <w:rFonts w:ascii="Arial" w:hAnsi="Arial" w:cs="Arial"/>
        </w:rPr>
        <w:t xml:space="preserve">deckt folgenden Hintergrund für die Kriminalisierung der Kräuter-Produzenten auf: </w:t>
      </w:r>
    </w:p>
    <w:p w14:paraId="731B1C54" w14:textId="77777777" w:rsidR="00F9777B" w:rsidRPr="00F9777B" w:rsidRDefault="00F9777B" w:rsidP="00F9777B">
      <w:pPr>
        <w:spacing w:before="120" w:after="120" w:line="240" w:lineRule="auto"/>
        <w:jc w:val="both"/>
        <w:rPr>
          <w:rFonts w:ascii="Arial" w:hAnsi="Arial" w:cs="Arial"/>
          <w:b/>
        </w:rPr>
      </w:pPr>
      <w:r w:rsidRPr="00F9777B">
        <w:rPr>
          <w:rFonts w:ascii="Arial" w:hAnsi="Arial" w:cs="Arial"/>
        </w:rPr>
        <w:t xml:space="preserve">Die amerikanische Familie Rockefeller, die gemäß den Hauptmedien zu den Philanthropen [Menschenfreunden] gezählt wird, beherrschte um 1880 neunzig Prozent des gesamten US-amerikanischen Ölmarktes. Um 1900 entdeckten Wissenschaftler die Herstellung von Chemikalien aus Erdöl, und sie begannen, pflanzliche Wirkstoffe synthetisch herzustellen. Diese konnten patentiert und mit hohem Gewinn vermarktet werden. </w:t>
      </w:r>
      <w:r w:rsidRPr="00F9777B">
        <w:rPr>
          <w:rFonts w:ascii="Arial" w:hAnsi="Arial" w:cs="Arial"/>
          <w:b/>
        </w:rPr>
        <w:t>Deshalb hatte Rockefeller vor, einen Absatzmarkt für chemische Medizinprodukte zu schaffen.</w:t>
      </w:r>
      <w:r w:rsidRPr="00F9777B">
        <w:rPr>
          <w:rFonts w:ascii="Arial" w:hAnsi="Arial" w:cs="Arial"/>
        </w:rPr>
        <w:t xml:space="preserve"> Jedoch stand ihm dabei die Vorliebe der Amerikaner für natürliche und pflanzliche Arzneimittel im Weg. Darum wurde das amerikanische Medizinstudium auf die von Rockefeller gewünschte Bahn gebracht – mit weitreichenden Konsequenzen für die Ausbildung der Mediziner: </w:t>
      </w:r>
      <w:r w:rsidRPr="00F9777B">
        <w:rPr>
          <w:rFonts w:ascii="Arial" w:hAnsi="Arial" w:cs="Arial"/>
          <w:b/>
        </w:rPr>
        <w:t xml:space="preserve">Alle Schulen, die nicht nach der „pharmachemischen“, sprich „wissenschaftlichen Medizin“ unterrichteten, verloren ihre Zulassung und jede finanzielle Unterstützung. Die noch verbliebenen medizinischen Schulen verloren ihre Eigenständigkeit. </w:t>
      </w:r>
    </w:p>
    <w:p w14:paraId="721ACA35" w14:textId="77777777" w:rsidR="00F9777B" w:rsidRPr="00F9777B" w:rsidRDefault="00F9777B" w:rsidP="00F9777B">
      <w:pPr>
        <w:spacing w:before="120" w:after="120" w:line="240" w:lineRule="auto"/>
        <w:jc w:val="both"/>
        <w:rPr>
          <w:rFonts w:ascii="Arial" w:hAnsi="Arial" w:cs="Arial"/>
        </w:rPr>
      </w:pPr>
      <w:r w:rsidRPr="00F9777B">
        <w:rPr>
          <w:rFonts w:ascii="Arial" w:hAnsi="Arial" w:cs="Arial"/>
        </w:rPr>
        <w:t xml:space="preserve">Die US-Amerikaner prägte man mit dem Slogan: „Eine Pille für jede Krankheit“. Medikamente natürlichen Ursprungs wurden diffamiert. Bereits 1937 wiederholte sich das Ganze für Europa – mit den gleichen Folgen. </w:t>
      </w:r>
      <w:r w:rsidRPr="00F9777B">
        <w:rPr>
          <w:rFonts w:ascii="Arial" w:hAnsi="Arial" w:cs="Arial"/>
          <w:b/>
        </w:rPr>
        <w:t xml:space="preserve">Insgesamt investierten die Rockefellers 100 Millionen Dollar in das „General Education Board“, </w:t>
      </w:r>
      <w:r w:rsidRPr="00F9777B">
        <w:rPr>
          <w:rFonts w:ascii="Arial" w:hAnsi="Arial" w:cs="Arial"/>
        </w:rPr>
        <w:t>um das Studium der Naturmedizin an Amerikas medizinischen Hochschulen zu beenden und dauerhaft für Studium und Krankenhäuser nur noch pharmazeutische Medikamente zuzulassen. Dabei schafften sie einen gigantischen Absatzmarkt für chemische Medizinprodukte. Gleichzeitig beeinflussten sie die wissenschaftliche Forschung, indem sie einflussreiche Universitäten, ein hochbedeutendes Forschungskrankenhaus und eine medizinische Elite-Schule gründeten.</w:t>
      </w:r>
    </w:p>
    <w:p w14:paraId="08CC51A9" w14:textId="77777777" w:rsidR="00F9777B" w:rsidRPr="00F9777B" w:rsidRDefault="00F9777B" w:rsidP="00F9777B">
      <w:pPr>
        <w:spacing w:before="120" w:after="120" w:line="240" w:lineRule="auto"/>
        <w:jc w:val="both"/>
        <w:rPr>
          <w:rStyle w:val="edit"/>
          <w:rFonts w:ascii="Arial" w:hAnsi="Arial" w:cs="Arial"/>
          <w:b/>
        </w:rPr>
      </w:pPr>
      <w:r w:rsidRPr="00F9777B">
        <w:rPr>
          <w:rFonts w:ascii="Arial" w:hAnsi="Arial" w:cs="Arial"/>
        </w:rPr>
        <w:t xml:space="preserve">Es ist interessant und alarmierend zugleich, dass nur schon dieses in dieser Sendung dokumentierte Einzelschicksal ganz offensichtlich </w:t>
      </w:r>
      <w:r w:rsidRPr="00F9777B">
        <w:rPr>
          <w:rFonts w:ascii="Arial" w:hAnsi="Arial" w:cs="Arial"/>
          <w:b/>
        </w:rPr>
        <w:t>Opfer einer globalen Agenda ist</w:t>
      </w:r>
      <w:r w:rsidRPr="00F9777B">
        <w:rPr>
          <w:rFonts w:ascii="Arial" w:hAnsi="Arial" w:cs="Arial"/>
        </w:rPr>
        <w:t xml:space="preserve">. Sollten </w:t>
      </w:r>
      <w:r w:rsidRPr="00F9777B">
        <w:rPr>
          <w:rFonts w:ascii="Arial" w:hAnsi="Arial" w:cs="Arial"/>
        </w:rPr>
        <w:lastRenderedPageBreak/>
        <w:t xml:space="preserve">auch Sie Opfer von Justiz-, Polizei- und Behördenwillkür geworden sein, oder wenn Sie von solchen Opfern wissen, schreiben Sie an Kla.TV und schildern Sie Ihren Fall. </w:t>
      </w:r>
      <w:r w:rsidRPr="00F9777B">
        <w:rPr>
          <w:rFonts w:ascii="Arial" w:hAnsi="Arial" w:cs="Arial"/>
          <w:b/>
        </w:rPr>
        <w:t>Das könnte dazu beitragen, die Ursachen der Probleme dieser Welt besser zu verstehen und die Drahtzieher im Hintergrund aufzudecken.</w:t>
      </w:r>
    </w:p>
    <w:p w14:paraId="2165845B" w14:textId="77777777" w:rsidR="00F67ED1" w:rsidRPr="00F9777B" w:rsidRDefault="00F67ED1" w:rsidP="00F67ED1">
      <w:pPr>
        <w:spacing w:after="160"/>
        <w:rPr>
          <w:rStyle w:val="edit"/>
          <w:rFonts w:ascii="Arial" w:hAnsi="Arial" w:cs="Arial"/>
          <w:b/>
          <w:color w:val="000000"/>
          <w:sz w:val="18"/>
          <w:szCs w:val="18"/>
        </w:rPr>
      </w:pPr>
      <w:r w:rsidRPr="00F9777B">
        <w:rPr>
          <w:rStyle w:val="edit"/>
          <w:rFonts w:ascii="Arial" w:hAnsi="Arial" w:cs="Arial"/>
          <w:b/>
          <w:color w:val="000000"/>
          <w:sz w:val="18"/>
          <w:szCs w:val="18"/>
        </w:rPr>
        <w:t>von hm.</w:t>
      </w:r>
    </w:p>
    <w:p w14:paraId="4E93673B" w14:textId="77777777" w:rsidR="00F202F1" w:rsidRPr="009C675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9C6755">
        <w:rPr>
          <w:rStyle w:val="edit"/>
          <w:rFonts w:ascii="Arial" w:hAnsi="Arial" w:cs="Arial"/>
          <w:b/>
          <w:color w:val="000000"/>
          <w:szCs w:val="18"/>
          <w:lang w:val="de-AT"/>
        </w:rPr>
        <w:t>Quellen:</w:t>
      </w:r>
    </w:p>
    <w:p w14:paraId="07EC29EA" w14:textId="77777777" w:rsidR="00F9777B" w:rsidRPr="009C6755" w:rsidRDefault="00F202F1" w:rsidP="00C534E6">
      <w:pPr>
        <w:spacing w:after="160"/>
        <w:rPr>
          <w:rFonts w:ascii="Arial" w:hAnsi="Arial" w:cs="Arial"/>
          <w:lang w:val="de-AT"/>
        </w:rPr>
      </w:pPr>
      <w:r w:rsidRPr="009C6755">
        <w:rPr>
          <w:rFonts w:ascii="Arial" w:hAnsi="Arial" w:cs="Arial"/>
          <w:b/>
          <w:lang w:val="de-AT"/>
        </w:rPr>
        <w:t>John D. Rockefeller Sr.</w:t>
      </w:r>
      <w:r w:rsidR="009F55AD" w:rsidRPr="009C6755">
        <w:rPr>
          <w:rFonts w:ascii="Arial" w:hAnsi="Arial" w:cs="Arial"/>
          <w:lang w:val="de-AT"/>
        </w:rPr>
        <w:br/>
      </w:r>
      <w:hyperlink r:id="rId10" w:history="1">
        <w:r w:rsidRPr="009C6755">
          <w:rPr>
            <w:rStyle w:val="Hyperlink"/>
            <w:rFonts w:ascii="Arial" w:hAnsi="Arial" w:cs="Arial"/>
            <w:sz w:val="18"/>
            <w:lang w:val="de-AT"/>
          </w:rPr>
          <w:t>https://www.zeitenschrift.com/artikel/wie-die-medizin-dem-mammon-erlag</w:t>
        </w:r>
      </w:hyperlink>
      <w:r w:rsidR="009F55AD" w:rsidRPr="009C6755">
        <w:rPr>
          <w:rFonts w:ascii="Arial" w:hAnsi="Arial" w:cs="Arial"/>
          <w:lang w:val="de-AT"/>
        </w:rPr>
        <w:br/>
      </w:r>
      <w:hyperlink r:id="rId11" w:history="1">
        <w:r w:rsidRPr="009C6755">
          <w:rPr>
            <w:rStyle w:val="Hyperlink"/>
            <w:rFonts w:ascii="Arial" w:hAnsi="Arial" w:cs="Arial"/>
            <w:sz w:val="18"/>
            <w:lang w:val="de-AT"/>
          </w:rPr>
          <w:t>https://www.linkedin.com/pulse/how-rockefeller-founded-deep-state-pharma-waged-war-cures-mukhamedin</w:t>
        </w:r>
      </w:hyperlink>
    </w:p>
    <w:p w14:paraId="0A10A391" w14:textId="77777777" w:rsidR="007E6B0D" w:rsidRPr="009C6755" w:rsidRDefault="00F202F1" w:rsidP="00C534E6">
      <w:pPr>
        <w:spacing w:after="160"/>
        <w:rPr>
          <w:rFonts w:ascii="Arial" w:hAnsi="Arial" w:cs="Arial"/>
          <w:lang w:val="en-GB"/>
        </w:rPr>
      </w:pPr>
      <w:r w:rsidRPr="009C6755">
        <w:rPr>
          <w:rFonts w:ascii="Arial" w:hAnsi="Arial" w:cs="Arial"/>
          <w:b/>
          <w:lang w:val="en-GB"/>
        </w:rPr>
        <w:t>General Education Board</w:t>
      </w:r>
      <w:r w:rsidR="009F55AD" w:rsidRPr="009C6755">
        <w:rPr>
          <w:rFonts w:ascii="Arial" w:hAnsi="Arial" w:cs="Arial"/>
          <w:lang w:val="en-GB"/>
        </w:rPr>
        <w:br/>
      </w:r>
      <w:hyperlink r:id="rId12" w:history="1">
        <w:r w:rsidRPr="009C6755">
          <w:rPr>
            <w:rStyle w:val="Hyperlink"/>
            <w:rFonts w:ascii="Arial" w:hAnsi="Arial" w:cs="Arial"/>
            <w:sz w:val="18"/>
            <w:lang w:val="en-GB"/>
          </w:rPr>
          <w:t>https://en.wikipedia.org/wiki/Flexner_Report</w:t>
        </w:r>
      </w:hyperlink>
      <w:r w:rsidR="009F55AD" w:rsidRPr="009C6755">
        <w:rPr>
          <w:rFonts w:ascii="Arial" w:hAnsi="Arial" w:cs="Arial"/>
          <w:lang w:val="en-GB"/>
        </w:rPr>
        <w:br/>
      </w:r>
      <w:hyperlink r:id="rId13" w:history="1">
        <w:r w:rsidRPr="009C6755">
          <w:rPr>
            <w:rStyle w:val="Hyperlink"/>
            <w:rFonts w:ascii="Arial" w:hAnsi="Arial" w:cs="Arial"/>
            <w:sz w:val="18"/>
            <w:lang w:val="en-GB"/>
          </w:rPr>
          <w:t>https://gesellschaft-medizinische-ausbildung.org/files/ZMA-Archiv/1991/1/Lohölter_R-l.pdf</w:t>
        </w:r>
      </w:hyperlink>
      <w:r w:rsidRPr="009C6755">
        <w:rPr>
          <w:rFonts w:ascii="Arial" w:hAnsi="Arial" w:cs="Arial"/>
          <w:lang w:val="en-GB"/>
        </w:rPr>
        <w:t>,</w:t>
      </w:r>
    </w:p>
    <w:p w14:paraId="3B5FB5F0" w14:textId="49DE844D" w:rsidR="007E6B0D" w:rsidRPr="009C6755" w:rsidRDefault="00F3291A" w:rsidP="00C534E6">
      <w:pPr>
        <w:spacing w:after="160"/>
        <w:rPr>
          <w:rStyle w:val="Hyperlink"/>
          <w:rFonts w:ascii="Arial" w:hAnsi="Arial" w:cs="Arial"/>
          <w:sz w:val="18"/>
          <w:lang w:val="en-GB"/>
        </w:rPr>
      </w:pPr>
      <w:r w:rsidRPr="009C6755">
        <w:rPr>
          <w:rFonts w:ascii="Arial" w:hAnsi="Arial" w:cs="Arial"/>
          <w:b/>
          <w:lang w:val="en-GB"/>
        </w:rPr>
        <w:t>I</w:t>
      </w:r>
      <w:r w:rsidR="00F202F1" w:rsidRPr="009C6755">
        <w:rPr>
          <w:rFonts w:ascii="Arial" w:hAnsi="Arial" w:cs="Arial"/>
          <w:b/>
          <w:lang w:val="en-GB"/>
        </w:rPr>
        <w:t>nternational Education Board</w:t>
      </w:r>
      <w:r w:rsidR="009F55AD" w:rsidRPr="009C6755">
        <w:rPr>
          <w:rFonts w:ascii="Arial" w:hAnsi="Arial" w:cs="Arial"/>
          <w:lang w:val="en-GB"/>
        </w:rPr>
        <w:br/>
      </w:r>
      <w:hyperlink r:id="rId14" w:history="1">
        <w:r w:rsidR="00F202F1" w:rsidRPr="009C6755">
          <w:rPr>
            <w:rStyle w:val="Hyperlink"/>
            <w:rFonts w:ascii="Arial" w:hAnsi="Arial" w:cs="Arial"/>
            <w:sz w:val="18"/>
            <w:lang w:val="en-GB"/>
          </w:rPr>
          <w:t>https://www.philanthropyroundtable.org/almanac/international-education-board/</w:t>
        </w:r>
      </w:hyperlink>
      <w:r w:rsidR="009F55AD" w:rsidRPr="009C6755">
        <w:rPr>
          <w:rFonts w:ascii="Arial" w:hAnsi="Arial" w:cs="Arial"/>
          <w:lang w:val="en-GB"/>
        </w:rPr>
        <w:br/>
      </w:r>
      <w:hyperlink r:id="rId15" w:history="1">
        <w:r w:rsidR="00F202F1" w:rsidRPr="009C6755">
          <w:rPr>
            <w:rStyle w:val="Hyperlink"/>
            <w:rFonts w:ascii="Arial" w:hAnsi="Arial" w:cs="Arial"/>
            <w:sz w:val="18"/>
            <w:lang w:val="en-GB"/>
          </w:rPr>
          <w:t>https://resource.rockarch.org/story/the-international-education-board-1923-1938/</w:t>
        </w:r>
      </w:hyperlink>
    </w:p>
    <w:p w14:paraId="0990AB02" w14:textId="56E900F4" w:rsidR="007E6B0D" w:rsidRPr="009C6755" w:rsidRDefault="00F202F1" w:rsidP="00C534E6">
      <w:pPr>
        <w:spacing w:after="160"/>
        <w:rPr>
          <w:rFonts w:ascii="Arial" w:hAnsi="Arial" w:cs="Arial"/>
          <w:b/>
        </w:rPr>
      </w:pPr>
      <w:r w:rsidRPr="009C6755">
        <w:rPr>
          <w:rFonts w:ascii="Arial" w:hAnsi="Arial" w:cs="Arial"/>
          <w:b/>
        </w:rPr>
        <w:t>Weitere Gründungen der Rockefellers</w:t>
      </w:r>
      <w:r w:rsidR="009F55AD" w:rsidRPr="009C6755">
        <w:rPr>
          <w:rFonts w:ascii="Arial" w:hAnsi="Arial" w:cs="Arial"/>
          <w:b/>
        </w:rPr>
        <w:br/>
      </w:r>
      <w:r w:rsidRPr="009C6755">
        <w:rPr>
          <w:rFonts w:ascii="Arial" w:hAnsi="Arial" w:cs="Arial"/>
          <w:b/>
        </w:rPr>
        <w:t xml:space="preserve">Rockefeller Institute </w:t>
      </w:r>
      <w:proofErr w:type="spellStart"/>
      <w:r w:rsidRPr="009C6755">
        <w:rPr>
          <w:rFonts w:ascii="Arial" w:hAnsi="Arial" w:cs="Arial"/>
          <w:b/>
        </w:rPr>
        <w:t>for</w:t>
      </w:r>
      <w:proofErr w:type="spellEnd"/>
      <w:r w:rsidRPr="009C6755">
        <w:rPr>
          <w:rFonts w:ascii="Arial" w:hAnsi="Arial" w:cs="Arial"/>
          <w:b/>
        </w:rPr>
        <w:t xml:space="preserve"> Medical Research</w:t>
      </w:r>
      <w:r w:rsidR="009C6755" w:rsidRPr="009C6755">
        <w:rPr>
          <w:rFonts w:ascii="Arial" w:hAnsi="Arial" w:cs="Arial"/>
          <w:b/>
        </w:rPr>
        <w:br/>
      </w:r>
      <w:hyperlink r:id="rId16" w:history="1">
        <w:r w:rsidRPr="009C6755">
          <w:rPr>
            <w:rStyle w:val="Hyperlink"/>
            <w:rFonts w:ascii="Arial" w:hAnsi="Arial" w:cs="Arial"/>
            <w:sz w:val="18"/>
          </w:rPr>
          <w:t>https://de.wikipedia.org/wiki/Rockefeller_University</w:t>
        </w:r>
      </w:hyperlink>
    </w:p>
    <w:p w14:paraId="41F94731" w14:textId="178596E8" w:rsidR="007E6B0D" w:rsidRPr="009C6755" w:rsidRDefault="00F202F1" w:rsidP="00C534E6">
      <w:pPr>
        <w:spacing w:after="160"/>
        <w:rPr>
          <w:rStyle w:val="Hyperlink"/>
          <w:rFonts w:ascii="Arial" w:hAnsi="Arial" w:cs="Arial"/>
          <w:sz w:val="18"/>
          <w:lang w:val="en-GB"/>
        </w:rPr>
      </w:pPr>
      <w:r w:rsidRPr="009C6755">
        <w:rPr>
          <w:rFonts w:ascii="Arial" w:hAnsi="Arial" w:cs="Arial"/>
          <w:b/>
          <w:lang w:val="en-GB"/>
        </w:rPr>
        <w:t>The Rockefeller University Hospital</w:t>
      </w:r>
      <w:r w:rsidR="009C6755" w:rsidRPr="009C6755">
        <w:rPr>
          <w:rFonts w:ascii="Arial" w:hAnsi="Arial" w:cs="Arial"/>
          <w:b/>
          <w:lang w:val="en-GB"/>
        </w:rPr>
        <w:br/>
      </w:r>
      <w:hyperlink r:id="rId17" w:history="1">
        <w:r w:rsidRPr="009C6755">
          <w:rPr>
            <w:rStyle w:val="Hyperlink"/>
            <w:rFonts w:ascii="Arial" w:hAnsi="Arial" w:cs="Arial"/>
            <w:sz w:val="18"/>
            <w:lang w:val="en-GB"/>
          </w:rPr>
          <w:t>https://www.rucares.org/clinicalresearch/mission-history</w:t>
        </w:r>
      </w:hyperlink>
      <w:r w:rsidR="009F55AD" w:rsidRPr="009C6755">
        <w:rPr>
          <w:rFonts w:ascii="Arial" w:hAnsi="Arial" w:cs="Arial"/>
          <w:lang w:val="en-GB"/>
        </w:rPr>
        <w:br/>
      </w:r>
      <w:hyperlink r:id="rId18" w:history="1">
        <w:r w:rsidR="007E6B0D" w:rsidRPr="009C6755">
          <w:rPr>
            <w:rStyle w:val="Hyperlink"/>
            <w:rFonts w:ascii="Arial" w:hAnsi="Arial" w:cs="Arial"/>
            <w:sz w:val="18"/>
            <w:lang w:val="en-GB"/>
          </w:rPr>
          <w:t>https://de.wikipedia.org/wiki/Klinische_Studie</w:t>
        </w:r>
      </w:hyperlink>
    </w:p>
    <w:p w14:paraId="132D0928" w14:textId="7AFAF1B5" w:rsidR="00F202F1" w:rsidRPr="009C6755" w:rsidRDefault="00F202F1" w:rsidP="00C534E6">
      <w:pPr>
        <w:spacing w:after="160"/>
        <w:rPr>
          <w:rStyle w:val="Hyperlink"/>
          <w:rFonts w:ascii="Arial" w:hAnsi="Arial" w:cs="Arial"/>
          <w:sz w:val="18"/>
          <w:lang w:val="en-GB"/>
        </w:rPr>
      </w:pPr>
      <w:r w:rsidRPr="009C6755">
        <w:rPr>
          <w:rFonts w:ascii="Arial" w:hAnsi="Arial" w:cs="Arial"/>
          <w:b/>
          <w:lang w:val="en-GB"/>
        </w:rPr>
        <w:t xml:space="preserve">Creative Commons </w:t>
      </w:r>
      <w:proofErr w:type="spellStart"/>
      <w:r w:rsidRPr="009C6755">
        <w:rPr>
          <w:rFonts w:ascii="Arial" w:hAnsi="Arial" w:cs="Arial"/>
          <w:b/>
          <w:lang w:val="en-GB"/>
        </w:rPr>
        <w:t>Lizenzen</w:t>
      </w:r>
      <w:proofErr w:type="spellEnd"/>
      <w:r w:rsidR="009F55AD" w:rsidRPr="009C6755">
        <w:rPr>
          <w:rFonts w:ascii="Arial" w:hAnsi="Arial" w:cs="Arial"/>
          <w:lang w:val="en-GB"/>
        </w:rPr>
        <w:br/>
      </w:r>
      <w:hyperlink r:id="rId19" w:history="1">
        <w:r w:rsidRPr="009C6755">
          <w:rPr>
            <w:rStyle w:val="Hyperlink"/>
            <w:rFonts w:ascii="Arial" w:hAnsi="Arial" w:cs="Arial"/>
            <w:sz w:val="18"/>
            <w:lang w:val="en-GB"/>
          </w:rPr>
          <w:t>https://www.creativecommons.org/licenses/</w:t>
        </w:r>
      </w:hyperlink>
    </w:p>
    <w:p w14:paraId="41C4FBA7" w14:textId="77777777" w:rsidR="007E6B0D" w:rsidRPr="009C6755" w:rsidRDefault="007E6B0D" w:rsidP="007E6B0D">
      <w:pPr>
        <w:widowControl w:val="0"/>
        <w:spacing w:line="240" w:lineRule="auto"/>
        <w:rPr>
          <w:rFonts w:ascii="Arial" w:hAnsi="Arial" w:cs="Arial"/>
          <w:b/>
          <w:u w:val="single"/>
          <w:lang w:val="en-GB"/>
        </w:rPr>
      </w:pPr>
    </w:p>
    <w:p w14:paraId="3CF71161" w14:textId="77777777" w:rsidR="007E6B0D" w:rsidRPr="009C6755" w:rsidRDefault="007E6B0D" w:rsidP="007E6B0D">
      <w:pPr>
        <w:widowControl w:val="0"/>
        <w:spacing w:line="240" w:lineRule="auto"/>
        <w:rPr>
          <w:rFonts w:ascii="Arial" w:hAnsi="Arial" w:cs="Arial"/>
          <w:b/>
          <w:u w:val="single"/>
        </w:rPr>
      </w:pPr>
      <w:r w:rsidRPr="009C6755">
        <w:rPr>
          <w:rFonts w:ascii="Arial" w:hAnsi="Arial" w:cs="Arial"/>
          <w:b/>
          <w:u w:val="single"/>
        </w:rPr>
        <w:t>Mehr zum Thema:</w:t>
      </w:r>
    </w:p>
    <w:p w14:paraId="7B210B35" w14:textId="41E0AD71" w:rsidR="007E6B0D" w:rsidRPr="009C6755" w:rsidRDefault="007E6B0D" w:rsidP="007E6B0D">
      <w:pPr>
        <w:widowControl w:val="0"/>
        <w:spacing w:line="240" w:lineRule="auto"/>
        <w:rPr>
          <w:rFonts w:ascii="Arial" w:hAnsi="Arial" w:cs="Arial"/>
        </w:rPr>
      </w:pPr>
      <w:r w:rsidRPr="009C6755">
        <w:rPr>
          <w:rFonts w:ascii="Arial" w:hAnsi="Arial" w:cs="Arial"/>
          <w:b/>
        </w:rPr>
        <w:t>„Artemisia, Zistrose &amp; Co.: Warum bewährte Heilpflanzen zunehmend verboten werden“</w:t>
      </w:r>
      <w:r w:rsidR="009C6755" w:rsidRPr="009C6755">
        <w:rPr>
          <w:rFonts w:ascii="Arial" w:hAnsi="Arial" w:cs="Arial"/>
          <w:b/>
        </w:rPr>
        <w:br/>
      </w:r>
      <w:hyperlink r:id="rId20">
        <w:r w:rsidRPr="009C6755">
          <w:rPr>
            <w:rFonts w:ascii="Arial" w:hAnsi="Arial" w:cs="Arial"/>
            <w:color w:val="0F7BE9"/>
            <w:u w:val="single"/>
          </w:rPr>
          <w:t>www.kla.tv/37275</w:t>
        </w:r>
      </w:hyperlink>
    </w:p>
    <w:p w14:paraId="3DB7EE5C" w14:textId="77777777" w:rsidR="007E6B0D" w:rsidRDefault="007E6B0D" w:rsidP="00C534E6">
      <w:pPr>
        <w:spacing w:after="160"/>
        <w:rPr>
          <w:rStyle w:val="Hyperlink"/>
          <w:sz w:val="18"/>
        </w:rPr>
      </w:pPr>
    </w:p>
    <w:p w14:paraId="54400DD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86104AC" w14:textId="77777777" w:rsidR="00C534E6" w:rsidRPr="00C534E6" w:rsidRDefault="00C534E6" w:rsidP="00C534E6">
      <w:pPr>
        <w:keepLines/>
        <w:spacing w:after="160"/>
        <w:rPr>
          <w:rFonts w:ascii="Arial" w:hAnsi="Arial" w:cs="Arial"/>
          <w:sz w:val="18"/>
          <w:szCs w:val="18"/>
        </w:rPr>
      </w:pPr>
      <w:r w:rsidRPr="002B28C8">
        <w:t xml:space="preserve">#Politik - </w:t>
      </w:r>
      <w:r w:rsidRPr="007E6B0D">
        <w:rPr>
          <w:rStyle w:val="Hyperlink"/>
        </w:rPr>
        <w:t>www.kla.tv/Politik</w:t>
      </w:r>
      <w:r w:rsidR="009F55AD">
        <w:br/>
      </w:r>
      <w:r w:rsidRPr="002B28C8">
        <w:t xml:space="preserve">#Filze - </w:t>
      </w:r>
      <w:hyperlink r:id="rId21" w:history="1">
        <w:r w:rsidRPr="00F24C6F">
          <w:rPr>
            <w:rStyle w:val="Hyperlink"/>
          </w:rPr>
          <w:t>www.kla.tv/Filze</w:t>
        </w:r>
      </w:hyperlink>
      <w:r w:rsidR="009F55AD">
        <w:br/>
      </w:r>
      <w:r w:rsidRPr="002B28C8">
        <w:t xml:space="preserve">#Korruption - </w:t>
      </w:r>
      <w:hyperlink r:id="rId22" w:history="1">
        <w:r w:rsidRPr="00F24C6F">
          <w:rPr>
            <w:rStyle w:val="Hyperlink"/>
          </w:rPr>
          <w:t>www.kla.tv/Korruption</w:t>
        </w:r>
      </w:hyperlink>
      <w:r w:rsidR="009F55AD">
        <w:br/>
      </w:r>
      <w:r w:rsidRPr="002B28C8">
        <w:t xml:space="preserve">#Medizin - </w:t>
      </w:r>
      <w:hyperlink r:id="rId23" w:history="1">
        <w:r w:rsidRPr="00F24C6F">
          <w:rPr>
            <w:rStyle w:val="Hyperlink"/>
          </w:rPr>
          <w:t>www.kla.tv/Medizin</w:t>
        </w:r>
      </w:hyperlink>
      <w:r w:rsidR="009F55AD">
        <w:br/>
      </w:r>
      <w:r w:rsidRPr="002B28C8">
        <w:t xml:space="preserve">#Medikamente - </w:t>
      </w:r>
      <w:hyperlink r:id="rId24" w:history="1">
        <w:r w:rsidRPr="00F24C6F">
          <w:rPr>
            <w:rStyle w:val="Hyperlink"/>
          </w:rPr>
          <w:t>www.kla.tv/Medikamente</w:t>
        </w:r>
      </w:hyperlink>
      <w:r w:rsidR="009F55AD">
        <w:br/>
      </w:r>
      <w:r w:rsidRPr="002B28C8">
        <w:t xml:space="preserve">#Pharma - </w:t>
      </w:r>
      <w:hyperlink r:id="rId25" w:history="1">
        <w:r w:rsidRPr="00F24C6F">
          <w:rPr>
            <w:rStyle w:val="Hyperlink"/>
          </w:rPr>
          <w:t>www.kla.tv/Pharma</w:t>
        </w:r>
      </w:hyperlink>
      <w:r w:rsidR="009F55AD">
        <w:br/>
      </w:r>
      <w:r w:rsidRPr="002B28C8">
        <w:t xml:space="preserve">#Naturheilkunde - </w:t>
      </w:r>
      <w:hyperlink r:id="rId26" w:history="1">
        <w:r w:rsidRPr="00F24C6F">
          <w:rPr>
            <w:rStyle w:val="Hyperlink"/>
          </w:rPr>
          <w:t>www.kla.tv/Naturheilkunde</w:t>
        </w:r>
      </w:hyperlink>
    </w:p>
    <w:p w14:paraId="7CFCFA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0137317" w14:textId="77777777" w:rsidR="00FF4982" w:rsidRPr="009779AD" w:rsidRDefault="00FF4982" w:rsidP="00FF4982">
      <w:pPr>
        <w:pStyle w:val="Listenabsatz"/>
        <w:keepNext/>
        <w:keepLines/>
        <w:numPr>
          <w:ilvl w:val="0"/>
          <w:numId w:val="1"/>
        </w:numPr>
        <w:ind w:left="714" w:hanging="357"/>
      </w:pPr>
      <w:r>
        <w:t>was die Medien nicht verschweigen sollten ...</w:t>
      </w:r>
    </w:p>
    <w:p w14:paraId="5533034F" w14:textId="77777777" w:rsidR="00FF4982" w:rsidRPr="009779AD" w:rsidRDefault="00FF4982" w:rsidP="00FF4982">
      <w:pPr>
        <w:pStyle w:val="Listenabsatz"/>
        <w:keepNext/>
        <w:keepLines/>
        <w:numPr>
          <w:ilvl w:val="0"/>
          <w:numId w:val="1"/>
        </w:numPr>
        <w:ind w:left="714" w:hanging="357"/>
      </w:pPr>
      <w:r>
        <w:t>wenig Gehörtes vom Volk, für das Volk ...</w:t>
      </w:r>
    </w:p>
    <w:p w14:paraId="2112D24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6A18D84F" w14:textId="77777777" w:rsidR="00FF4982" w:rsidRPr="001D6477" w:rsidRDefault="00FF4982" w:rsidP="001D6477">
      <w:pPr>
        <w:keepNext/>
        <w:keepLines/>
        <w:ind w:firstLine="357"/>
      </w:pPr>
      <w:r w:rsidRPr="001D6477">
        <w:t>Dranbleiben lohnt sich!</w:t>
      </w:r>
    </w:p>
    <w:p w14:paraId="562F409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6DCDBE4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90A0A2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33678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0C17BA8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39F3D2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5C8D84"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7FD5" w14:textId="77777777" w:rsidR="001D4B56" w:rsidRDefault="001D4B56" w:rsidP="00F33FD6">
      <w:pPr>
        <w:spacing w:after="0" w:line="240" w:lineRule="auto"/>
      </w:pPr>
      <w:r>
        <w:separator/>
      </w:r>
    </w:p>
  </w:endnote>
  <w:endnote w:type="continuationSeparator" w:id="0">
    <w:p w14:paraId="084A0AE5" w14:textId="77777777" w:rsidR="001D4B56" w:rsidRDefault="001D4B5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FA43"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Bioprodukte behördlich verboten: Eine globale Agenda wirft ihre Schatten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36FE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36FE7">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2BE2" w14:textId="77777777" w:rsidR="001D4B56" w:rsidRDefault="001D4B56" w:rsidP="00F33FD6">
      <w:pPr>
        <w:spacing w:after="0" w:line="240" w:lineRule="auto"/>
      </w:pPr>
      <w:r>
        <w:separator/>
      </w:r>
    </w:p>
  </w:footnote>
  <w:footnote w:type="continuationSeparator" w:id="0">
    <w:p w14:paraId="2CC99920" w14:textId="77777777" w:rsidR="001D4B56" w:rsidRDefault="001D4B5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857FAED" w14:textId="77777777" w:rsidTr="00FE2F5D">
      <w:tc>
        <w:tcPr>
          <w:tcW w:w="7717" w:type="dxa"/>
          <w:tcBorders>
            <w:left w:val="nil"/>
            <w:bottom w:val="single" w:sz="8" w:space="0" w:color="365F91" w:themeColor="accent1" w:themeShade="BF"/>
          </w:tcBorders>
        </w:tcPr>
        <w:p w14:paraId="097FBCB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13.04.2026</w:t>
          </w:r>
        </w:p>
        <w:p w14:paraId="047785E3" w14:textId="77777777" w:rsidR="00F33FD6" w:rsidRPr="00B9284F" w:rsidRDefault="00F33FD6" w:rsidP="00FE2F5D">
          <w:pPr>
            <w:pStyle w:val="Kopfzeile"/>
            <w:rPr>
              <w:rFonts w:ascii="Arial" w:hAnsi="Arial" w:cs="Arial"/>
              <w:sz w:val="18"/>
            </w:rPr>
          </w:pPr>
        </w:p>
      </w:tc>
    </w:tr>
  </w:tbl>
  <w:p w14:paraId="62424F6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07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101F75"/>
    <w:rsid w:val="00113D8A"/>
    <w:rsid w:val="001D4B56"/>
    <w:rsid w:val="001D6477"/>
    <w:rsid w:val="00397567"/>
    <w:rsid w:val="003C19C9"/>
    <w:rsid w:val="00503FFA"/>
    <w:rsid w:val="00627ADC"/>
    <w:rsid w:val="006C4827"/>
    <w:rsid w:val="007C459E"/>
    <w:rsid w:val="007E6B0D"/>
    <w:rsid w:val="00936FE7"/>
    <w:rsid w:val="009C6755"/>
    <w:rsid w:val="009F55AD"/>
    <w:rsid w:val="00A05C56"/>
    <w:rsid w:val="00A71903"/>
    <w:rsid w:val="00AE2B81"/>
    <w:rsid w:val="00B9284F"/>
    <w:rsid w:val="00C205D1"/>
    <w:rsid w:val="00C534E6"/>
    <w:rsid w:val="00C60E18"/>
    <w:rsid w:val="00CB20A5"/>
    <w:rsid w:val="00D2736E"/>
    <w:rsid w:val="00E81F93"/>
    <w:rsid w:val="00F202F1"/>
    <w:rsid w:val="00F3291A"/>
    <w:rsid w:val="00F33FD6"/>
    <w:rsid w:val="00F67ED1"/>
    <w:rsid w:val="00F9777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3A76"/>
  <w15:docId w15:val="{BBFFE3D2-F73F-466A-AFA4-B5524B31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sellschaft-medizinische-ausbildung.org/files/ZMA-Archiv/1991/1/Loh&#246;lter_R-l.pdf" TargetMode="External"/><Relationship Id="rId18" Type="http://schemas.openxmlformats.org/officeDocument/2006/relationships/hyperlink" Target="https://de.wikipedia.org/wiki/Klinische_Studie" TargetMode="External"/><Relationship Id="rId26" Type="http://schemas.openxmlformats.org/officeDocument/2006/relationships/hyperlink" Target="https://www.kla.tv/Naturheilkunde" TargetMode="External"/><Relationship Id="rId3" Type="http://schemas.openxmlformats.org/officeDocument/2006/relationships/settings" Target="settings.xml"/><Relationship Id="rId21" Type="http://schemas.openxmlformats.org/officeDocument/2006/relationships/hyperlink" Target="https://www.kla.tv/Filze" TargetMode="External"/><Relationship Id="rId34" Type="http://schemas.openxmlformats.org/officeDocument/2006/relationships/footer" Target="footer1.xml"/><Relationship Id="rId7" Type="http://schemas.openxmlformats.org/officeDocument/2006/relationships/hyperlink" Target="https://www.kla.tv/40912" TargetMode="External"/><Relationship Id="rId12" Type="http://schemas.openxmlformats.org/officeDocument/2006/relationships/hyperlink" Target="https://en.wikipedia.org/wiki/Flexner_Report" TargetMode="External"/><Relationship Id="rId17" Type="http://schemas.openxmlformats.org/officeDocument/2006/relationships/hyperlink" Target="https://www.rucares.org/clinicalresearch/mission-history" TargetMode="External"/><Relationship Id="rId25" Type="http://schemas.openxmlformats.org/officeDocument/2006/relationships/hyperlink" Target="https://www.kla.tv/Pharm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wikipedia.org/wiki/Rockefeller_University" TargetMode="External"/><Relationship Id="rId20" Type="http://schemas.openxmlformats.org/officeDocument/2006/relationships/hyperlink" Target="http://www.kla.tv/37275"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pulse/how-rockefeller-founded-deep-state-pharma-waged-war-cures-mukhamedin" TargetMode="External"/><Relationship Id="rId24" Type="http://schemas.openxmlformats.org/officeDocument/2006/relationships/hyperlink" Target="https://www.kla.tv/Medikamente"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resource.rockarch.org/story/the-international-education-board-1923-1938/" TargetMode="External"/><Relationship Id="rId23" Type="http://schemas.openxmlformats.org/officeDocument/2006/relationships/hyperlink" Target="https://www.kla.tv/Medizin"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zeitenschrift.com/artikel/wie-die-medizin-dem-mammon-erlag" TargetMode="External"/><Relationship Id="rId19" Type="http://schemas.openxmlformats.org/officeDocument/2006/relationships/hyperlink" Target="https://www.creativecommons.org/licenses/"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hilanthropyroundtable.org/almanac/international-education-board/" TargetMode="External"/><Relationship Id="rId22" Type="http://schemas.openxmlformats.org/officeDocument/2006/relationships/hyperlink" Target="https://www.kla.tv/Korruption"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6529</Characters>
  <Application>Microsoft Office Word</Application>
  <DocSecurity>0</DocSecurity>
  <Lines>54</Lines>
  <Paragraphs>15</Paragraphs>
  <ScaleCrop>false</ScaleCrop>
  <HeadingPairs>
    <vt:vector size="4" baseType="variant">
      <vt:variant>
        <vt:lpstr>Titel</vt:lpstr>
      </vt:variant>
      <vt:variant>
        <vt:i4>1</vt:i4>
      </vt:variant>
      <vt:variant>
        <vt:lpstr>Bioprodukte behördlich verboten: Eine globale Agenda wirft ihre Schatten</vt:lpstr>
      </vt:variant>
      <vt:variant>
        <vt:i4>1</vt:i4>
      </vt:variant>
    </vt:vector>
  </HeadingPairs>
  <TitlesOfParts>
    <vt:vector size="2" baseType="lpstr">
      <vt: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2026-04-13T18:03:00Z</dcterms:created>
  <dcterms:modified xsi:type="dcterms:W3CDTF">2026-04-13T18:03:00Z</dcterms:modified>
</cp:coreProperties>
</file>