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3215bf993d4867" /><Relationship Type="http://schemas.openxmlformats.org/package/2006/relationships/metadata/core-properties" Target="/package/services/metadata/core-properties/a9685abfcae545359285ea624b948b42.psmdcp" Id="R7efbefd3731c45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¡Resistencia YA! – La identificación digital y sus terribles consecuencias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Con la introducción del documento de identidad digital, la UE allana el camino hacia una sociedad de control total. Se prevé que, para 2030, cada ciudadano disponga de un monedero digital en el que se recopile toda su vida. Se dice que ésta es la herramienta del nuevo mundo. Sin embargo, los defensores de la privacidad advierten de un potencial ilimitado de abuso. ¿De quién es el nuevo mundo que se pretende instaurar aquí? Kla.TV echa un vistazo entre bastidores…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Entre 70 y 90 países de todo el mundo trabajan ya en la introducción del DNI digital. Entre ellos figuran Alemania y los 27 Estados miembros de la UE. En consecuencia, el acuerdo de coalición del nuevo Gobierno federal también incluye la introducción de una cuenta ciudadana obligatoria, también conocida como BundID, que proporciona a todos los ciudadanos una identidad digital. El BundID es básicamente como un carné de identidad digital, en el que se registrarán todos los datos personales, desde pasaportes y permisos de conducir hasta datos financieros y sanitarios. El objetivo oficial de BundID es automatizar en gran medida los procesos administrativos. Por tanto, también funcionará como una cuenta digital que se utilizará en el futuro para tramitar prestaciones sociales como el pago de subsidios familiares. La denominada Cartera EUDI (Cartera Europea de Identidad Digital) servirá de plataforma central para permitir la identificación, la autenticación y los pagos. Además, también se introducirán identidades digitales nacionales para los alumnos, que podrán vincularse a la identificación ciudadana.   </w:t>
        <w:br/>
        <w:t xml:space="preserve"/>
        <w:br/>
        <w:t xml:space="preserve">El Gobierno alemán también apoya la renovación del Reglamento eIDAS [identificación electrónica, autenticación y servicios de confianza] a nivel europeo, es decir, la base jurídica para la identificación electrónica en la Unión Europea. La normativa sobre la introducción de la identidad digital europea entró en vigor en mayo de 2024 y obliga a los 27 Estados miembros de la UE a introducir un monedero de identidad digital antes de 2026. Esto significa que pronto todos los ciudadanos de la UE podrán utilizar el monedero digital europeo. Consistirá en una aplicación móvil que se emitirá en cada Estado miembro. Permitirá a todos los residentes en la UE identificarse en línea y acceder a servicios en línea públicos y privados en toda Europa. Con esto la identidad digital de todos los ciudadanos ya no es una fantasía de ciencia ficción. Todo lo contrario: ahora está a nuestro alcance, lo que coincide exactamente con el objetivo fijado por la UE:</w:t>
        <w:br/>
        <w:t xml:space="preserve"/>
        <w:br/>
        <w:t xml:space="preserve">Para 2030, todos los ciudadanos de la UE deberían tener una aplicación EUID en su smartphone como monedero digital. La cartera digital contendrá entonces prácticamente toda nuestra vida: desde el DNI hasta el número de identificación fiscal, el permiso de conducir, los certificados de vacunación, los historiales de los pacientes e incluso los euros digitales. Lilith Wittmann, una de las hackers más conocidas y reputada experta en seguridad informática, afirmó que las cuestiones más importantes sobre la protección de los consumidores quedaron sin respuesta o simplemente se ignoraron. Por tanto, aún no está del todo claro cómo se almacenarán o utilizarán los datos personales en este sistema digital y, sobre todo, cómo se podrán proteger. Por ello, los defensores de la protección de datos y los grupos activistas advierten urgentemente de que la identidad digital podría aumentar drásticamente las posibilidades de vigilancia y recopilación de datos tanto por parte del Estado como de las empresas privadas. La introducción del DNI digital allanaría así el camino hacia una sociedad de control digital. Así lo ha reconocido abiertamente Ubiqu, empresa líder en el desarrollo de la identidad digital. La empresa admitió que la identidad digital no sólo ofrece posibilidades ilimitadas, sino también un potencial ilimitado de uso indebido.</w:t>
        <w:br/>
        <w:t xml:space="preserve"> </w:t>
        <w:br/>
        <w:t xml:space="preserve">Lo que esto significa en la práctica puede verse en los dos ejemplos siguientes:</w:t>
        <w:br/>
        <w:t xml:space="preserve">    </w:t>
        <w:br/>
        <w:t xml:space="preserve">1. Pakistán  En Pakistán, ningún adulto puede llevar una vida normal sin tener una identidad digital. Su gestión centralizada corre a cargo de la Autoridad Nacional de Bases de Datos y Registro (NADRA), lo que ofrece al Estado posibilidades sin precedentes. De este modo, le resulta mucho más fácil vigilar a sus ciudadanos y reprimirlos cuando es necesario. Esto lo notaron claramente los participantes en una manifestación a favor de la liberación del ex primer ministro pakistaní Imran Khan. Se revocaron los documentos de identidad y los pasaportes de todas las personas relacionadas con los disturbios. En Pakistán, estos documentos son esenciales para casi todos los aspectos de la vida, como la banca, los servicios públicos, los viajes e incluso el uso de teléfonos móviles. Por tanto, la retirada significa la exclusión de ámbitos esenciales de la sociedad. La localización fue posible gracias al uso de programas de seguimiento de los dispositivos móviles en las inmediaciones de la manifestación. Esta medida demuestra lo rápido que pueden utilizarse indebidamente los sistemas de identidad digital para la vigilancia y la coacción en cuanto se establecen en la sociedad.</w:t>
        <w:br/>
        <w:t xml:space="preserve">    </w:t>
        <w:br/>
        <w:t xml:space="preserve">2. China  En algunas partes de China, la vigilancia total y la represión son una cruda realidad desde hace algún tiempo: Por ejemplo, el gobierno controla a su población mediante un sistema de crédito social controlado digitalmente. Los que se comportan de manera obediente son recompensados y los que se portan mal son castigados. Esto se controla mediante un sistema de puntos en el que se acumulan puntos por "buen" comportamiento y se restan puntos por "mal" comportamiento. Las innumerables cámaras de vigilancia con reconocimiento facial y de movimientos garantizan que el sistema siempre sepa exactamente quién hace qué, cuándo y dónde. También se recopila información de las redes sociales chinas, compras en línea y datos sobre el comportamiento de navegación, que luego se relacionan con otros datos, como los antecedentes penales. La riqueza de los datos recogidos permite al gobierno controlar exhaustivamente a sus ciudadanos y recompensarlos o sancionarlos.  Estos ejemplos muestran adónde conducirá la introducción global del DNI digital: ¡a una prisión digital global! Dado que las corporaciones digitales están estrechamente vinculadas a grandes grupos financieros, esta red de control global otorgaría al complejo digital-financiero un poder sin precedentes. Si alguien no resulta útil a la élite dirigente o incluso le resulta incómodo, puede ser excluido muy fácilmente de la vida pública. ¿No es éste el sueño de todo dictador? Por tanto, es vital que miremos entre bastidores de estas tecnologías insidiosas.   </w:t>
        <w:br/>
        <w:t xml:space="preserve"/>
        <w:br/>
        <w:t xml:space="preserve">Entonces, ¿quién tiene tanto interés en impulsar esta digitalización en todo el mundo?</w:t>
        <w:br/>
        <w:t xml:space="preserve"> </w:t>
        <w:br/>
        <w:t xml:space="preserve">1. El FEM -como asociación mundial de las empresas más poderosas- ha impuesto el DNI electrónico en Pakistán en cooperación con el Banco Mundial y la "Better Than Cash Alliance" de Naciones Unidas.</w:t>
        <w:br/>
        <w:t xml:space="preserve"> </w:t>
        <w:br/>
        <w:t xml:space="preserve">2. El Presidente del Banco Mundial, Ajay Banga, hizo en marzo de 2024 un llamamiento a la introducción mundial de la identidad digital en un discurso pronunciado en la primera Cumbre Digital Mundial del Grupo del Banco Mundial.</w:t>
        <w:br/>
        <w:t xml:space="preserve"> </w:t>
        <w:br/>
        <w:t xml:space="preserve">3. Las Naciones Unidas, junto con la Fundación Bill y Melinda Gates, lanzaron en 2023 la campaña "Infraestructura Pública Digital 50 en 5". El objetivo es acelerar las identidades digitales, los sistemas de pago digitales y el intercambio de datos en 50 países para 2028.</w:t>
        <w:br/>
        <w:t xml:space="preserve"/>
        <w:br/>
        <w:t xml:space="preserve">4. El Programa de las Naciones Unidas para el Desarrollo (PNUD) está incluso sobre el terreno en 170 países y territorios y es una de las organizaciones más importantes de la ONU que trabaja en el despliegue mundial del DNI digital como parte de la Agenda 2030 de la ONU.</w:t>
        <w:br/>
        <w:t xml:space="preserve"> </w:t>
        <w:br/>
        <w:t xml:space="preserve">5. ID2020 es otra alianza extremadamente poderosa que quiere crear un DNI digital con la ayuda de empresas multimillonarias que puedan rastrear a todo el mundo a lo largo de su vida. ID2020 cuenta con el respaldo de organizaciones como la Fundación Rockefeller, Microsoft, Facebook, Mastercard y la alianza de vacunación GAVI de Bill Gates.</w:t>
        <w:br/>
        <w:t xml:space="preserve"> </w:t>
        <w:br/>
        <w:t xml:space="preserve">6. Nandan Nilekani, cofundador de Infosys -empresa mundial de TI y proveedor líder de servicios digitales- ha declarado lo siguiente en las Reuniones de Primavera 2023 del Fondo Monetario Internacional (FMI): Todo el mundo debería tener un documento de identidad digital, una cuenta bancaria y un teléfono inteligente, ya que son las "herramientas del nuevo mundo" para las infraestructuras públicas digitales.</w:t>
        <w:br/>
        <w:t xml:space="preserve"/>
        <w:br/>
        <w:t xml:space="preserve">  Es significativo que cerebros globales como Rockefeller y Bill Gates, poderosas corporaciones multinacionales así como el Banco Mundial, la ONU, el FMI, etc. estén tan interesados en la digitalización completa. Sería ingenuo pensar que esto beneficiaría a la gente. Sin embargo, al igual que ocurre con las medidas coercitivas contra la corona en todo el mundo, aquí también aumenta la resistencia. En Inglaterra, millones de personas protestan ya contra la introducción del DNI digital, y la resistencia crece también en Alemania y Austria. Queridos telespectadores, si usted no quiere vivir en una dictadura digital total, ¡necesitamos su resistencia! ¡Y mantenga este portal cerrado! Prescinda de su smartphone en la medida de lo posible, use dinero en efectivo, conéctese con personas que amen la verdad y la libertad y actuemos juntos contra estos planes.</w:t>
        <w:br/>
        <w:t xml:space="preserve"> </w:t>
        <w:br/>
        <w:t xml:space="preserve">Escuche una breve entrevista del canal de noticias independiente austriaco AUF1 con el activista Martin Rutter, que organiza y promueve la resistencia civil a la introducción del DNIe y el euro digital:</w:t>
        <w:br/>
        <w:t xml:space="preserve">https://auf1.tv/nachrichten-auf1/aktivist-rutter-eindringliche-warnung-vor-digitalisierung-und-ueberwachung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Weltweite Einführung digitaler ID</w:t>
        <w:rPr>
          <w:sz w:val="18"/>
        </w:rPr>
      </w:r>
      <w:r w:rsidR="0026191C">
        <w:rPr/>
        <w:br/>
      </w:r>
      <w:hyperlink w:history="true" r:id="rId22">
        <w:r w:rsidRPr="00F24C6F">
          <w:rPr>
            <w:rStyle w:val="Hyperlink"/>
          </w:rPr>
          <w:rPr>
            <w:sz w:val="18"/>
          </w:rPr>
          <w:t>https://www.regenauer.press/gefaehrliche-sicherheit</w:t>
        </w:r>
      </w:hyperlink>
      <w:r w:rsidR="0026191C">
        <w:rPr/>
        <w:br/>
      </w:r>
      <w:hyperlink w:history="true" r:id="rId23">
        <w:r w:rsidRPr="00F24C6F">
          <w:rPr>
            <w:rStyle w:val="Hyperlink"/>
          </w:rPr>
          <w:rPr>
            <w:sz w:val="18"/>
          </w:rPr>
          <w:t>https://www.nau.ch/news/europa/elektronische-id-so-funktioniert-es-in-anderen-landern-67037250</w:t>
        </w:r>
      </w:hyperlink>
      <w:r w:rsidR="0026191C">
        <w:rPr/>
        <w:br/>
      </w:r>
      <w:hyperlink w:history="true" r:id="rId24">
        <w:r w:rsidRPr="00F24C6F">
          <w:rPr>
            <w:rStyle w:val="Hyperlink"/>
          </w:rPr>
          <w:rPr>
            <w:sz w:val="18"/>
          </w:rPr>
          <w:t>https://www.konjunktion.info/2025/07/digitale-id-der-aktuelle-stand-ende-juli-2025/</w:t>
        </w:r>
      </w:hyperlink>
      <w:r w:rsidR="0026191C">
        <w:rPr/>
        <w:br/>
      </w:r>
      <w:hyperlink w:history="true" r:id="rId25">
        <w:r w:rsidRPr="00F24C6F">
          <w:rPr>
            <w:rStyle w:val="Hyperlink"/>
          </w:rPr>
          <w:rPr>
            <w:sz w:val="18"/>
          </w:rPr>
          <w:t>https://www.bundesdruckerei.de/de/innovation-hub/eidas/eidas-2-0</w:t>
        </w:r>
      </w:hyperlink>
      <w:r w:rsidR="0026191C">
        <w:rPr/>
        <w:br/>
      </w:r>
      <w:r w:rsidR="0026191C">
        <w:rPr/>
        <w:br/>
      </w:r>
      <w:r w:rsidRPr="002B28C8">
        <w:t xml:space="preserve">Koalitionsvertrag – digitales Bürgerkonto</w:t>
        <w:rPr>
          <w:sz w:val="18"/>
        </w:rPr>
      </w:r>
      <w:r w:rsidR="0026191C">
        <w:rPr/>
        <w:br/>
      </w:r>
      <w:hyperlink w:history="true" r:id="rId26">
        <w:r w:rsidRPr="00F24C6F">
          <w:rPr>
            <w:rStyle w:val="Hyperlink"/>
          </w:rPr>
          <w:rPr>
            <w:sz w:val="18"/>
          </w:rPr>
          <w:t>https://deutsche-wirtschafts-nachrichten.de/714847/kontrollstaat-digitale-identitaet-mit-buergerkonto-wird-pflicht-hacker-kritisieren-uberwachung</w:t>
        </w:r>
      </w:hyperlink>
      <w:r w:rsidR="0026191C">
        <w:rPr/>
        <w:br/>
      </w:r>
      <w:hyperlink w:history="true" r:id="rId27">
        <w:r w:rsidRPr="00F24C6F">
          <w:rPr>
            <w:rStyle w:val="Hyperlink"/>
          </w:rPr>
          <w:rPr>
            <w:sz w:val="18"/>
          </w:rPr>
          <w:t>https://kpmg-law.de/koalitionsvertrag-2025-das-bedeuten-die-plaene-fuer-die-wirtschaft/</w:t>
        </w:r>
      </w:hyperlink>
      <w:r w:rsidR="0026191C">
        <w:rPr/>
        <w:br/>
      </w:r>
      <w:hyperlink w:history="true" r:id="rId28">
        <w:r w:rsidRPr="00F24C6F">
          <w:rPr>
            <w:rStyle w:val="Hyperlink"/>
          </w:rPr>
          <w:rPr>
            <w:sz w:val="18"/>
          </w:rPr>
          <w:t>https://www.heise.de/news/Digitalpolitik-Schwarz-Rot-schafft-Ministerium-fuer-Digitalisierung-10346438.html</w:t>
        </w:r>
      </w:hyperlink>
      <w:r w:rsidR="0026191C">
        <w:rPr/>
        <w:br/>
      </w:r>
      <w:hyperlink w:history="true" r:id="rId29">
        <w:r w:rsidRPr="00F24C6F">
          <w:rPr>
            <w:rStyle w:val="Hyperlink"/>
          </w:rPr>
          <w:rPr>
            <w:sz w:val="18"/>
          </w:rPr>
          <w:t>https://identity-economy.de/verpflichtendes-buergerkonto-mit-digitaler-identitaet-kommt</w:t>
        </w:r>
      </w:hyperlink>
      <w:r w:rsidR="0026191C">
        <w:rPr/>
        <w:br/>
      </w:r>
      <w:hyperlink w:history="true" r:id="rId30">
        <w:r w:rsidRPr="00F24C6F">
          <w:rPr>
            <w:rStyle w:val="Hyperlink"/>
          </w:rPr>
          <w:rPr>
            <w:sz w:val="18"/>
          </w:rPr>
          <w:t>https://www.infranken.de/ratgeber/technik/dein-digitales-buergerkonto-dafuer-benoetigst-du-die-bundid-art-5899572</w:t>
        </w:r>
      </w:hyperlink>
      <w:r w:rsidR="0026191C">
        <w:rPr/>
        <w:br/>
      </w:r>
      <w:r w:rsidR="0026191C">
        <w:rPr/>
        <w:br/>
      </w:r>
      <w:r w:rsidRPr="002B28C8">
        <w:t xml:space="preserve">Einführung der EUID</w:t>
        <w:rPr>
          <w:sz w:val="18"/>
        </w:rPr>
      </w:r>
      <w:r w:rsidR="0026191C">
        <w:rPr/>
        <w:br/>
      </w:r>
      <w:hyperlink w:history="true" r:id="rId31">
        <w:r w:rsidRPr="00F24C6F">
          <w:rPr>
            <w:rStyle w:val="Hyperlink"/>
          </w:rPr>
          <w:rPr>
            <w:sz w:val="18"/>
          </w:rPr>
          <w:t>https://deutsche-wirtschafts-nachrichten.de/716062/der-glaeserne-buerger-wird-realitaet-was-die-kommende-euid-app-alles-ueberwachen-soll</w:t>
        </w:r>
      </w:hyperlink>
      <w:r w:rsidR="0026191C">
        <w:rPr/>
        <w:br/>
      </w:r>
      <w:hyperlink w:history="true" r:id="rId32">
        <w:r w:rsidRPr="00F24C6F">
          <w:rPr>
            <w:rStyle w:val="Hyperlink"/>
          </w:rPr>
          <w:rPr>
            <w:sz w:val="18"/>
          </w:rPr>
          <w:t>https://germany.representation.ec.europa.eu/news/regeln-zur-europaischen-digitalen-identitat-kraft-digitale-brieftasche-kommt-2026-2024-05-21_de</w:t>
        </w:r>
      </w:hyperlink>
      <w:r w:rsidR="0026191C">
        <w:rPr/>
        <w:br/>
      </w:r>
      <w:hyperlink w:history="true" r:id="rId33">
        <w:r w:rsidRPr="00F24C6F">
          <w:rPr>
            <w:rStyle w:val="Hyperlink"/>
          </w:rPr>
          <w:rPr>
            <w:sz w:val="18"/>
          </w:rPr>
          <w:t>https://www.bundesdruckerei.de/de/innovation-hub/eidas</w:t>
        </w:r>
      </w:hyperlink>
      <w:r w:rsidR="0026191C">
        <w:rPr/>
        <w:br/>
      </w:r>
      <w:r w:rsidR="0026191C">
        <w:rPr/>
        <w:br/>
      </w:r>
      <w:r w:rsidRPr="002B28C8">
        <w:t xml:space="preserve">Pakistan</w:t>
        <w:rPr>
          <w:sz w:val="18"/>
        </w:rPr>
      </w:r>
      <w:r w:rsidR="0026191C">
        <w:rPr/>
        <w:br/>
      </w:r>
      <w:hyperlink w:history="true" r:id="rId34">
        <w:r w:rsidRPr="00F24C6F">
          <w:rPr>
            <w:rStyle w:val="Hyperlink"/>
          </w:rPr>
          <w:rPr>
            <w:sz w:val="18"/>
          </w:rPr>
          <w:t>https://tkp.at/2025/06/03/pakistans-digitale-id-als-unterdrueckungswerkzeug/?utm_source=mailpoet&amp;utm_medium=email&amp;utm_source_platform=mailpoet&amp;utm_campaign=daily-notification</w:t>
        </w:r>
      </w:hyperlink>
      <w:r w:rsidR="0026191C">
        <w:rPr/>
        <w:br/>
      </w:r>
      <w:hyperlink w:history="true" r:id="rId35">
        <w:r w:rsidRPr="00F24C6F">
          <w:rPr>
            <w:rStyle w:val="Hyperlink"/>
          </w:rPr>
          <w:rPr>
            <w:sz w:val="18"/>
          </w:rPr>
          <w:t>https://reclaimthenet.org/pakistan-uses-geofencing-to-track-disable-digital-ids-of-protesters</w:t>
        </w:r>
      </w:hyperlink>
      <w:r w:rsidR="0026191C">
        <w:rPr/>
        <w:br/>
      </w:r>
      <w:hyperlink w:history="true" r:id="rId36">
        <w:r w:rsidRPr="00F24C6F">
          <w:rPr>
            <w:rStyle w:val="Hyperlink"/>
          </w:rPr>
          <w:rPr>
            <w:sz w:val="18"/>
          </w:rPr>
          <w:t>https://www.activistpost.com/pakistans-digital-crackdown-how-geofencing-and-id-blacklists-are-silencing-dissent/</w:t>
        </w:r>
      </w:hyperlink>
      <w:r w:rsidR="0026191C">
        <w:rPr/>
        <w:br/>
      </w:r>
      <w:hyperlink w:history="true" r:id="rId37">
        <w:r w:rsidRPr="00F24C6F">
          <w:rPr>
            <w:rStyle w:val="Hyperlink"/>
          </w:rPr>
          <w:rPr>
            <w:sz w:val="18"/>
          </w:rPr>
          <w:t>https://vocalpakistan.com/pakistans-first-digital-id-revolution-nadra-introduces-virtual-id-card-for-pakistanis-news/</w:t>
        </w:r>
      </w:hyperlink>
      <w:r w:rsidR="0026191C">
        <w:rPr/>
        <w:br/>
      </w:r>
      <w:hyperlink w:history="true" r:id="rId38">
        <w:r w:rsidRPr="00F24C6F">
          <w:rPr>
            <w:rStyle w:val="Hyperlink"/>
          </w:rPr>
          <w:rPr>
            <w:sz w:val="18"/>
          </w:rPr>
          <w:t>https://www.konjunktion.info/2023/11/pakistan-biometrische-id-von-der-wiege-bis-zur-bahre/</w:t>
        </w:r>
      </w:hyperlink>
      <w:r w:rsidR="0026191C">
        <w:rPr/>
        <w:br/>
      </w:r>
      <w:r w:rsidR="0026191C">
        <w:rPr/>
        <w:br/>
      </w:r>
      <w:r w:rsidRPr="002B28C8">
        <w:t xml:space="preserve">FMI, Banco Mundial, NU</w:t>
        <w:rPr>
          <w:sz w:val="18"/>
        </w:rPr>
      </w:r>
      <w:r w:rsidR="0026191C">
        <w:rPr/>
        <w:br/>
      </w:r>
      <w:hyperlink w:history="true" r:id="rId39">
        <w:r w:rsidRPr="00F24C6F">
          <w:rPr>
            <w:rStyle w:val="Hyperlink"/>
          </w:rPr>
          <w:rPr>
            <w:sz w:val="18"/>
          </w:rPr>
          <w:t>https://uncutnews.ch/pakistans-digitaler-ausweis-ist-heute-ein-standardmerkmal-im-leben-eines-jeden-erwachsenen-wef-un-weltbank/</w:t>
        </w:r>
      </w:hyperlink>
      <w:r w:rsidR="0026191C">
        <w:rPr/>
        <w:br/>
      </w:r>
      <w:hyperlink w:history="true" r:id="rId40">
        <w:r w:rsidRPr="00F24C6F">
          <w:rPr>
            <w:rStyle w:val="Hyperlink"/>
          </w:rPr>
          <w:rPr>
            <w:sz w:val="18"/>
          </w:rPr>
          <w:t>https://www.worldbank.org/en/events/2024/01/24/world-bank-global-digital-summit</w:t>
        </w:r>
      </w:hyperlink>
      <w:r w:rsidR="0026191C">
        <w:rPr/>
        <w:br/>
      </w:r>
      <w:hyperlink w:history="true" r:id="rId41">
        <w:r w:rsidRPr="00F24C6F">
          <w:rPr>
            <w:rStyle w:val="Hyperlink"/>
          </w:rPr>
          <w:rPr>
            <w:sz w:val="18"/>
          </w:rPr>
          <w:t>https://www.konjunktion.info/2025/01/un-legal-identity-das-programm-der-un-fuer-die-globale-digitale-id/</w:t>
        </w:r>
      </w:hyperlink>
      <w:r w:rsidR="0026191C">
        <w:rPr/>
        <w:br/>
      </w:r>
      <w:hyperlink w:history="true" r:id="rId42">
        <w:r w:rsidRPr="00F24C6F">
          <w:rPr>
            <w:rStyle w:val="Hyperlink"/>
          </w:rPr>
          <w:rPr>
            <w:sz w:val="18"/>
          </w:rPr>
          <w:t>https://uncutnews.ch/digitaler-zwang-per-agenda-2030-wie-die-eu-und-die-schweiz-uns-zur-e-id-draengt/</w:t>
        </w:r>
      </w:hyperlink>
      <w:r w:rsidR="0026191C">
        <w:rPr/>
        <w:br/>
      </w:r>
      <w:r w:rsidR="0026191C">
        <w:rPr/>
        <w:br/>
      </w:r>
      <w:r w:rsidRPr="002B28C8">
        <w:t xml:space="preserve">Global Digital Summit</w:t>
        <w:rPr>
          <w:sz w:val="18"/>
        </w:rPr>
      </w:r>
      <w:r w:rsidR="0026191C">
        <w:rPr/>
        <w:br/>
      </w:r>
      <w:hyperlink w:history="true" r:id="rId43">
        <w:r w:rsidRPr="00F24C6F">
          <w:rPr>
            <w:rStyle w:val="Hyperlink"/>
          </w:rPr>
          <w:rPr>
            <w:sz w:val="18"/>
          </w:rPr>
          <w:t>https://live.worldbank.org/en/event/2024/2024-global-digital-summit</w:t>
        </w:r>
      </w:hyperlink>
      <w:r w:rsidR="0026191C">
        <w:rPr/>
        <w:br/>
      </w:r>
      <w:r w:rsidR="0026191C">
        <w:rPr/>
        <w:br/>
      </w:r>
      <w:r w:rsidRPr="002B28C8">
        <w:t xml:space="preserve">Infraestructura pública Digital 50-in-5 </w:t>
        <w:rPr>
          <w:sz w:val="18"/>
        </w:rPr>
      </w:r>
      <w:r w:rsidR="0026191C">
        <w:rPr/>
        <w:br/>
      </w:r>
      <w:hyperlink w:history="true" r:id="rId44">
        <w:r w:rsidRPr="00F24C6F">
          <w:rPr>
            <w:rStyle w:val="Hyperlink"/>
          </w:rPr>
          <w:rPr>
            <w:sz w:val="18"/>
          </w:rPr>
          <w:t>https://sociable.co/government-and-policy/un-gates-foundation-50-in-5-digital-public-infrastructure/</w:t>
        </w:r>
      </w:hyperlink>
      <w:r w:rsidR="0026191C">
        <w:rPr/>
        <w:br/>
      </w:r>
      <w:hyperlink w:history="true" r:id="rId45">
        <w:r w:rsidRPr="00F24C6F">
          <w:rPr>
            <w:rStyle w:val="Hyperlink"/>
          </w:rPr>
          <w:rPr>
            <w:sz w:val="18"/>
          </w:rPr>
          <w:t>https://sociable.co/government-and-policy/50-in-5-dpi-launches-digital-id-payments-data-sharing/</w:t>
        </w:r>
      </w:hyperlink>
      <w:r w:rsidR="0026191C">
        <w:rPr/>
        <w:br/>
      </w:r>
      <w:r w:rsidR="0026191C">
        <w:rPr/>
        <w:br/>
      </w:r>
      <w:r w:rsidRPr="002B28C8">
        <w:t xml:space="preserve">ID2020</w:t>
        <w:rPr>
          <w:sz w:val="18"/>
        </w:rPr>
      </w:r>
      <w:r w:rsidR="0026191C">
        <w:rPr/>
        <w:br/>
      </w:r>
      <w:hyperlink w:history="true" r:id="rId46">
        <w:r w:rsidRPr="00F24C6F">
          <w:rPr>
            <w:rStyle w:val="Hyperlink"/>
          </w:rPr>
          <w:rPr>
            <w:sz w:val="18"/>
          </w:rPr>
          <w:t>https://norberthaering.de/macht-kontrolle/bundestag-buergernummer/</w:t>
        </w:r>
      </w:hyperlink>
      <w:r w:rsidR="0026191C">
        <w:rPr/>
        <w:br/>
      </w:r>
      <w:hyperlink w:history="true" r:id="rId47">
        <w:r w:rsidRPr="00F24C6F">
          <w:rPr>
            <w:rStyle w:val="Hyperlink"/>
          </w:rPr>
          <w:rPr>
            <w:sz w:val="18"/>
          </w:rPr>
          <w:t>https://de.wikipedia.org/wiki/ID2020</w:t>
        </w:r>
      </w:hyperlink>
      <w:r w:rsidR="0026191C">
        <w:rPr/>
        <w:br/>
      </w:r>
      <w:hyperlink w:history="true" r:id="rId48">
        <w:r w:rsidRPr="00F24C6F">
          <w:rPr>
            <w:rStyle w:val="Hyperlink"/>
          </w:rPr>
          <w:rPr>
            <w:sz w:val="18"/>
          </w:rPr>
          <w:t>https://uncutnews.ch/id2020-ihre-digitale-id-der-zukunft-ist-da/</w:t>
        </w:r>
      </w:hyperlink>
      <w:r w:rsidR="0026191C">
        <w:rPr/>
        <w:br/>
      </w:r>
      <w:r w:rsidR="0026191C">
        <w:rPr/>
        <w:br/>
      </w:r>
      <w:r w:rsidRPr="002B28C8">
        <w:t xml:space="preserve">Nandan Nilekani – Infosys</w:t>
        <w:rPr>
          <w:sz w:val="18"/>
        </w:rPr>
      </w:r>
      <w:r w:rsidR="0026191C">
        <w:rPr/>
        <w:br/>
      </w:r>
      <w:hyperlink w:history="true" r:id="rId49">
        <w:r w:rsidRPr="00F24C6F">
          <w:rPr>
            <w:rStyle w:val="Hyperlink"/>
          </w:rPr>
          <w:rPr>
            <w:sz w:val="18"/>
          </w:rPr>
          <w:t>https://sociable.co/government-and-policy/tools-new-world-the-great-reset-iob/</w:t>
        </w:r>
      </w:hyperlink>
      <w:r w:rsidR="0026191C">
        <w:rPr/>
        <w:br/>
      </w:r>
      <w:hyperlink w:history="true" r:id="rId50">
        <w:r w:rsidRPr="00F24C6F">
          <w:rPr>
            <w:rStyle w:val="Hyperlink"/>
          </w:rPr>
          <w:rPr>
            <w:sz w:val="18"/>
          </w:rPr>
          <w:t>https://www.infosys.com/de/</w:t>
        </w:r>
      </w:hyperlink>
      <w:r w:rsidR="0026191C">
        <w:rPr/>
        <w:br/>
      </w:r>
      <w:r w:rsidR="0026191C">
        <w:rPr/>
        <w:br/>
      </w:r>
      <w:r w:rsidRPr="002B28C8">
        <w:t xml:space="preserve">Resistencia contra eID</w:t>
        <w:rPr>
          <w:sz w:val="18"/>
        </w:rPr>
      </w:r>
      <w:r w:rsidR="0026191C">
        <w:rPr/>
        <w:br/>
      </w:r>
      <w:hyperlink w:history="true" r:id="rId51">
        <w:r w:rsidRPr="00F24C6F">
          <w:rPr>
            <w:rStyle w:val="Hyperlink"/>
          </w:rPr>
          <w:rPr>
            <w:sz w:val="18"/>
          </w:rPr>
          <w:t>https://puls-info.de/britische-sozialisten-versuchen-digital-id-durchzusetzen-millionen-protestieren-gegen-zwangsmassnahme</w:t>
        </w:r>
      </w:hyperlink>
      <w:r w:rsidR="0026191C">
        <w:rPr/>
        <w:br/>
      </w:r>
      <w:hyperlink w:history="true" r:id="rId52">
        <w:r w:rsidRPr="00F24C6F">
          <w:rPr>
            <w:rStyle w:val="Hyperlink"/>
          </w:rPr>
          <w:rPr>
            <w:sz w:val="18"/>
          </w:rPr>
          <w:t>https://civi.digitalcourage.de/recht-auf-leben-ohne-digitalzwang</w:t>
        </w:r>
      </w:hyperlink>
      <w:r w:rsidR="0026191C">
        <w:rPr/>
        <w:br/>
      </w:r>
      <w:hyperlink w:history="true" r:id="rId53">
        <w:r w:rsidRPr="00F24C6F">
          <w:rPr>
            <w:rStyle w:val="Hyperlink"/>
          </w:rPr>
          <w:rPr>
            <w:sz w:val="18"/>
          </w:rPr>
          <w:t>https://tkp.at/2025/11/19/britischer-widerstand-gegen-die-digitale-identitaet/</w:t>
        </w:r>
      </w:hyperlink>
      <w:r w:rsidR="0026191C">
        <w:rPr/>
        <w:br/>
      </w:r>
      <w:hyperlink w:history="true" r:id="rId54">
        <w:r w:rsidRPr="00F24C6F">
          <w:rPr>
            <w:rStyle w:val="Hyperlink"/>
          </w:rPr>
          <w:rPr>
            <w:sz w:val="18"/>
          </w:rPr>
          <w:t>https://report24.news/id-austria-lehrer-stehen-auf-widerstand-gegen-digitale-zwangsmassnahme/</w:t>
        </w:r>
      </w:hyperlink>
      <w:r w:rsidR="0026191C">
        <w:rPr/>
        <w:br/>
      </w:r>
      <w:r w:rsidR="0026191C">
        <w:rPr/>
        <w:br/>
      </w:r>
      <w:r w:rsidRPr="002B28C8">
        <w:t xml:space="preserve">Martin Rutter – Llamado a la resistencia contra eID y el Euro digital</w:t>
        <w:rPr>
          <w:sz w:val="18"/>
        </w:rPr>
      </w:r>
      <w:r w:rsidR="0026191C">
        <w:rPr/>
        <w:br/>
      </w:r>
      <w:hyperlink w:history="true" r:id="rId55">
        <w:r w:rsidRPr="00F24C6F">
          <w:rPr>
            <w:rStyle w:val="Hyperlink"/>
          </w:rPr>
          <w:rPr>
            <w:sz w:val="18"/>
          </w:rPr>
          <w:t>https://auf1.tv/nachrichten-auf1/aktivist-rutter-eindringliche-warnung-vor-digitalisierung-und-ueberwachung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#Economia - </w:t>
      </w:r>
      <w:hyperlink w:history="true" r:id="rId56">
        <w:r w:rsidRPr="00F24C6F">
          <w:rPr>
            <w:rStyle w:val="Hyperlink"/>
          </w:rPr>
          <w:t>www.kla.tv/Economia</w:t>
        </w:r>
      </w:hyperlink>
      <w:r w:rsidR="0026191C">
        <w:rPr/>
        <w:br/>
      </w:r>
      <w:r w:rsidR="0026191C">
        <w:rPr/>
        <w:br/>
      </w:r>
      <w:r w:rsidRPr="002B28C8">
        <w:t xml:space="preserve">#SistemaFinanciero-es - Sistema financiero - </w:t>
      </w:r>
      <w:hyperlink w:history="true" r:id="rId57">
        <w:r w:rsidRPr="00F24C6F">
          <w:rPr>
            <w:rStyle w:val="Hyperlink"/>
          </w:rPr>
          <w:t>www.kla.tv/SistemaFinanciero-es</w:t>
        </w:r>
      </w:hyperlink>
      <w:r w:rsidR="0026191C">
        <w:rPr/>
        <w:br/>
      </w:r>
      <w:r w:rsidR="0026191C">
        <w:rPr/>
        <w:br/>
      </w:r>
      <w:r w:rsidRPr="002B28C8">
        <w:t xml:space="preserve">#Digitalizacion - Digitalización - </w:t>
      </w:r>
      <w:hyperlink w:history="true" r:id="rId58">
        <w:r w:rsidRPr="00F24C6F">
          <w:rPr>
            <w:rStyle w:val="Hyperlink"/>
          </w:rPr>
          <w:t>www.kla.tv/Digitalizacion</w:t>
        </w:r>
      </w:hyperlink>
      <w:r w:rsidR="0026191C">
        <w:rPr/>
        <w:br/>
      </w:r>
      <w:r w:rsidR="0026191C">
        <w:rPr/>
        <w:br/>
      </w:r>
      <w:r w:rsidRPr="002B28C8">
        <w:t xml:space="preserve">#Vigilancia_total - Vigilancia total - </w:t>
      </w:r>
      <w:hyperlink w:history="true" r:id="rId59">
        <w:r w:rsidRPr="00F24C6F">
          <w:rPr>
            <w:rStyle w:val="Hyperlink"/>
          </w:rPr>
          <w:t>www.kla.tv/Vigilancia_total</w:t>
        </w:r>
      </w:hyperlink>
      <w:r w:rsidR="0026191C">
        <w:rPr/>
        <w:br/>
      </w:r>
      <w:r w:rsidR="0026191C">
        <w:rPr/>
        <w:br/>
      </w:r>
      <w:r w:rsidRPr="002B28C8">
        <w:t xml:space="preserve">#ComentarioDeMedios - </w:t>
      </w:r>
      <w:hyperlink w:history="true" r:id="rId60">
        <w:r w:rsidRPr="00F24C6F">
          <w:rPr>
            <w:rStyle w:val="Hyperlink"/>
          </w:rPr>
          <w:t>www.kla.tv/ComentarioDeMedios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¡Resistencia YA! – La identificación digital y sus terribles consecuencias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www.kla.tv/40915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10.04.2026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regenauer.press/gefaehrliche-sicherheit" TargetMode="External" Id="rId22" /><Relationship Type="http://schemas.openxmlformats.org/officeDocument/2006/relationships/hyperlink" Target="https://www.nau.ch/news/europa/elektronische-id-so-funktioniert-es-in-anderen-landern-67037250" TargetMode="External" Id="rId23" /><Relationship Type="http://schemas.openxmlformats.org/officeDocument/2006/relationships/hyperlink" Target="https://www.konjunktion.info/2025/07/digitale-id-der-aktuelle-stand-ende-juli-2025/" TargetMode="External" Id="rId24" /><Relationship Type="http://schemas.openxmlformats.org/officeDocument/2006/relationships/hyperlink" Target="https://www.bundesdruckerei.de/de/innovation-hub/eidas/eidas-2-0" TargetMode="External" Id="rId25" /><Relationship Type="http://schemas.openxmlformats.org/officeDocument/2006/relationships/hyperlink" Target="https://deutsche-wirtschafts-nachrichten.de/714847/kontrollstaat-digitale-identitaet-mit-buergerkonto-wird-pflicht-hacker-kritisieren-uberwachung" TargetMode="External" Id="rId26" /><Relationship Type="http://schemas.openxmlformats.org/officeDocument/2006/relationships/hyperlink" Target="https://kpmg-law.de/koalitionsvertrag-2025-das-bedeuten-die-plaene-fuer-die-wirtschaft/" TargetMode="External" Id="rId27" /><Relationship Type="http://schemas.openxmlformats.org/officeDocument/2006/relationships/hyperlink" Target="https://www.heise.de/news/Digitalpolitik-Schwarz-Rot-schafft-Ministerium-fuer-Digitalisierung-10346438.html" TargetMode="External" Id="rId28" /><Relationship Type="http://schemas.openxmlformats.org/officeDocument/2006/relationships/hyperlink" Target="https://identity-economy.de/verpflichtendes-buergerkonto-mit-digitaler-identitaet-kommt" TargetMode="External" Id="rId29" /><Relationship Type="http://schemas.openxmlformats.org/officeDocument/2006/relationships/hyperlink" Target="https://www.infranken.de/ratgeber/technik/dein-digitales-buergerkonto-dafuer-benoetigst-du-die-bundid-art-5899572" TargetMode="External" Id="rId30" /><Relationship Type="http://schemas.openxmlformats.org/officeDocument/2006/relationships/hyperlink" Target="https://deutsche-wirtschafts-nachrichten.de/716062/der-glaeserne-buerger-wird-realitaet-was-die-kommende-euid-app-alles-ueberwachen-soll" TargetMode="External" Id="rId31" /><Relationship Type="http://schemas.openxmlformats.org/officeDocument/2006/relationships/hyperlink" Target="https://germany.representation.ec.europa.eu/news/regeln-zur-europaischen-digitalen-identitat-kraft-digitale-brieftasche-kommt-2026-2024-05-21_de" TargetMode="External" Id="rId32" /><Relationship Type="http://schemas.openxmlformats.org/officeDocument/2006/relationships/hyperlink" Target="https://www.bundesdruckerei.de/de/innovation-hub/eidas" TargetMode="External" Id="rId33" /><Relationship Type="http://schemas.openxmlformats.org/officeDocument/2006/relationships/hyperlink" Target="https://tkp.at/2025/06/03/pakistans-digitale-id-als-unterdrueckungswerkzeug/?utm_source=mailpoet&amp;utm_medium=email&amp;utm_source_platform=mailpoet&amp;utm_campaign=daily-notification" TargetMode="External" Id="rId34" /><Relationship Type="http://schemas.openxmlformats.org/officeDocument/2006/relationships/hyperlink" Target="https://reclaimthenet.org/pakistan-uses-geofencing-to-track-disable-digital-ids-of-protesters" TargetMode="External" Id="rId35" /><Relationship Type="http://schemas.openxmlformats.org/officeDocument/2006/relationships/hyperlink" Target="https://www.activistpost.com/pakistans-digital-crackdown-how-geofencing-and-id-blacklists-are-silencing-dissent/" TargetMode="External" Id="rId36" /><Relationship Type="http://schemas.openxmlformats.org/officeDocument/2006/relationships/hyperlink" Target="https://vocalpakistan.com/pakistans-first-digital-id-revolution-nadra-introduces-virtual-id-card-for-pakistanis-news/" TargetMode="External" Id="rId37" /><Relationship Type="http://schemas.openxmlformats.org/officeDocument/2006/relationships/hyperlink" Target="https://www.konjunktion.info/2023/11/pakistan-biometrische-id-von-der-wiege-bis-zur-bahre/" TargetMode="External" Id="rId38" /><Relationship Type="http://schemas.openxmlformats.org/officeDocument/2006/relationships/hyperlink" Target="https://uncutnews.ch/pakistans-digitaler-ausweis-ist-heute-ein-standardmerkmal-im-leben-eines-jeden-erwachsenen-wef-un-weltbank/" TargetMode="External" Id="rId39" /><Relationship Type="http://schemas.openxmlformats.org/officeDocument/2006/relationships/hyperlink" Target="https://www.worldbank.org/en/events/2024/01/24/world-bank-global-digital-summit" TargetMode="External" Id="rId40" /><Relationship Type="http://schemas.openxmlformats.org/officeDocument/2006/relationships/hyperlink" Target="https://www.konjunktion.info/2025/01/un-legal-identity-das-programm-der-un-fuer-die-globale-digitale-id/" TargetMode="External" Id="rId41" /><Relationship Type="http://schemas.openxmlformats.org/officeDocument/2006/relationships/hyperlink" Target="https://uncutnews.ch/digitaler-zwang-per-agenda-2030-wie-die-eu-und-die-schweiz-uns-zur-e-id-draengt/" TargetMode="External" Id="rId42" /><Relationship Type="http://schemas.openxmlformats.org/officeDocument/2006/relationships/hyperlink" Target="https://live.worldbank.org/en/event/2024/2024-global-digital-summit" TargetMode="External" Id="rId43" /><Relationship Type="http://schemas.openxmlformats.org/officeDocument/2006/relationships/hyperlink" Target="https://sociable.co/government-and-policy/un-gates-foundation-50-in-5-digital-public-infrastructure/" TargetMode="External" Id="rId44" /><Relationship Type="http://schemas.openxmlformats.org/officeDocument/2006/relationships/hyperlink" Target="https://sociable.co/government-and-policy/50-in-5-dpi-launches-digital-id-payments-data-sharing/" TargetMode="External" Id="rId45" /><Relationship Type="http://schemas.openxmlformats.org/officeDocument/2006/relationships/hyperlink" Target="https://norberthaering.de/macht-kontrolle/bundestag-buergernummer/" TargetMode="External" Id="rId46" /><Relationship Type="http://schemas.openxmlformats.org/officeDocument/2006/relationships/hyperlink" Target="https://de.wikipedia.org/wiki/ID2020" TargetMode="External" Id="rId47" /><Relationship Type="http://schemas.openxmlformats.org/officeDocument/2006/relationships/hyperlink" Target="https://uncutnews.ch/id2020-ihre-digitale-id-der-zukunft-ist-da/" TargetMode="External" Id="rId48" /><Relationship Type="http://schemas.openxmlformats.org/officeDocument/2006/relationships/hyperlink" Target="https://sociable.co/government-and-policy/tools-new-world-the-great-reset-iob/" TargetMode="External" Id="rId49" /><Relationship Type="http://schemas.openxmlformats.org/officeDocument/2006/relationships/hyperlink" Target="https://www.infosys.com/de/" TargetMode="External" Id="rId50" /><Relationship Type="http://schemas.openxmlformats.org/officeDocument/2006/relationships/hyperlink" Target="https://puls-info.de/britische-sozialisten-versuchen-digital-id-durchzusetzen-millionen-protestieren-gegen-zwangsmassnahme" TargetMode="External" Id="rId51" /><Relationship Type="http://schemas.openxmlformats.org/officeDocument/2006/relationships/hyperlink" Target="https://civi.digitalcourage.de/recht-auf-leben-ohne-digitalzwang" TargetMode="External" Id="rId52" /><Relationship Type="http://schemas.openxmlformats.org/officeDocument/2006/relationships/hyperlink" Target="https://tkp.at/2025/11/19/britischer-widerstand-gegen-die-digitale-identitaet/" TargetMode="External" Id="rId53" /><Relationship Type="http://schemas.openxmlformats.org/officeDocument/2006/relationships/hyperlink" Target="https://report24.news/id-austria-lehrer-stehen-auf-widerstand-gegen-digitale-zwangsmassnahme/" TargetMode="External" Id="rId54" /><Relationship Type="http://schemas.openxmlformats.org/officeDocument/2006/relationships/hyperlink" Target="https://auf1.tv/nachrichten-auf1/aktivist-rutter-eindringliche-warnung-vor-digitalisierung-und-ueberwachung" TargetMode="External" Id="rId55" /><Relationship Type="http://schemas.openxmlformats.org/officeDocument/2006/relationships/hyperlink" Target="https://www.kla.tv/Economia" TargetMode="External" Id="rId56" /><Relationship Type="http://schemas.openxmlformats.org/officeDocument/2006/relationships/hyperlink" Target="https://www.kla.tv/SistemaFinanciero-es" TargetMode="External" Id="rId57" /><Relationship Type="http://schemas.openxmlformats.org/officeDocument/2006/relationships/hyperlink" Target="https://www.kla.tv/Digitalizacion" TargetMode="External" Id="rId58" /><Relationship Type="http://schemas.openxmlformats.org/officeDocument/2006/relationships/hyperlink" Target="https://www.kla.tv/Vigilancia_total" TargetMode="External" Id="rId59" /><Relationship Type="http://schemas.openxmlformats.org/officeDocument/2006/relationships/hyperlink" Target="https://www.kla.tv/ComentarioDeMedios" TargetMode="External" Id="rId6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91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9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¡Resistencia YA! – La identificación digital y sus terribles consecuencias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