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466b7af30433d" /><Relationship Type="http://schemas.openxmlformats.org/package/2006/relationships/metadata/core-properties" Target="/package/services/metadata/core-properties/a565e1da433548238590d62e0c5f853d.psmdcp" Id="R3be8c9a7618d4b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Enfermedades cardíacas graves tras las «vacunas» contra el coronavirus en niños y adolescentes - Español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enero de 2026 se publicó uno de los mayores estudios del mundo sobre las vacunas contra el coronavirus, en el que se analizó a unos 5 millones de niños y adolescentes. Llamó la atención la elevada incidencia de enfermedades cardíacas graves exclusivamente entre los niños vacunados, de los cuales, según la FDA, al menos diez fallecieron. En cambio, entre los niños no vacunados no se registró ningún caso de enfermedad cardíaca.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1 de enero de 2026 se publicó en el Reino Unido uno de los mayores estudios del mundo sobre inyecciones de coronavirus en unos 5 millones de niños y adolescentes. Lo sorprendente fue la mayor incidencia de cardiopatías graves como la miocarditis y la pericarditis exclusivamente en los grupos vacunados. En cambio, no hubo ni una sola cardiopatía en los niños de comparación no vacunados. En este caso, sólo se utilizó la "vacuna" BNT162b2 de Pfizer-BioN Tech. Se ha demostrado que las graves cardiopatías que se produjeron estaban estrechamente relacionadas con las denominadas vacunas. Una declaración interna de la Administración de Alimentos y Medicamentos de Estados Unidos (FDA) en diciembre de 2025, fue aún más lejos al vincular por primera vez las muertes pediátricas con las inyecciones de ARNm anti-Covid. En concreto, un funcionario de la FDA afirmó que al menos diez niños han muerto después y a causa de "vacunas" corona. ¿Cómo puede ser que una "vacuna" tan obviamente peligrosa siga en el mercado y pueda seguir siendo recomendada y publicitada por los consultorios médicos y una industria farmacéutica ávida de beneficios? ¿No debería aplicarse aquí por fin el autocompromiso médico establecido en el juramento hipocrático de evitar todo daño posible a los pacientes? Esto debería ser un principio inquebrantable para cualquier médico responsable: Un producto farmacéutico sospechoso de causar efectos secundarios graves o incluso la muerte, incluso en casos individuales, no debe utilizarse hasta que estudios científicos exhaustivos hayan demostrado que el medicamento es inocuo. Esta máxima se viola flagrantemente con la administración acrítica y sin restricciones de "vacunas" de ARNm manipulado genéticamente, obviamente peligrosas.</w:t>
        <w:br/>
        <w:t xml:space="preserve"/>
        <w:br/>
        <w:t xml:space="preserve">También es importante señalar que estas nuevas sustancias de ARNm no son realmente vacunas en el verdadero sentido de la palabra. Con la tecnología del ARNm, no se administra a los sujetos de ensayo un agente patógeno debilitado y convertido en inofensivo que moviliza el sistema inmunitario junto con las propias defensas del organismo, como ocurría hasta ahora, sino que se inyecta en el cuerpo un código genético extraño que obliga a las células del paciente a producir proteínas completamente nuevas, es decir, un tratamiento génico cuyos efectos a largo plazo aún se conocen demasiado poco. Si desea saber más sobre los peligros de las inyecciones de ARNm, consulte dos importantes programas de Kla.TV: 1. Un crimen contra la humanidad: nuevas inyecciones genéticas de ARNm para todos [www.kla.tv/37226] y 2. "El crimen está probado en blanco y negro" Prof. Dr Sucharit Bhakdi en una entrevista de Kla.TV [www.kla.tv/37643].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 </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Myokarditis oder Perisitis nur bei Geimpften </w:t>
        <w:rPr>
          <w:sz w:val="18"/>
        </w:rPr>
      </w:r>
      <w:r w:rsidR="0026191C">
        <w:rPr/>
        <w:br/>
      </w:r>
      <w:hyperlink w:history="true" r:id="rId22">
        <w:r w:rsidRPr="00F24C6F">
          <w:rPr>
            <w:rStyle w:val="Hyperlink"/>
          </w:rPr>
          <w:rPr>
            <w:sz w:val="18"/>
          </w:rPr>
          <w:t>https://transition-news.org/studie-zu-covid-injektionen-myokarditis-und-perikarditis-nur-bei-geimpften</w:t>
        </w:r>
      </w:hyperlink>
      <w:r w:rsidR="0026191C">
        <w:rPr/>
        <w:br/>
      </w:r>
      <w:r w:rsidR="0026191C">
        <w:rPr/>
        <w:br/>
      </w:r>
      <w:r w:rsidRPr="002B28C8">
        <w:t xml:space="preserve">Epidemiology: Effectiveness of COVID-19 Vaccination in Children and Adolescents </w:t>
        <w:rPr>
          <w:sz w:val="18"/>
        </w:rPr>
      </w:r>
      <w:hyperlink w:history="true" r:id="rId23">
        <w:r w:rsidRPr="00F24C6F">
          <w:rPr>
            <w:rStyle w:val="Hyperlink"/>
          </w:rPr>
          <w:rPr>
            <w:sz w:val="18"/>
          </w:rPr>
          <w:t>https://pubmed.ncbi.nlm.nih.gov/40985520/</w:t>
        </w:r>
      </w:hyperlink>
      <w:r w:rsidR="0026191C">
        <w:rPr/>
        <w:br/>
      </w:r>
      <w:r w:rsidR="0026191C">
        <w:rPr/>
        <w:br/>
      </w:r>
      <w:r w:rsidRPr="002B28C8">
        <w:t xml:space="preserve">FDA-Beamter: Mindestens 10 Kinder nach Impfung gestorben </w:t>
        <w:rPr>
          <w:sz w:val="18"/>
        </w:rPr>
      </w:r>
      <w:hyperlink w:history="true" r:id="rId24">
        <w:r w:rsidRPr="00F24C6F">
          <w:rPr>
            <w:rStyle w:val="Hyperlink"/>
          </w:rPr>
          <w:rPr>
            <w:sz w:val="18"/>
          </w:rPr>
          <w:t>https://transition-news.org/fda-covid-injektionen-wahrscheinliche-oder-mogliche-ursache-fur-zehn-todesfalle</w:t>
        </w:r>
      </w:hyperlink>
      <w:r w:rsidR="0026191C">
        <w:rPr/>
        <w:br/>
      </w:r>
      <w:hyperlink w:history="true" r:id="rId25">
        <w:r w:rsidRPr="00F24C6F">
          <w:rPr>
            <w:rStyle w:val="Hyperlink"/>
          </w:rPr>
          <w:rPr>
            <w:sz w:val="18"/>
          </w:rPr>
          <w:t>https://childrenshealthdefense.org/defender/fda-expands-probe-covid-vaccine-related-deaths-adults/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6">
        <w:r w:rsidRPr="00F24C6F">
          <w:rPr>
            <w:rStyle w:val="Hyperlink"/>
          </w:rPr>
          <w:t>www.kla.tv/vacunacion</w:t>
        </w:r>
      </w:hyperlink>
      <w:r w:rsidR="0026191C">
        <w:rPr/>
        <w:br/>
      </w:r>
      <w:r w:rsidR="0026191C">
        <w:rPr/>
        <w:br/>
      </w:r>
      <w:r w:rsidRPr="002B28C8">
        <w:t xml:space="preserve">#ComentariosMediosDeComunicacion - Comentarios de los medios de comunicación - </w:t>
      </w:r>
      <w:hyperlink w:history="true" r:id="rId27">
        <w:r w:rsidRPr="00F24C6F">
          <w:rPr>
            <w:rStyle w:val="Hyperlink"/>
          </w:rPr>
          <w:t>www.kla.tv/ComentariosMediosDeComunicacion</w:t>
        </w:r>
      </w:hyperlink>
      <w:r w:rsidR="0026191C">
        <w:rPr/>
        <w:br/>
      </w:r>
      <w:r w:rsidR="0026191C">
        <w:rPr/>
        <w:br/>
      </w:r>
      <w:r w:rsidRPr="002B28C8">
        <w:t xml:space="preserve">#desarrollo_infantil - desarrollo infantil - </w:t>
      </w:r>
      <w:hyperlink w:history="true" r:id="rId28">
        <w:r w:rsidRPr="00F24C6F">
          <w:rPr>
            <w:rStyle w:val="Hyperlink"/>
          </w:rPr>
          <w:t>www.kla.tv/desarrolloinfantil</w:t>
        </w:r>
      </w:hyperlink>
      <w:r w:rsidR="0026191C">
        <w:rPr/>
        <w:br/>
      </w:r>
      <w:r w:rsidR="0026191C">
        <w:rPr/>
        <w:br/>
      </w:r>
      <w:r w:rsidRPr="002B28C8">
        <w:t xml:space="preserve">#ARNm - </w:t>
      </w:r>
      <w:hyperlink w:history="true" r:id="rId29">
        <w:r w:rsidRPr="00F24C6F">
          <w:rPr>
            <w:rStyle w:val="Hyperlink"/>
          </w:rPr>
          <w:t>www.kla.tv/ARNm</w:t>
        </w:r>
      </w:hyperlink>
      <w:r w:rsidR="0026191C">
        <w:rPr/>
        <w:br/>
      </w:r>
      <w:r w:rsidR="0026191C">
        <w:rPr/>
        <w:br/>
      </w:r>
      <w:r w:rsidRPr="002B28C8">
        <w:t xml:space="preserve">#saludMedicina - </w:t>
      </w:r>
      <w:hyperlink w:history="true" r:id="rId30">
        <w:r w:rsidRPr="00F24C6F">
          <w:rPr>
            <w:rStyle w:val="Hyperlink"/>
          </w:rPr>
          <w:t>www.kla.tv/saludMedicina</w:t>
        </w:r>
      </w:hyperlink>
      <w:r w:rsidR="0026191C">
        <w:rPr/>
        <w:br/>
      </w:r>
      <w:r w:rsidR="0026191C">
        <w:rPr/>
        <w:br/>
      </w:r>
      <w:r w:rsidRPr="002B28C8">
        <w:t xml:space="preserve">#BioNTech_Pfizer - BioNTech/Pfizer - </w:t>
      </w:r>
      <w:hyperlink w:history="true" r:id="rId31">
        <w:r w:rsidRPr="00F24C6F">
          <w:rPr>
            <w:rStyle w:val="Hyperlink"/>
          </w:rPr>
          <w:t>www.kla.tv/BioNTech_Pfizer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Enfermedades cardíacas graves tras las «vacunas» contra el coronavirus en niños y adolescentes - Español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www.kla.tv/40950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transition-news.org/studie-zu-covid-injektionen-myokarditis-und-perikarditis-nur-bei-geimpften" TargetMode="External" Id="rId22" /><Relationship Type="http://schemas.openxmlformats.org/officeDocument/2006/relationships/hyperlink" Target="https://pubmed.ncbi.nlm.nih.gov/40985520/" TargetMode="External" Id="rId23" /><Relationship Type="http://schemas.openxmlformats.org/officeDocument/2006/relationships/hyperlink" Target="https://transition-news.org/fda-covid-injektionen-wahrscheinliche-oder-mogliche-ursache-fur-zehn-todesfalle" TargetMode="External" Id="rId24" /><Relationship Type="http://schemas.openxmlformats.org/officeDocument/2006/relationships/hyperlink" Target="https://childrenshealthdefense.org/defender/fda-expands-probe-covid-vaccine-related-deaths-adults/" TargetMode="External" Id="rId25" /><Relationship Type="http://schemas.openxmlformats.org/officeDocument/2006/relationships/hyperlink" Target="https://www.kla.tv/vacunacion" TargetMode="External" Id="rId26" /><Relationship Type="http://schemas.openxmlformats.org/officeDocument/2006/relationships/hyperlink" Target="https://www.kla.tv/ComentariosMediosDeComunicacion" TargetMode="External" Id="rId27" /><Relationship Type="http://schemas.openxmlformats.org/officeDocument/2006/relationships/hyperlink" Target="https://www.kla.tv/desarrolloinfantil" TargetMode="External" Id="rId28" /><Relationship Type="http://schemas.openxmlformats.org/officeDocument/2006/relationships/hyperlink" Target="https://www.kla.tv/ARNm" TargetMode="External" Id="rId29" /><Relationship Type="http://schemas.openxmlformats.org/officeDocument/2006/relationships/hyperlink" Target="https://www.kla.tv/saludMedicina" TargetMode="External" Id="rId30" /><Relationship Type="http://schemas.openxmlformats.org/officeDocument/2006/relationships/hyperlink" Target="https://www.kla.tv/BioNTech_Pfize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5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Enfermedades cardíacas graves tras las «vacunas» contra el coronavirus en niños y adolescentes - Español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