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Energie-Schock - inszeniertes Drama zum Weichklopfen der Bevölkerung!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Die Präsidentin der EZB, Christine </w:t>
      </w:r>
      <w:proofErr w:type="spellStart"/>
      <w:r w:rsidRPr="00C534E6">
        <w:rPr>
          <w:rStyle w:val="edit"/>
          <w:rFonts w:ascii="Arial" w:hAnsi="Arial" w:cs="Arial"/>
          <w:b/>
          <w:color w:val="000000"/>
        </w:rPr>
        <w:t>Lagarde</w:t>
      </w:r>
      <w:proofErr w:type="spellEnd"/>
      <w:r w:rsidRPr="00C534E6">
        <w:rPr>
          <w:rStyle w:val="edit"/>
          <w:rFonts w:ascii="Arial" w:hAnsi="Arial" w:cs="Arial"/>
          <w:b/>
          <w:color w:val="000000"/>
        </w:rPr>
        <w:t>, prognostiziert  in ihrer Rede in Frankfurt den Zusammenbruch der Energieversorgung und damit den Zusammenbruch der Weltwirtschaft. Zum Glück sei die EU handlungsbereit. Kla.TV betrachtet diese Aussagen aus der Vogelperspektive und richtet den Scheinwerfer auf die Regisseure dieses Dramas.</w:t>
      </w:r>
    </w:p>
    <w:p w:rsidR="00556A92" w:rsidRDefault="00F67ED1" w:rsidP="00F67ED1">
      <w:pPr>
        <w:spacing w:after="160"/>
        <w:rPr>
          <w:rStyle w:val="edit"/>
          <w:rFonts w:ascii="Arial" w:hAnsi="Arial" w:cs="Arial"/>
          <w:color w:val="000000"/>
        </w:rPr>
      </w:pPr>
      <w:proofErr w:type="gramStart"/>
      <w:r w:rsidRPr="00C534E6">
        <w:rPr>
          <w:rStyle w:val="edit"/>
          <w:rFonts w:ascii="Arial" w:hAnsi="Arial" w:cs="Arial"/>
          <w:color w:val="000000"/>
        </w:rPr>
        <w:t>Dan</w:t>
      </w:r>
      <w:proofErr w:type="gramEnd"/>
      <w:r w:rsidRPr="00C534E6">
        <w:rPr>
          <w:rStyle w:val="edit"/>
          <w:rFonts w:ascii="Arial" w:hAnsi="Arial" w:cs="Arial"/>
          <w:color w:val="000000"/>
        </w:rPr>
        <w:t xml:space="preserve"> Jørgensen, EU-Kommissar für Energie, forderte die Regierungen am 24. März offiziell auf, koordinierte Sparpläne mit besonderem Augenmerk auf den Verkehr auszuarbeiten.  </w:t>
      </w:r>
      <w:r w:rsidRPr="00C534E6">
        <w:rPr>
          <w:rStyle w:val="edit"/>
          <w:rFonts w:ascii="Arial" w:hAnsi="Arial" w:cs="Arial"/>
          <w:color w:val="000000"/>
        </w:rPr>
        <w:br/>
        <w:t>Sollen diese Maßnahmen also bald in Kraft treten?</w:t>
      </w:r>
      <w:r w:rsidRPr="00C534E6">
        <w:rPr>
          <w:rStyle w:val="edit"/>
          <w:rFonts w:ascii="Arial" w:hAnsi="Arial" w:cs="Arial"/>
          <w:color w:val="000000"/>
        </w:rPr>
        <w:br/>
        <w:t>Solche Restriktionen erinnern an ähnliche Maßnahmen aus der Corona-Zeit, wie Ausgangsbeschränkungen und Home-Office.</w:t>
      </w:r>
    </w:p>
    <w:p w:rsidR="001E28EC"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An Einschränkungen von Bewegung und Konsum arbeiten das Weltwirtschaftsforum WEF, die Vereinten Nationen UN und die EU im Rahmen der Agenda 2030 schon lange. Ihre sogenannten „Nachhaltigkeitsziele“ in der Agenda 2030 oder dem KI-Gesellschaftsvertrag beinhalten die Schaffung von sogenannten 15-Minuten-Städten mit massiver Bewegungseinschränkung, Überwachung mittels KI und einem </w:t>
      </w:r>
      <w:proofErr w:type="spellStart"/>
      <w:r w:rsidRPr="00C534E6">
        <w:rPr>
          <w:rStyle w:val="edit"/>
          <w:rFonts w:ascii="Arial" w:hAnsi="Arial" w:cs="Arial"/>
          <w:color w:val="000000"/>
        </w:rPr>
        <w:t>Socialkredit</w:t>
      </w:r>
      <w:proofErr w:type="spellEnd"/>
      <w:r w:rsidRPr="00C534E6">
        <w:rPr>
          <w:rStyle w:val="edit"/>
          <w:rFonts w:ascii="Arial" w:hAnsi="Arial" w:cs="Arial"/>
          <w:color w:val="000000"/>
        </w:rPr>
        <w:t>-System. Sehen Sie dazu die eingeblendeten Sendungen.</w:t>
      </w:r>
    </w:p>
    <w:p w:rsidR="00556A92"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Diese Ziele müssen als die Zerstörung der Wirtschaft, des Wohlstandes sowie der individuellen Freiheit angesehen werden. Allein die Entwicklung der KI mit ihrem gigantischen Energieverbrauch konkurriert schon jetzt mit dem Energie-Bedarf der Bevölkerung und der Produktion in Mittelstandsbetrieben. Ein einziges großes Datenrechenzentrum für eine KI-Infrastruktur benötigt </w:t>
      </w:r>
      <w:proofErr w:type="spellStart"/>
      <w:r w:rsidRPr="00C534E6">
        <w:rPr>
          <w:rStyle w:val="edit"/>
          <w:rFonts w:ascii="Arial" w:hAnsi="Arial" w:cs="Arial"/>
          <w:color w:val="000000"/>
        </w:rPr>
        <w:t>soviel</w:t>
      </w:r>
      <w:proofErr w:type="spellEnd"/>
      <w:r w:rsidRPr="00C534E6">
        <w:rPr>
          <w:rStyle w:val="edit"/>
          <w:rFonts w:ascii="Arial" w:hAnsi="Arial" w:cs="Arial"/>
          <w:color w:val="000000"/>
        </w:rPr>
        <w:t xml:space="preserve"> Energie wie eine Großstadt. Mit Stand November 2025 gibt es bereits über 12.000 betriebsbereite Rechenzentren auf der Welt, die etwa 650 </w:t>
      </w:r>
      <w:proofErr w:type="spellStart"/>
      <w:r w:rsidRPr="00C534E6">
        <w:rPr>
          <w:rStyle w:val="edit"/>
          <w:rFonts w:ascii="Arial" w:hAnsi="Arial" w:cs="Arial"/>
          <w:color w:val="000000"/>
        </w:rPr>
        <w:t>Terawattstunden</w:t>
      </w:r>
      <w:proofErr w:type="spellEnd"/>
      <w:r w:rsidRPr="00C534E6">
        <w:rPr>
          <w:rStyle w:val="edit"/>
          <w:rFonts w:ascii="Arial" w:hAnsi="Arial" w:cs="Arial"/>
          <w:color w:val="000000"/>
        </w:rPr>
        <w:t xml:space="preserve"> Strom pro Jahr verbrauchen. Das ist mehr Strom als Deutschland insgesamt in einem Jahr verbraucht.</w:t>
      </w:r>
      <w:r w:rsidRPr="00C534E6">
        <w:rPr>
          <w:rStyle w:val="edit"/>
          <w:rFonts w:ascii="Arial" w:hAnsi="Arial" w:cs="Arial"/>
          <w:color w:val="000000"/>
        </w:rPr>
        <w:br/>
        <w:t>Warum wird also KI gefördert, obwohl sie unendlich viel Energie verbraucht? Die Bürger dagegen sollen mit Energiespar-Plänen unter dem Vorwand des Klimawandels und der Energieknappheit geknebelt werden.</w:t>
      </w:r>
    </w:p>
    <w:p w:rsidR="00556A92"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Alles folgt einem schon lange in die Wege geleiteten Plan. Der investigative Autor Daniel </w:t>
      </w:r>
      <w:proofErr w:type="spellStart"/>
      <w:r w:rsidRPr="00C534E6">
        <w:rPr>
          <w:rStyle w:val="edit"/>
          <w:rFonts w:ascii="Arial" w:hAnsi="Arial" w:cs="Arial"/>
          <w:color w:val="000000"/>
        </w:rPr>
        <w:t>Estulin</w:t>
      </w:r>
      <w:proofErr w:type="spellEnd"/>
      <w:r w:rsidRPr="00C534E6">
        <w:rPr>
          <w:rStyle w:val="edit"/>
          <w:rFonts w:ascii="Arial" w:hAnsi="Arial" w:cs="Arial"/>
          <w:color w:val="000000"/>
        </w:rPr>
        <w:t xml:space="preserve"> schrieb bereits 2007 über das Ziel der Schattenregierung: Sie planen eine </w:t>
      </w:r>
      <w:r w:rsidRPr="00556A92">
        <w:rPr>
          <w:rStyle w:val="edit"/>
          <w:rFonts w:ascii="Arial" w:hAnsi="Arial" w:cs="Arial"/>
          <w:i/>
          <w:color w:val="000000"/>
        </w:rPr>
        <w:t xml:space="preserve">„Eine-Welt-Regierung (ein Weltunterneh­men) mit einem einzigen, weltweiten Marktplatz, der von einer Weltarmee beaufsichtigt und von einer Weltbank mit einer globalen Währung geregelt wird.“ </w:t>
      </w:r>
    </w:p>
    <w:p w:rsidR="00556A92" w:rsidRDefault="00F67ED1" w:rsidP="00F67ED1">
      <w:pPr>
        <w:spacing w:after="160"/>
        <w:rPr>
          <w:rStyle w:val="edit"/>
          <w:rFonts w:ascii="Arial" w:hAnsi="Arial" w:cs="Arial"/>
          <w:color w:val="000000"/>
        </w:rPr>
      </w:pPr>
      <w:r w:rsidRPr="00556A92">
        <w:rPr>
          <w:rStyle w:val="edit"/>
          <w:rFonts w:ascii="Arial" w:hAnsi="Arial" w:cs="Arial"/>
          <w:color w:val="000000"/>
        </w:rPr>
        <w:lastRenderedPageBreak/>
        <w:br/>
      </w:r>
      <w:r w:rsidRPr="00C534E6">
        <w:rPr>
          <w:rStyle w:val="edit"/>
          <w:rFonts w:ascii="Arial" w:hAnsi="Arial" w:cs="Arial"/>
          <w:color w:val="000000"/>
        </w:rPr>
        <w:t xml:space="preserve">Das würde auch eine „Null-Wachstums-Gesellschaft“ vorsehen. </w:t>
      </w:r>
      <w:proofErr w:type="spellStart"/>
      <w:r w:rsidRPr="00C534E6">
        <w:rPr>
          <w:rStyle w:val="edit"/>
          <w:rFonts w:ascii="Arial" w:hAnsi="Arial" w:cs="Arial"/>
          <w:color w:val="000000"/>
        </w:rPr>
        <w:t>Estulin</w:t>
      </w:r>
      <w:proofErr w:type="spellEnd"/>
      <w:r w:rsidRPr="00C534E6">
        <w:rPr>
          <w:rStyle w:val="edit"/>
          <w:rFonts w:ascii="Arial" w:hAnsi="Arial" w:cs="Arial"/>
          <w:color w:val="000000"/>
        </w:rPr>
        <w:t xml:space="preserve"> erklärte es folgendermaßen: </w:t>
      </w:r>
      <w:r w:rsidRPr="00556A92">
        <w:rPr>
          <w:rStyle w:val="edit"/>
          <w:rFonts w:ascii="Arial" w:hAnsi="Arial" w:cs="Arial"/>
          <w:i/>
          <w:color w:val="000000"/>
        </w:rPr>
        <w:t>„In einem postindustriellen Zeitalter ist Null­wachstum erforderlich, um alle Spuren von Wohlstand zu zerstören. (…) Wohlstand und Fortschritt machen die Unterdrückung unmöglich. (Sie) … brauchen Unterdrückung, wenn sie hoffen, die Gesellschaft nur in Besitzende und Sklaven einteilen zu können. Das Ende des Wohlstands geht mit dem Ende der Industrialisierung und dem Ausstieg aus der friedlichen Nutzung der Kernenergie einher (elektrischen Strom gibt es dann nur noch für Computer und den Dienstleistungssektor).“</w:t>
      </w:r>
    </w:p>
    <w:p w:rsidR="00556A92" w:rsidRDefault="00F67ED1" w:rsidP="00F67ED1">
      <w:pPr>
        <w:spacing w:after="160"/>
        <w:rPr>
          <w:rStyle w:val="edit"/>
          <w:rFonts w:ascii="Arial" w:hAnsi="Arial" w:cs="Arial"/>
          <w:color w:val="000000"/>
        </w:rPr>
      </w:pPr>
      <w:r w:rsidRPr="00556A92">
        <w:rPr>
          <w:rStyle w:val="edit"/>
          <w:rFonts w:ascii="Arial" w:hAnsi="Arial" w:cs="Arial"/>
          <w:color w:val="000000"/>
        </w:rPr>
        <w:br/>
      </w:r>
      <w:r w:rsidRPr="00C534E6">
        <w:rPr>
          <w:rStyle w:val="edit"/>
          <w:rFonts w:ascii="Arial" w:hAnsi="Arial" w:cs="Arial"/>
          <w:color w:val="000000"/>
        </w:rPr>
        <w:t xml:space="preserve">Doch wer ist diese Schattenregierung? </w:t>
      </w:r>
      <w:proofErr w:type="spellStart"/>
      <w:r w:rsidRPr="00C534E6">
        <w:rPr>
          <w:rStyle w:val="edit"/>
          <w:rFonts w:ascii="Arial" w:hAnsi="Arial" w:cs="Arial"/>
          <w:color w:val="000000"/>
        </w:rPr>
        <w:t>Estulin</w:t>
      </w:r>
      <w:proofErr w:type="spellEnd"/>
      <w:r w:rsidRPr="00C534E6">
        <w:rPr>
          <w:rStyle w:val="edit"/>
          <w:rFonts w:ascii="Arial" w:hAnsi="Arial" w:cs="Arial"/>
          <w:color w:val="000000"/>
        </w:rPr>
        <w:t xml:space="preserve"> untersuchte lange Zeit die Bilderberg-Gruppe, die sich jedes Jahr im Mai/Juni im Geheimen trifft und Anweisungen an zukünftige oder amtierende Führungskräfte in Politik, Medien und Wirtschaft herausgibt. Christine </w:t>
      </w:r>
      <w:proofErr w:type="spellStart"/>
      <w:r w:rsidRPr="00C534E6">
        <w:rPr>
          <w:rStyle w:val="edit"/>
          <w:rFonts w:ascii="Arial" w:hAnsi="Arial" w:cs="Arial"/>
          <w:color w:val="000000"/>
        </w:rPr>
        <w:t>Lagarde</w:t>
      </w:r>
      <w:proofErr w:type="spellEnd"/>
      <w:r w:rsidRPr="00C534E6">
        <w:rPr>
          <w:rStyle w:val="edit"/>
          <w:rFonts w:ascii="Arial" w:hAnsi="Arial" w:cs="Arial"/>
          <w:color w:val="000000"/>
        </w:rPr>
        <w:t xml:space="preserve"> ist eine der Teilnehmer an den Bilderberg-Konferenzen und Mitglied von insgesamt vier wichtigen Hochgrad-Freimaurer-Logen. Darüber hinaus hat sie eine enge Verbindung zu Klaus Schwab, dem Gründer des WEF, welches die Umsetzung der Agenda 2030 vorantreibt. Klaus Schwab wiederum ist Mitglied im Komitee der 300, einem hochrangigen Gremium an der Spitze der Freimaurer-Pyramide. </w:t>
      </w:r>
    </w:p>
    <w:p w:rsidR="00556A92" w:rsidRDefault="00F67ED1" w:rsidP="00F67ED1">
      <w:pPr>
        <w:spacing w:after="160"/>
        <w:rPr>
          <w:rStyle w:val="edit"/>
          <w:rFonts w:ascii="Arial" w:hAnsi="Arial" w:cs="Arial"/>
          <w:color w:val="000000"/>
        </w:rPr>
      </w:pPr>
      <w:r w:rsidRPr="00C534E6">
        <w:rPr>
          <w:rStyle w:val="edit"/>
          <w:rFonts w:ascii="Arial" w:hAnsi="Arial" w:cs="Arial"/>
          <w:color w:val="000000"/>
        </w:rPr>
        <w:br/>
        <w:t>Solche Netzwerke, die noch viel weiter reichen als in der Kürze hier ausgeführt werden kann, bilden die eigentliche Regierung hinter allen Regierungen. Dort werden die Pläne geschmiedet und unter dem Deckmantel von Begriffen wie Klimaschutz, Nachhaltigkeit oder Energiesparen  politisch umgesetzt.</w:t>
      </w:r>
    </w:p>
    <w:p w:rsidR="00556A92" w:rsidRDefault="00F67ED1" w:rsidP="00F67ED1">
      <w:pPr>
        <w:spacing w:after="160"/>
        <w:rPr>
          <w:rStyle w:val="edit"/>
          <w:rFonts w:ascii="Arial" w:hAnsi="Arial" w:cs="Arial"/>
          <w:color w:val="000000"/>
        </w:rPr>
      </w:pPr>
      <w:r w:rsidRPr="00C534E6">
        <w:rPr>
          <w:rStyle w:val="edit"/>
          <w:rFonts w:ascii="Arial" w:hAnsi="Arial" w:cs="Arial"/>
          <w:color w:val="000000"/>
        </w:rPr>
        <w:br/>
      </w:r>
      <w:proofErr w:type="spellStart"/>
      <w:r w:rsidRPr="00C534E6">
        <w:rPr>
          <w:rStyle w:val="edit"/>
          <w:rFonts w:ascii="Arial" w:hAnsi="Arial" w:cs="Arial"/>
          <w:color w:val="000000"/>
        </w:rPr>
        <w:t>Estulin</w:t>
      </w:r>
      <w:proofErr w:type="spellEnd"/>
      <w:r w:rsidRPr="00C534E6">
        <w:rPr>
          <w:rStyle w:val="edit"/>
          <w:rFonts w:ascii="Arial" w:hAnsi="Arial" w:cs="Arial"/>
          <w:color w:val="000000"/>
        </w:rPr>
        <w:t xml:space="preserve"> beschreibt den Weg zum Erreichen dieser Ziele so: Die Menschen sollen in einem „Zustand immerwährender Unruhen“ gehalten werden. Zitat</w:t>
      </w:r>
      <w:r w:rsidRPr="00556A92">
        <w:rPr>
          <w:rStyle w:val="edit"/>
          <w:rFonts w:ascii="Arial" w:hAnsi="Arial" w:cs="Arial"/>
          <w:i/>
          <w:color w:val="000000"/>
        </w:rPr>
        <w:t>: „Indem man künstlich Krisen erzeugt, sollen die Menschen einem ständigen Druck – und zwar einem körperlichen, geis­tigen und emotionalen – ausgesetzt und in einem immerwährenden Zustand von Unausgeglichenheit gehalten werden. Sie werden dann zu müde und abgespannt sein, um ihr eigenes Schicksal in die Hand zu nehmen.“</w:t>
      </w:r>
    </w:p>
    <w:p w:rsidR="00556A92" w:rsidRDefault="00F67ED1" w:rsidP="00F67ED1">
      <w:pPr>
        <w:spacing w:after="160"/>
        <w:rPr>
          <w:rStyle w:val="edit"/>
          <w:rFonts w:ascii="Arial" w:hAnsi="Arial" w:cs="Arial"/>
          <w:color w:val="000000"/>
        </w:rPr>
      </w:pPr>
      <w:r w:rsidRPr="00556A92">
        <w:rPr>
          <w:rStyle w:val="edit"/>
          <w:rFonts w:ascii="Arial" w:hAnsi="Arial" w:cs="Arial"/>
          <w:color w:val="000000"/>
        </w:rPr>
        <w:br/>
      </w:r>
      <w:r w:rsidRPr="00C534E6">
        <w:rPr>
          <w:rStyle w:val="edit"/>
          <w:rFonts w:ascii="Arial" w:hAnsi="Arial" w:cs="Arial"/>
          <w:color w:val="000000"/>
        </w:rPr>
        <w:t>Ist also das der Grund dafür, dass die Menschen durch ständige Krisen wie Klimakrise, Corona-Krise, Ukraine-Krieg, Iran-Krieg und Energiekrise in permanenten Ausnahme-Zuständen gehalten werden, um Maßnahmen einführen zu können, denen die Menschen im normalen Zustand nicht zustimmen würden?</w:t>
      </w:r>
    </w:p>
    <w:p w:rsidR="00556A92"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Untersucht man einmal die Netzwerke, in denen sich Christine </w:t>
      </w:r>
      <w:proofErr w:type="spellStart"/>
      <w:r w:rsidRPr="00C534E6">
        <w:rPr>
          <w:rStyle w:val="edit"/>
          <w:rFonts w:ascii="Arial" w:hAnsi="Arial" w:cs="Arial"/>
          <w:color w:val="000000"/>
        </w:rPr>
        <w:t>Lagarde</w:t>
      </w:r>
      <w:proofErr w:type="spellEnd"/>
      <w:r w:rsidRPr="00C534E6">
        <w:rPr>
          <w:rStyle w:val="edit"/>
          <w:rFonts w:ascii="Arial" w:hAnsi="Arial" w:cs="Arial"/>
          <w:color w:val="000000"/>
        </w:rPr>
        <w:t xml:space="preserve"> oder Klaus Schwab aufhalten, dann wird es plötzlich übersichtlich und klar. Aus der Vogelperspektive betrachtet, entwickelt sich der aktuelle Iran-Krieg zunehmend zu einem ökonomischen Konflikt, der auf die Weltwirtschaft ausgerichtet ist und das Ziel verfolgt, im Zuge eines zu erwartenden Energieschocks restriktive Maßnahmen einzuführen. So beschreibt der freie Journalist Tom Oliver </w:t>
      </w:r>
      <w:proofErr w:type="spellStart"/>
      <w:r w:rsidRPr="00C534E6">
        <w:rPr>
          <w:rStyle w:val="edit"/>
          <w:rFonts w:ascii="Arial" w:hAnsi="Arial" w:cs="Arial"/>
          <w:color w:val="000000"/>
        </w:rPr>
        <w:t>Regenauer</w:t>
      </w:r>
      <w:proofErr w:type="spellEnd"/>
      <w:r w:rsidRPr="00C534E6">
        <w:rPr>
          <w:rStyle w:val="edit"/>
          <w:rFonts w:ascii="Arial" w:hAnsi="Arial" w:cs="Arial"/>
          <w:color w:val="000000"/>
        </w:rPr>
        <w:t xml:space="preserve"> diese Situation.</w:t>
      </w:r>
    </w:p>
    <w:p w:rsidR="00CA605E"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Wenn Christine </w:t>
      </w:r>
      <w:proofErr w:type="spellStart"/>
      <w:r w:rsidRPr="00C534E6">
        <w:rPr>
          <w:rStyle w:val="edit"/>
          <w:rFonts w:ascii="Arial" w:hAnsi="Arial" w:cs="Arial"/>
          <w:color w:val="000000"/>
        </w:rPr>
        <w:t>Lagarde</w:t>
      </w:r>
      <w:proofErr w:type="spellEnd"/>
      <w:r w:rsidRPr="00C534E6">
        <w:rPr>
          <w:rStyle w:val="edit"/>
          <w:rFonts w:ascii="Arial" w:hAnsi="Arial" w:cs="Arial"/>
          <w:color w:val="000000"/>
        </w:rPr>
        <w:t xml:space="preserve"> also Worte wie „Schock“, „Versorgungsausfälle“ und „Weltwirtschaft </w:t>
      </w:r>
      <w:r w:rsidRPr="00C534E6">
        <w:rPr>
          <w:rStyle w:val="edit"/>
          <w:rFonts w:ascii="Arial" w:hAnsi="Arial" w:cs="Arial"/>
          <w:color w:val="000000"/>
        </w:rPr>
        <w:lastRenderedPageBreak/>
        <w:t xml:space="preserve">am Abgrund“ benutzt, scheint es genau dazu zu dienen, die Bevölkerung für solche Maßnahmen bereit zu machen. </w:t>
      </w:r>
    </w:p>
    <w:p w:rsidR="00556A92" w:rsidRDefault="00F67ED1" w:rsidP="00F67ED1">
      <w:pPr>
        <w:spacing w:after="160"/>
        <w:rPr>
          <w:rStyle w:val="edit"/>
          <w:rFonts w:ascii="Arial" w:hAnsi="Arial" w:cs="Arial"/>
          <w:color w:val="000000"/>
        </w:rPr>
      </w:pPr>
      <w:bookmarkStart w:id="0" w:name="_GoBack"/>
      <w:bookmarkEnd w:id="0"/>
      <w:r w:rsidRPr="00C534E6">
        <w:rPr>
          <w:rStyle w:val="edit"/>
          <w:rFonts w:ascii="Arial" w:hAnsi="Arial" w:cs="Arial"/>
          <w:color w:val="000000"/>
        </w:rPr>
        <w:br/>
        <w:t xml:space="preserve">Daniel </w:t>
      </w:r>
      <w:proofErr w:type="spellStart"/>
      <w:r w:rsidRPr="00C534E6">
        <w:rPr>
          <w:rStyle w:val="edit"/>
          <w:rFonts w:ascii="Arial" w:hAnsi="Arial" w:cs="Arial"/>
          <w:color w:val="000000"/>
        </w:rPr>
        <w:t>Estulin</w:t>
      </w:r>
      <w:proofErr w:type="spellEnd"/>
      <w:r w:rsidRPr="00C534E6">
        <w:rPr>
          <w:rStyle w:val="edit"/>
          <w:rFonts w:ascii="Arial" w:hAnsi="Arial" w:cs="Arial"/>
          <w:color w:val="000000"/>
        </w:rPr>
        <w:t xml:space="preserve"> schreibt folgendes in seinem Buch „Die wahre Geschichte der Bilderberger“: </w:t>
      </w:r>
      <w:r w:rsidRPr="00556A92">
        <w:rPr>
          <w:rStyle w:val="edit"/>
          <w:rFonts w:ascii="Arial" w:hAnsi="Arial" w:cs="Arial"/>
          <w:i/>
          <w:color w:val="000000"/>
        </w:rPr>
        <w:t xml:space="preserve">„Am meisten befürchtet der Bilderberg-Club einen organisierten Widerstand. Seine Mit­glieder wollen nicht, dass die einfachen Leute dieser Welt dahinterkommen, welche Zu­kunft sie für die Welt planen (…)“ </w:t>
      </w:r>
    </w:p>
    <w:p w:rsidR="00F67ED1" w:rsidRPr="00C534E6" w:rsidRDefault="00F67ED1" w:rsidP="00F67ED1">
      <w:pPr>
        <w:spacing w:after="160"/>
        <w:rPr>
          <w:rStyle w:val="edit"/>
          <w:rFonts w:ascii="Arial" w:hAnsi="Arial" w:cs="Arial"/>
          <w:color w:val="000000"/>
        </w:rPr>
      </w:pPr>
      <w:r w:rsidRPr="00556A92">
        <w:rPr>
          <w:rStyle w:val="edit"/>
          <w:rFonts w:ascii="Arial" w:hAnsi="Arial" w:cs="Arial"/>
          <w:color w:val="000000"/>
        </w:rPr>
        <w:br/>
      </w:r>
      <w:r w:rsidRPr="00C534E6">
        <w:rPr>
          <w:rStyle w:val="edit"/>
          <w:rFonts w:ascii="Arial" w:hAnsi="Arial" w:cs="Arial"/>
          <w:color w:val="000000"/>
        </w:rPr>
        <w:t xml:space="preserve">Aber dafür ist es schon zu spät: In unzähligen Sendungen und vielen Recherchen hat Kla.TV die wahren Zusammenhänge von Krisen, die Krisenprofiteure und die Schattenregierung mit deren Pläne offengelegt. Die </w:t>
      </w:r>
      <w:proofErr w:type="spellStart"/>
      <w:r w:rsidRPr="00C534E6">
        <w:rPr>
          <w:rStyle w:val="edit"/>
          <w:rFonts w:ascii="Arial" w:hAnsi="Arial" w:cs="Arial"/>
          <w:color w:val="000000"/>
        </w:rPr>
        <w:t>Strippenzieher</w:t>
      </w:r>
      <w:proofErr w:type="spellEnd"/>
      <w:r w:rsidRPr="00C534E6">
        <w:rPr>
          <w:rStyle w:val="edit"/>
          <w:rFonts w:ascii="Arial" w:hAnsi="Arial" w:cs="Arial"/>
          <w:color w:val="000000"/>
        </w:rPr>
        <w:t xml:space="preserve"> und ihre Netzwerke wurden in einer programmierten Freimaurer-Weltkarte auf </w:t>
      </w:r>
      <w:proofErr w:type="spellStart"/>
      <w:r w:rsidRPr="00C534E6">
        <w:rPr>
          <w:rStyle w:val="edit"/>
          <w:rFonts w:ascii="Arial" w:hAnsi="Arial" w:cs="Arial"/>
          <w:color w:val="000000"/>
        </w:rPr>
        <w:t>Vetopedia</w:t>
      </w:r>
      <w:proofErr w:type="spellEnd"/>
      <w:r w:rsidRPr="00C534E6">
        <w:rPr>
          <w:rStyle w:val="edit"/>
          <w:rFonts w:ascii="Arial" w:hAnsi="Arial" w:cs="Arial"/>
          <w:color w:val="000000"/>
        </w:rPr>
        <w:t xml:space="preserve"> eingetragen, einem öffentlich zugänglichen Nachschlagewerk. Lassen Sie sich also nicht mehr verunsichern, sondern werden Sie aktiv, verbreiten Sie diese wichtigen Zusammenhänge oder helfen Sie bei weiteren Recherchen bei den </w:t>
      </w:r>
      <w:proofErr w:type="spellStart"/>
      <w:r w:rsidRPr="00C534E6">
        <w:rPr>
          <w:rStyle w:val="edit"/>
          <w:rFonts w:ascii="Arial" w:hAnsi="Arial" w:cs="Arial"/>
          <w:color w:val="000000"/>
        </w:rPr>
        <w:t>Mitwirkerabenden</w:t>
      </w:r>
      <w:proofErr w:type="spellEnd"/>
      <w:r w:rsidRPr="00C534E6">
        <w:rPr>
          <w:rStyle w:val="edit"/>
          <w:rFonts w:ascii="Arial" w:hAnsi="Arial" w:cs="Arial"/>
          <w:color w:val="000000"/>
        </w:rPr>
        <w:t xml:space="preserve"> von Kla.TV mit!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rw</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Zitat: „Wir stehen vor einem echten Schock …“</w:t>
      </w:r>
      <w:r w:rsidR="00221918">
        <w:br/>
      </w:r>
      <w:hyperlink r:id="rId10" w:history="1">
        <w:r w:rsidRPr="00F24C6F">
          <w:rPr>
            <w:rStyle w:val="Hyperlink"/>
            <w:sz w:val="18"/>
          </w:rPr>
          <w:t>https://www.economist.com/finance-and-economics/2026/03/26/christine-lagardes-sober-tone-on-the-gulf-war-energy-shock</w:t>
        </w:r>
      </w:hyperlink>
      <w:r w:rsidR="00221918">
        <w:br/>
      </w:r>
      <w:r w:rsidR="00221918">
        <w:br/>
      </w:r>
      <w:r w:rsidRPr="002B28C8">
        <w:t>Zitat: „Die Weltwirtschaft steht vor einem Abgrund …“</w:t>
      </w:r>
      <w:r w:rsidR="00221918">
        <w:br/>
      </w:r>
      <w:hyperlink r:id="rId11" w:history="1">
        <w:r w:rsidRPr="00F24C6F">
          <w:rPr>
            <w:rStyle w:val="Hyperlink"/>
            <w:sz w:val="18"/>
          </w:rPr>
          <w:t>https://euractiv.de/news/die-welt-steht-vor-einem-abgrund-bei-der-energieversorgung-warnt-lagarde/</w:t>
        </w:r>
      </w:hyperlink>
      <w:r w:rsidR="00221918">
        <w:br/>
      </w:r>
      <w:r w:rsidR="00221918">
        <w:br/>
      </w:r>
      <w:r w:rsidRPr="002B28C8">
        <w:t>EU: „Maßnahmen zur Nachfragereduzierung“, „</w:t>
      </w:r>
      <w:proofErr w:type="spellStart"/>
      <w:r w:rsidRPr="002B28C8">
        <w:t>Energieresilienz</w:t>
      </w:r>
      <w:proofErr w:type="spellEnd"/>
      <w:r w:rsidRPr="002B28C8">
        <w:t>“, „Verbrauchskoordination“</w:t>
      </w:r>
      <w:r w:rsidR="00221918">
        <w:br/>
      </w:r>
      <w:hyperlink r:id="rId12" w:history="1">
        <w:r w:rsidRPr="00F24C6F">
          <w:rPr>
            <w:rStyle w:val="Hyperlink"/>
            <w:sz w:val="18"/>
          </w:rPr>
          <w:t>https://europeanconservative.com/articles/news/eu-energy-crisis-rationing-dependency-hormuz-covid-lockdowns/</w:t>
        </w:r>
      </w:hyperlink>
      <w:r w:rsidR="00221918">
        <w:br/>
      </w:r>
      <w:r w:rsidR="00221918">
        <w:br/>
      </w:r>
      <w:r w:rsidRPr="002B28C8">
        <w:t>Maßnahmenkatalog</w:t>
      </w:r>
      <w:r w:rsidR="00221918">
        <w:br/>
      </w:r>
      <w:hyperlink r:id="rId13" w:history="1">
        <w:r w:rsidRPr="00F24C6F">
          <w:rPr>
            <w:rStyle w:val="Hyperlink"/>
            <w:sz w:val="18"/>
          </w:rPr>
          <w:t>https://europeanconservative.com/articles/news/eu-energy-crisis-rationing-dependency-hormuz-covid-lockdowns/</w:t>
        </w:r>
      </w:hyperlink>
      <w:r w:rsidR="00221918">
        <w:br/>
      </w:r>
      <w:hyperlink r:id="rId14" w:history="1">
        <w:r w:rsidRPr="00F24C6F">
          <w:rPr>
            <w:rStyle w:val="Hyperlink"/>
            <w:sz w:val="18"/>
          </w:rPr>
          <w:t>https://italianismo.com.br/uniao-europeia-avalia-lockdown-energetico-para-enfrentar-crise-de-combustiveis/</w:t>
        </w:r>
      </w:hyperlink>
      <w:r w:rsidR="00221918">
        <w:br/>
      </w:r>
      <w:r w:rsidR="00221918">
        <w:br/>
      </w:r>
      <w:r w:rsidRPr="002B28C8">
        <w:t>Dan Jørgensen</w:t>
      </w:r>
      <w:r w:rsidR="00221918">
        <w:br/>
      </w:r>
      <w:hyperlink r:id="rId15" w:history="1">
        <w:r w:rsidRPr="00F24C6F">
          <w:rPr>
            <w:rStyle w:val="Hyperlink"/>
            <w:sz w:val="18"/>
          </w:rPr>
          <w:t>https://europeanconservative.com/articles/news/eu-energy-crisis-rationing-dependency-hormuz-covid-lockdowns/</w:t>
        </w:r>
      </w:hyperlink>
      <w:r w:rsidR="00221918">
        <w:br/>
      </w:r>
      <w:r w:rsidR="00221918">
        <w:br/>
      </w:r>
      <w:r w:rsidRPr="002B28C8">
        <w:t>Rechenzentren</w:t>
      </w:r>
      <w:r w:rsidR="00221918">
        <w:br/>
      </w:r>
      <w:hyperlink r:id="rId16" w:history="1">
        <w:r w:rsidRPr="00F24C6F">
          <w:rPr>
            <w:rStyle w:val="Hyperlink"/>
            <w:sz w:val="18"/>
          </w:rPr>
          <w:t>https://www.tagesschau.de/wissen/forschung/ki-stromverbrauch-104.html</w:t>
        </w:r>
      </w:hyperlink>
      <w:r w:rsidR="00221918">
        <w:br/>
      </w:r>
      <w:hyperlink r:id="rId17" w:history="1">
        <w:r w:rsidRPr="00F24C6F">
          <w:rPr>
            <w:rStyle w:val="Hyperlink"/>
            <w:sz w:val="18"/>
          </w:rPr>
          <w:t>https://www.cargoson.com/de/blog/anzahl-der-rechenzentren-nach-land</w:t>
        </w:r>
      </w:hyperlink>
      <w:r w:rsidR="00221918">
        <w:br/>
      </w:r>
      <w:hyperlink r:id="rId18" w:history="1">
        <w:r w:rsidRPr="00F24C6F">
          <w:rPr>
            <w:rStyle w:val="Hyperlink"/>
            <w:sz w:val="18"/>
          </w:rPr>
          <w:t>https://uncutnews.ch/gefahr-kuenstliche-intelligenz-rechenzentren-ueberfordern-das-globale-stromnetz/</w:t>
        </w:r>
      </w:hyperlink>
      <w:r w:rsidR="00221918">
        <w:br/>
      </w:r>
      <w:r w:rsidR="00221918">
        <w:br/>
      </w:r>
      <w:r w:rsidRPr="002B28C8">
        <w:t>Zitat: „Eine-Welt-Regierung …“ und „In einem postindustriellen Zeitalter …“</w:t>
      </w:r>
      <w:r w:rsidR="00221918">
        <w:br/>
      </w:r>
      <w:proofErr w:type="spellStart"/>
      <w:r w:rsidRPr="002B28C8">
        <w:t>Estulin</w:t>
      </w:r>
      <w:proofErr w:type="spellEnd"/>
      <w:r w:rsidRPr="002B28C8">
        <w:t>, Daniel: Die wahre Geschichte der Bilderberger, Kopp Verlag 2007, S. 27</w:t>
      </w:r>
      <w:r w:rsidR="00221918">
        <w:br/>
      </w:r>
      <w:r w:rsidR="00221918">
        <w:br/>
      </w:r>
      <w:proofErr w:type="spellStart"/>
      <w:r w:rsidRPr="002B28C8">
        <w:t>Lagarde</w:t>
      </w:r>
      <w:proofErr w:type="spellEnd"/>
      <w:r w:rsidRPr="002B28C8">
        <w:t xml:space="preserve"> an der Bilderberg-Konferenz</w:t>
      </w:r>
      <w:r w:rsidR="00221918">
        <w:br/>
      </w:r>
      <w:hyperlink r:id="rId19" w:history="1">
        <w:r w:rsidRPr="00F24C6F">
          <w:rPr>
            <w:rStyle w:val="Hyperlink"/>
            <w:sz w:val="18"/>
          </w:rPr>
          <w:t>https://web.archive.org/web/20161202161443/http://www.bilderbergmeetings.org/participants.html</w:t>
        </w:r>
      </w:hyperlink>
      <w:r w:rsidR="00221918">
        <w:br/>
      </w:r>
      <w:hyperlink r:id="rId20" w:history="1">
        <w:r w:rsidRPr="00F24C6F">
          <w:rPr>
            <w:rStyle w:val="Hyperlink"/>
            <w:sz w:val="18"/>
          </w:rPr>
          <w:t>https://web.archive.org/web/20130607050957/http://www.bilderbergmeetings.org/participants2013.html</w:t>
        </w:r>
      </w:hyperlink>
      <w:r w:rsidR="00221918">
        <w:br/>
      </w:r>
      <w:hyperlink r:id="rId21" w:anchor="cite_note-bilderbergmeetings_2009-29" w:history="1">
        <w:r w:rsidRPr="00F24C6F">
          <w:rPr>
            <w:rStyle w:val="Hyperlink"/>
            <w:sz w:val="18"/>
          </w:rPr>
          <w:t>https://de.wikipedia.org/wiki/Liste_von_Teilnehmern_an_Bilderberg-Konferenzen#cite_note-bilderbergmeetings_2009-29</w:t>
        </w:r>
      </w:hyperlink>
      <w:r w:rsidR="00221918">
        <w:br/>
      </w:r>
      <w:r w:rsidR="00221918">
        <w:lastRenderedPageBreak/>
        <w:br/>
      </w:r>
      <w:r w:rsidR="00221918">
        <w:br/>
      </w:r>
      <w:r w:rsidRPr="002B28C8">
        <w:t xml:space="preserve">Nachweis </w:t>
      </w:r>
      <w:proofErr w:type="spellStart"/>
      <w:r w:rsidRPr="002B28C8">
        <w:t>Lagarde</w:t>
      </w:r>
      <w:proofErr w:type="spellEnd"/>
      <w:r w:rsidRPr="002B28C8">
        <w:t xml:space="preserve"> in den Freimaurerlogen</w:t>
      </w:r>
      <w:r w:rsidR="00221918">
        <w:br/>
      </w:r>
      <w:r w:rsidRPr="002B28C8">
        <w:t xml:space="preserve">Buch: Massoni – </w:t>
      </w:r>
      <w:proofErr w:type="spellStart"/>
      <w:r w:rsidRPr="002B28C8">
        <w:t>Società</w:t>
      </w:r>
      <w:proofErr w:type="spellEnd"/>
      <w:r w:rsidRPr="002B28C8">
        <w:t xml:space="preserve"> a </w:t>
      </w:r>
      <w:proofErr w:type="spellStart"/>
      <w:r w:rsidRPr="002B28C8">
        <w:t>responsabilità</w:t>
      </w:r>
      <w:proofErr w:type="spellEnd"/>
      <w:r w:rsidRPr="002B28C8">
        <w:t xml:space="preserve"> </w:t>
      </w:r>
      <w:proofErr w:type="spellStart"/>
      <w:r w:rsidRPr="002B28C8">
        <w:t>illimitata</w:t>
      </w:r>
      <w:proofErr w:type="spellEnd"/>
      <w:r w:rsidRPr="002B28C8">
        <w:t xml:space="preserve">. La </w:t>
      </w:r>
      <w:proofErr w:type="spellStart"/>
      <w:r w:rsidRPr="002B28C8">
        <w:t>scoperta</w:t>
      </w:r>
      <w:proofErr w:type="spellEnd"/>
      <w:r w:rsidRPr="002B28C8">
        <w:t xml:space="preserve"> delle Ur-Lodges, </w:t>
      </w:r>
      <w:proofErr w:type="spellStart"/>
      <w:r w:rsidRPr="002B28C8">
        <w:t>Gioele</w:t>
      </w:r>
      <w:proofErr w:type="spellEnd"/>
      <w:r w:rsidRPr="002B28C8">
        <w:t xml:space="preserve"> </w:t>
      </w:r>
      <w:proofErr w:type="spellStart"/>
      <w:r w:rsidRPr="002B28C8">
        <w:t>Magaldi</w:t>
      </w:r>
      <w:proofErr w:type="spellEnd"/>
      <w:r w:rsidRPr="002B28C8">
        <w:t>, 2014</w:t>
      </w:r>
      <w:r w:rsidR="00221918">
        <w:br/>
      </w:r>
      <w:hyperlink r:id="rId22" w:history="1">
        <w:r w:rsidRPr="00F24C6F">
          <w:rPr>
            <w:rStyle w:val="Hyperlink"/>
            <w:sz w:val="18"/>
          </w:rPr>
          <w:t>https://de.wikipedia.org/wiki/Edmund_Burke</w:t>
        </w:r>
      </w:hyperlink>
      <w:r w:rsidR="00221918">
        <w:br/>
      </w:r>
      <w:hyperlink r:id="rId23" w:history="1">
        <w:r w:rsidRPr="00F24C6F">
          <w:rPr>
            <w:rStyle w:val="Hyperlink"/>
            <w:sz w:val="18"/>
          </w:rPr>
          <w:t>https://de.wikipedia.org/wiki/Der_Ring_des_Nibelungen</w:t>
        </w:r>
      </w:hyperlink>
      <w:r w:rsidR="00221918">
        <w:br/>
      </w:r>
      <w:hyperlink r:id="rId24" w:history="1">
        <w:r w:rsidRPr="00F24C6F">
          <w:rPr>
            <w:rStyle w:val="Hyperlink"/>
            <w:sz w:val="18"/>
          </w:rPr>
          <w:t>https://www.kippe-leipzig.de/15-news/themen/138-richard-wagner-und-leipzig</w:t>
        </w:r>
      </w:hyperlink>
      <w:r w:rsidR="00221918">
        <w:br/>
      </w:r>
      <w:hyperlink r:id="rId25" w:history="1">
        <w:r w:rsidRPr="00F24C6F">
          <w:rPr>
            <w:rStyle w:val="Hyperlink"/>
            <w:sz w:val="18"/>
          </w:rPr>
          <w:t>https://en.wikipedia.org/wiki/Compass_rose</w:t>
        </w:r>
      </w:hyperlink>
      <w:r w:rsidR="00221918">
        <w:br/>
      </w:r>
      <w:r w:rsidR="00221918">
        <w:br/>
      </w:r>
      <w:r w:rsidRPr="002B28C8">
        <w:t xml:space="preserve">Verbindung Christine </w:t>
      </w:r>
      <w:proofErr w:type="spellStart"/>
      <w:r w:rsidRPr="002B28C8">
        <w:t>Lagarde</w:t>
      </w:r>
      <w:proofErr w:type="spellEnd"/>
      <w:r w:rsidRPr="002B28C8">
        <w:t xml:space="preserve"> und Klaus Schwab</w:t>
      </w:r>
      <w:r w:rsidR="00221918">
        <w:br/>
      </w:r>
      <w:hyperlink r:id="rId26" w:history="1">
        <w:r w:rsidRPr="00F24C6F">
          <w:rPr>
            <w:rStyle w:val="Hyperlink"/>
            <w:sz w:val="18"/>
          </w:rPr>
          <w:t>https://time.com/6094159/klaus-schwab-christine-lagarde-dialogue/</w:t>
        </w:r>
      </w:hyperlink>
      <w:r w:rsidR="00221918">
        <w:br/>
      </w:r>
      <w:r w:rsidR="00221918">
        <w:br/>
      </w:r>
      <w:r w:rsidRPr="002B28C8">
        <w:t>Klaus Schwab im Komitee der 300</w:t>
      </w:r>
      <w:r w:rsidR="00221918">
        <w:br/>
      </w:r>
      <w:hyperlink r:id="rId27" w:history="1">
        <w:r w:rsidRPr="00F24C6F">
          <w:rPr>
            <w:rStyle w:val="Hyperlink"/>
            <w:sz w:val="18"/>
          </w:rPr>
          <w:t>https://amg-news.com/the-elite-network-the-full-list-of-members-of-the-committee-of-300/</w:t>
        </w:r>
      </w:hyperlink>
      <w:r w:rsidR="00221918">
        <w:br/>
      </w:r>
      <w:r w:rsidR="00221918">
        <w:br/>
      </w:r>
      <w:r w:rsidR="00221918">
        <w:br/>
      </w:r>
      <w:r w:rsidRPr="002B28C8">
        <w:t>Zitat: „Indem man künstlich Krisen erzeugt …“</w:t>
      </w:r>
      <w:r w:rsidR="00221918">
        <w:br/>
      </w:r>
      <w:proofErr w:type="spellStart"/>
      <w:r w:rsidRPr="002B28C8">
        <w:t>Estulin</w:t>
      </w:r>
      <w:proofErr w:type="spellEnd"/>
      <w:r w:rsidRPr="002B28C8">
        <w:t>, Daniel: Die wahre Geschichte der Bilderberger, Kopp Verlag 2007, S. 27f.</w:t>
      </w:r>
      <w:r w:rsidR="00221918">
        <w:br/>
      </w:r>
      <w:r w:rsidR="00221918">
        <w:br/>
      </w:r>
      <w:r w:rsidRPr="002B28C8">
        <w:t xml:space="preserve">Oliver </w:t>
      </w:r>
      <w:proofErr w:type="spellStart"/>
      <w:r w:rsidRPr="002B28C8">
        <w:t>Regenauer</w:t>
      </w:r>
      <w:proofErr w:type="spellEnd"/>
      <w:r w:rsidR="00221918">
        <w:br/>
      </w:r>
      <w:hyperlink r:id="rId28" w:history="1">
        <w:r w:rsidRPr="00F24C6F">
          <w:rPr>
            <w:rStyle w:val="Hyperlink"/>
            <w:sz w:val="18"/>
          </w:rPr>
          <w:t>https://infotakt.kla.tv/p/das-eigentliche-ziel-des-irankriegs?utm_source=publication-search</w:t>
        </w:r>
      </w:hyperlink>
      <w:r w:rsidR="00221918">
        <w:br/>
      </w:r>
      <w:hyperlink r:id="rId29" w:history="1">
        <w:r w:rsidRPr="00F24C6F">
          <w:rPr>
            <w:rStyle w:val="Hyperlink"/>
            <w:sz w:val="18"/>
          </w:rPr>
          <w:t>https://www.youtube.com/watch?v=ZWnduXgkACg</w:t>
        </w:r>
      </w:hyperlink>
      <w:r w:rsidR="00221918">
        <w:br/>
      </w:r>
      <w:r w:rsidR="00221918">
        <w:br/>
      </w:r>
      <w:r w:rsidRPr="002B28C8">
        <w:t>Zitat: „Am meisten befürchtet der Bilderberg-Club …“</w:t>
      </w:r>
      <w:r w:rsidR="00221918">
        <w:br/>
      </w:r>
      <w:proofErr w:type="spellStart"/>
      <w:r w:rsidRPr="002B28C8">
        <w:t>Estulin</w:t>
      </w:r>
      <w:proofErr w:type="spellEnd"/>
      <w:r w:rsidRPr="002B28C8">
        <w:t>, Daniel: Die wahre Geschichte der Bilderberger, Kopp Verlag 2007, S. 27</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#Wirtschaft - </w:t>
      </w:r>
      <w:hyperlink r:id="rId30" w:history="1">
        <w:r w:rsidRPr="00F24C6F">
          <w:rPr>
            <w:rStyle w:val="Hyperlink"/>
          </w:rPr>
          <w:t>www.kla.tv/Wirtschaft</w:t>
        </w:r>
      </w:hyperlink>
      <w:r w:rsidR="00221918">
        <w:br/>
      </w:r>
      <w:r w:rsidR="00221918">
        <w:br/>
      </w:r>
      <w:r w:rsidRPr="002B28C8">
        <w:t xml:space="preserve">#Finanzkrise - </w:t>
      </w:r>
      <w:hyperlink r:id="rId31" w:history="1">
        <w:r w:rsidRPr="00F24C6F">
          <w:rPr>
            <w:rStyle w:val="Hyperlink"/>
          </w:rPr>
          <w:t>www.kla.tv/Finanzkrise</w:t>
        </w:r>
      </w:hyperlink>
      <w:r w:rsidR="00221918">
        <w:br/>
      </w:r>
      <w:r w:rsidR="00221918">
        <w:br/>
      </w:r>
      <w:r w:rsidRPr="002B28C8">
        <w:t xml:space="preserve">#Sanktionen - </w:t>
      </w:r>
      <w:hyperlink r:id="rId32" w:history="1">
        <w:r w:rsidRPr="00F24C6F">
          <w:rPr>
            <w:rStyle w:val="Hyperlink"/>
          </w:rPr>
          <w:t>www.kla.tv/Sanktionen</w:t>
        </w:r>
      </w:hyperlink>
      <w:r w:rsidR="00221918">
        <w:br/>
      </w:r>
      <w:r w:rsidR="00221918">
        <w:br/>
      </w:r>
      <w:r w:rsidRPr="002B28C8">
        <w:t xml:space="preserve">#Ideologie - </w:t>
      </w:r>
      <w:hyperlink r:id="rId33" w:history="1">
        <w:r w:rsidRPr="00F24C6F">
          <w:rPr>
            <w:rStyle w:val="Hyperlink"/>
          </w:rPr>
          <w:t>www.kla.tv/Ideologie</w:t>
        </w:r>
      </w:hyperlink>
      <w:r w:rsidR="00221918">
        <w:br/>
      </w:r>
      <w:r w:rsidR="00221918">
        <w:br/>
      </w:r>
      <w:r w:rsidRPr="002B28C8">
        <w:t xml:space="preserve">#Freimaurerei - </w:t>
      </w:r>
      <w:hyperlink r:id="rId34" w:history="1">
        <w:r w:rsidRPr="00F24C6F">
          <w:rPr>
            <w:rStyle w:val="Hyperlink"/>
          </w:rPr>
          <w:t>www.kla.tv/Freimaurerei</w:t>
        </w:r>
      </w:hyperlink>
      <w:r w:rsidR="00221918">
        <w:br/>
      </w:r>
      <w:r w:rsidR="00221918">
        <w:br/>
      </w:r>
      <w:r w:rsidRPr="002B28C8">
        <w:t xml:space="preserve">#Eliten - </w:t>
      </w:r>
      <w:hyperlink r:id="rId35" w:history="1">
        <w:r w:rsidRPr="00F24C6F">
          <w:rPr>
            <w:rStyle w:val="Hyperlink"/>
          </w:rPr>
          <w:t>www.kla.tv/Eliten</w:t>
        </w:r>
      </w:hyperlink>
      <w:r w:rsidR="00221918">
        <w:br/>
      </w:r>
      <w:r w:rsidR="00221918">
        <w:br/>
      </w:r>
      <w:r w:rsidRPr="002B28C8">
        <w:t xml:space="preserve">#EU-Politik - </w:t>
      </w:r>
      <w:hyperlink r:id="rId36" w:history="1">
        <w:r w:rsidRPr="00F24C6F">
          <w:rPr>
            <w:rStyle w:val="Hyperlink"/>
          </w:rPr>
          <w:t>www.kla.tv/EU-Politik</w:t>
        </w:r>
      </w:hyperlink>
      <w:r w:rsidR="00221918">
        <w:br/>
      </w:r>
      <w:r w:rsidR="00221918">
        <w:br/>
      </w:r>
      <w:r w:rsidRPr="002B28C8">
        <w:t>#</w:t>
      </w:r>
      <w:proofErr w:type="spellStart"/>
      <w:r w:rsidRPr="002B28C8">
        <w:t>MindControl</w:t>
      </w:r>
      <w:proofErr w:type="spellEnd"/>
      <w:r w:rsidRPr="002B28C8">
        <w:t xml:space="preserve"> - </w:t>
      </w:r>
      <w:proofErr w:type="spellStart"/>
      <w:r w:rsidRPr="002B28C8">
        <w:t>Mind</w:t>
      </w:r>
      <w:proofErr w:type="spellEnd"/>
      <w:r w:rsidRPr="002B28C8">
        <w:t xml:space="preserve"> Control - </w:t>
      </w:r>
      <w:hyperlink r:id="rId37" w:history="1">
        <w:r w:rsidRPr="00F24C6F">
          <w:rPr>
            <w:rStyle w:val="Hyperlink"/>
          </w:rPr>
          <w:t>www.kla.tv/MindControl</w:t>
        </w:r>
      </w:hyperlink>
      <w:r w:rsidR="00221918">
        <w:br/>
      </w:r>
      <w:r w:rsidR="00221918">
        <w:br/>
      </w:r>
      <w:r w:rsidRPr="002B28C8">
        <w:t>#</w:t>
      </w:r>
      <w:proofErr w:type="spellStart"/>
      <w:r w:rsidRPr="002B28C8">
        <w:t>Ueberwachung</w:t>
      </w:r>
      <w:proofErr w:type="spellEnd"/>
      <w:r w:rsidRPr="002B28C8">
        <w:t xml:space="preserve"> - Totalüberwachung - </w:t>
      </w:r>
      <w:hyperlink r:id="rId38" w:history="1">
        <w:r w:rsidRPr="00F24C6F">
          <w:rPr>
            <w:rStyle w:val="Hyperlink"/>
          </w:rPr>
          <w:t>www.kla.tv/Ueberwachung</w:t>
        </w:r>
      </w:hyperlink>
      <w:r w:rsidR="00221918">
        <w:br/>
      </w:r>
      <w:r w:rsidR="00221918">
        <w:br/>
      </w:r>
      <w:r w:rsidRPr="002B28C8">
        <w:t xml:space="preserve">#KI - Künstliche Intelligenz - </w:t>
      </w:r>
      <w:hyperlink r:id="rId39" w:history="1">
        <w:r w:rsidRPr="00F24C6F">
          <w:rPr>
            <w:rStyle w:val="Hyperlink"/>
          </w:rPr>
          <w:t>www.kla.tv/KI</w:t>
        </w:r>
      </w:hyperlink>
      <w:r w:rsidR="00221918">
        <w:br/>
      </w:r>
      <w:r w:rsidR="00221918">
        <w:br/>
      </w:r>
      <w:r w:rsidRPr="002B28C8">
        <w:t xml:space="preserve">#Medienkommentar - </w:t>
      </w:r>
      <w:hyperlink r:id="rId40"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 xml:space="preserve">Kla.TV – Die anderen Nachrichten ... frei – unabhängig – </w:t>
      </w:r>
      <w:proofErr w:type="gramStart"/>
      <w:r>
        <w:rPr>
          <w:rStyle w:val="edit"/>
          <w:rFonts w:ascii="Arial" w:hAnsi="Arial" w:cs="Arial"/>
          <w:b/>
          <w:color w:val="000000"/>
          <w:szCs w:val="18"/>
        </w:rPr>
        <w:t>unzensiert ...</w:t>
      </w:r>
      <w:proofErr w:type="gramEnd"/>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3"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4"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5"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47"/>
      <w:footerReference w:type="default" r:id="rId4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012" w:rsidRDefault="00FD0012" w:rsidP="00F33FD6">
      <w:pPr>
        <w:spacing w:after="0" w:line="240" w:lineRule="auto"/>
      </w:pPr>
      <w:r>
        <w:separator/>
      </w:r>
    </w:p>
  </w:endnote>
  <w:endnote w:type="continuationSeparator" w:id="0">
    <w:p w:rsidR="00FD0012" w:rsidRDefault="00FD001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Energie-Schock - inszeniertes Drama zum Weichklopfen der Bevölkerung!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A605E">
      <w:rPr>
        <w:bCs/>
        <w:noProof/>
        <w:sz w:val="18"/>
      </w:rPr>
      <w:t>5</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A605E">
      <w:rPr>
        <w:bCs/>
        <w:noProof/>
        <w:sz w:val="18"/>
      </w:rPr>
      <w:t>5</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012" w:rsidRDefault="00FD0012" w:rsidP="00F33FD6">
      <w:pPr>
        <w:spacing w:after="0" w:line="240" w:lineRule="auto"/>
      </w:pPr>
      <w:r>
        <w:separator/>
      </w:r>
    </w:p>
  </w:footnote>
  <w:footnote w:type="continuationSeparator" w:id="0">
    <w:p w:rsidR="00FD0012" w:rsidRDefault="00FD0012"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www.kla.tv/41193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11.05.2026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1E28EC"/>
    <w:rsid w:val="00221918"/>
    <w:rsid w:val="00300333"/>
    <w:rsid w:val="00397567"/>
    <w:rsid w:val="003C19C9"/>
    <w:rsid w:val="00503FFA"/>
    <w:rsid w:val="00556A92"/>
    <w:rsid w:val="00627ADC"/>
    <w:rsid w:val="006C4827"/>
    <w:rsid w:val="007C459E"/>
    <w:rsid w:val="00A05C56"/>
    <w:rsid w:val="00A71903"/>
    <w:rsid w:val="00AE2B81"/>
    <w:rsid w:val="00B9284F"/>
    <w:rsid w:val="00C205D1"/>
    <w:rsid w:val="00C534E6"/>
    <w:rsid w:val="00C60E18"/>
    <w:rsid w:val="00CA605E"/>
    <w:rsid w:val="00CB20A5"/>
    <w:rsid w:val="00D2736E"/>
    <w:rsid w:val="00D52749"/>
    <w:rsid w:val="00E81F93"/>
    <w:rsid w:val="00F202F1"/>
    <w:rsid w:val="00F33FD6"/>
    <w:rsid w:val="00F67ED1"/>
    <w:rsid w:val="00FD0012"/>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DEFBDD-32AB-49B8-8642-840E1000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opeanconservative.com/articles/news/eu-energy-crisis-rationing-dependency-hormuz-covid-lockdowns/" TargetMode="External"/><Relationship Id="rId18" Type="http://schemas.openxmlformats.org/officeDocument/2006/relationships/hyperlink" Target="https://uncutnews.ch/gefahr-kuenstliche-intelligenz-rechenzentren-ueberfordern-das-globale-stromnetz/" TargetMode="External"/><Relationship Id="rId26" Type="http://schemas.openxmlformats.org/officeDocument/2006/relationships/hyperlink" Target="https://time.com/6094159/klaus-schwab-christine-lagarde-dialogue/" TargetMode="External"/><Relationship Id="rId39" Type="http://schemas.openxmlformats.org/officeDocument/2006/relationships/hyperlink" Target="https://www.kla.tv/KI" TargetMode="External"/><Relationship Id="rId21" Type="http://schemas.openxmlformats.org/officeDocument/2006/relationships/hyperlink" Target="https://de.wikipedia.org/wiki/Liste_von_Teilnehmern_an_Bilderberg-Konferenzen" TargetMode="External"/><Relationship Id="rId34" Type="http://schemas.openxmlformats.org/officeDocument/2006/relationships/hyperlink" Target="https://www.kla.tv/Freimaurerei" TargetMode="External"/><Relationship Id="rId42" Type="http://schemas.openxmlformats.org/officeDocument/2006/relationships/image" Target="media/image3.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https://www.kla.tv/41193" TargetMode="External"/><Relationship Id="rId2" Type="http://schemas.openxmlformats.org/officeDocument/2006/relationships/styles" Target="styles.xml"/><Relationship Id="rId16" Type="http://schemas.openxmlformats.org/officeDocument/2006/relationships/hyperlink" Target="https://www.tagesschau.de/wissen/forschung/ki-stromverbrauch-104.html" TargetMode="External"/><Relationship Id="rId29" Type="http://schemas.openxmlformats.org/officeDocument/2006/relationships/hyperlink" Target="https://www.youtube.com/watch?v=ZWnduXgkACg" TargetMode="External"/><Relationship Id="rId11" Type="http://schemas.openxmlformats.org/officeDocument/2006/relationships/hyperlink" Target="https://euractiv.de/news/die-welt-steht-vor-einem-abgrund-bei-der-energieversorgung-warnt-lagarde/" TargetMode="External"/><Relationship Id="rId24" Type="http://schemas.openxmlformats.org/officeDocument/2006/relationships/hyperlink" Target="https://www.kippe-leipzig.de/15-news/themen/138-richard-wagner-und-leipzig" TargetMode="External"/><Relationship Id="rId32" Type="http://schemas.openxmlformats.org/officeDocument/2006/relationships/hyperlink" Target="https://www.kla.tv/Sanktionen" TargetMode="External"/><Relationship Id="rId37" Type="http://schemas.openxmlformats.org/officeDocument/2006/relationships/hyperlink" Target="https://www.kla.tv/MindControl" TargetMode="External"/><Relationship Id="rId40" Type="http://schemas.openxmlformats.org/officeDocument/2006/relationships/hyperlink" Target="https://www.kla.tv/Medienkommentare" TargetMode="External"/><Relationship Id="rId45"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europeanconservative.com/articles/news/eu-energy-crisis-rationing-dependency-hormuz-covid-lockdowns/" TargetMode="External"/><Relationship Id="rId23" Type="http://schemas.openxmlformats.org/officeDocument/2006/relationships/hyperlink" Target="https://de.wikipedia.org/wiki/Der_Ring_des_Nibelungen" TargetMode="External"/><Relationship Id="rId28" Type="http://schemas.openxmlformats.org/officeDocument/2006/relationships/hyperlink" Target="https://infotakt.kla.tv/p/das-eigentliche-ziel-des-irankriegs?utm_source=publication-search" TargetMode="External"/><Relationship Id="rId36" Type="http://schemas.openxmlformats.org/officeDocument/2006/relationships/hyperlink" Target="https://www.kla.tv/EU-Politik" TargetMode="External"/><Relationship Id="rId49" Type="http://schemas.openxmlformats.org/officeDocument/2006/relationships/fontTable" Target="fontTable.xml"/><Relationship Id="rId10" Type="http://schemas.openxmlformats.org/officeDocument/2006/relationships/hyperlink" Target="https://www.economist.com/finance-and-economics/2026/03/26/christine-lagardes-sober-tone-on-the-gulf-war-energy-shock" TargetMode="External"/><Relationship Id="rId19" Type="http://schemas.openxmlformats.org/officeDocument/2006/relationships/hyperlink" Target="https://web.archive.org/web/20161202161443/http://www.bilderbergmeetings.org/participants.html" TargetMode="External"/><Relationship Id="rId31" Type="http://schemas.openxmlformats.org/officeDocument/2006/relationships/hyperlink" Target="https://www.kla.tv/Finanzkrise" TargetMode="External"/><Relationship Id="rId44"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italianismo.com.br/uniao-europeia-avalia-lockdown-energetico-para-enfrentar-crise-de-combustiveis/" TargetMode="External"/><Relationship Id="rId22" Type="http://schemas.openxmlformats.org/officeDocument/2006/relationships/hyperlink" Target="https://de.wikipedia.org/wiki/Edmund_Burke" TargetMode="External"/><Relationship Id="rId27" Type="http://schemas.openxmlformats.org/officeDocument/2006/relationships/hyperlink" Target="https://amg-news.com/the-elite-network-the-full-list-of-members-of-the-committee-of-300/" TargetMode="External"/><Relationship Id="rId30" Type="http://schemas.openxmlformats.org/officeDocument/2006/relationships/hyperlink" Target="https://www.kla.tv/Wirtschaft" TargetMode="External"/><Relationship Id="rId35" Type="http://schemas.openxmlformats.org/officeDocument/2006/relationships/hyperlink" Target="https://www.kla.tv/Eliten" TargetMode="External"/><Relationship Id="rId43" Type="http://schemas.openxmlformats.org/officeDocument/2006/relationships/hyperlink" Target="https://www.kla.tv" TargetMode="External"/><Relationship Id="rId48"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europeanconservative.com/articles/news/eu-energy-crisis-rationing-dependency-hormuz-covid-lockdowns/" TargetMode="External"/><Relationship Id="rId17" Type="http://schemas.openxmlformats.org/officeDocument/2006/relationships/hyperlink" Target="https://www.cargoson.com/de/blog/anzahl-der-rechenzentren-nach-land" TargetMode="External"/><Relationship Id="rId25" Type="http://schemas.openxmlformats.org/officeDocument/2006/relationships/hyperlink" Target="https://en.wikipedia.org/wiki/Compass_rose" TargetMode="External"/><Relationship Id="rId33" Type="http://schemas.openxmlformats.org/officeDocument/2006/relationships/hyperlink" Target="https://www.kla.tv/Ideologie" TargetMode="External"/><Relationship Id="rId38" Type="http://schemas.openxmlformats.org/officeDocument/2006/relationships/hyperlink" Target="https://www.kla.tv/Ueberwachung" TargetMode="External"/><Relationship Id="rId46" Type="http://schemas.openxmlformats.org/officeDocument/2006/relationships/image" Target="media/image4.bin"/><Relationship Id="rId20" Type="http://schemas.openxmlformats.org/officeDocument/2006/relationships/hyperlink" Target="https://web.archive.org/web/20130607050957/http://www.bilderbergmeetings.org/participants2013.html" TargetMode="External"/><Relationship Id="rId41"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19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1800</Words>
  <Characters>11343</Characters>
  <Application>Microsoft Office Word</Application>
  <DocSecurity>0</DocSecurity>
  <Lines>94</Lines>
  <Paragraphs>26</Paragraphs>
  <ScaleCrop>false</ScaleCrop>
  <HeadingPairs>
    <vt:vector size="4" baseType="variant">
      <vt:variant>
        <vt:lpstr>Titel</vt:lpstr>
      </vt:variant>
      <vt:variant>
        <vt:i4>1</vt:i4>
      </vt:variant>
      <vt:variant>
        <vt:lpstr>Energie-Schock - inszeniertes Drama zum Weichklopfen der Bevölkerung!</vt:lpstr>
      </vt:variant>
      <vt:variant>
        <vt:i4>1</vt:i4>
      </vt:variant>
    </vt:vector>
  </HeadingPairs>
  <TitlesOfParts>
    <vt:vector size="2" baseType="lpstr">
      <vt:lpstr/>
      <vt:lpstr/>
    </vt:vector>
  </TitlesOfParts>
  <Company/>
  <LinksUpToDate>false</LinksUpToDate>
  <CharactersWithSpaces>13117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Christa</cp:lastModifiedBy>
  <cp:revision>4</cp:revision>
  <dcterms:created xsi:type="dcterms:W3CDTF">2026-05-11T18:35:00Z</dcterms:created>
  <dcterms:modified xsi:type="dcterms:W3CDTF">2026-05-11T18:44:00Z</dcterms:modified>
</cp:coreProperties>
</file>