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ec462e635e47ae" /><Relationship Type="http://schemas.openxmlformats.org/package/2006/relationships/metadata/core-properties" Target="/package/services/metadata/core-properties/d26b9455411d494a8376cb8fd00af3c0.psmdcp" Id="R0209f8a4db564d3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Intro zur Schweizer Serie über die "Untergrabung der Volksrechte"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derzeitigen Ereignisse in der Schweiz sind beispielhaft für eine Entwicklung, die allerorten zu beobachten ist: Volksrechte werden mit dem Ziel der schleichenden Einführung einer Diktatur schrittweise untergraben...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derzeitigen Ereignisse in</w:t>
        <w:br/>
        <w:t xml:space="preserve">der Schweiz sind beispielhaft</w:t>
        <w:br/>
        <w:t xml:space="preserve">für eine Entwicklung, die allerorten</w:t>
        <w:br/>
        <w:t xml:space="preserve">zu beobachten ist:</w:t>
        <w:br/>
        <w:t xml:space="preserve">Volksrechte werden mit dem</w:t>
        <w:br/>
        <w:t xml:space="preserve">Ziel der schleichenden Einführung</w:t>
        <w:br/>
        <w:t xml:space="preserve">einer Diktatur schrittweise</w:t>
        <w:br/>
        <w:t xml:space="preserve">untergraben. So werden</w:t>
        <w:br/>
        <w:t xml:space="preserve">z.B. in der Schweiz</w:t>
        <w:br/>
        <w:t xml:space="preserve">verschiedene Volksinitiativen</w:t>
        <w:br/>
        <w:t xml:space="preserve">unter Berufung auf höheres</w:t>
        <w:br/>
        <w:t xml:space="preserve">Recht (z.B. auf das Völkerrecht)</w:t>
        <w:br/>
        <w:t xml:space="preserve">nicht oder nur mit Verzögerung</w:t>
        <w:br/>
        <w:t xml:space="preserve">umgesetzt. Demokratische</w:t>
        <w:br/>
        <w:t xml:space="preserve">Grundrechte werden</w:t>
        <w:br/>
        <w:t xml:space="preserve">dadurch immer mehr beschnitten.</w:t>
        <w:br/>
        <w:t xml:space="preserve">Doch es gibt überall</w:t>
        <w:br/>
        <w:t xml:space="preserve">noch Menschen und Gruppierungen,</w:t>
        <w:br/>
        <w:t xml:space="preserve">die sich mit den</w:t>
        <w:br/>
        <w:t xml:space="preserve">heute noch zur Verfügung stehenden</w:t>
        <w:br/>
        <w:t xml:space="preserve">Mitteln für Freiheit</w:t>
        <w:br/>
        <w:t xml:space="preserve">und Unabhängigkeit einsetzen.</w:t>
        <w:br/>
        <w:t xml:space="preserve">So z.B. auch die Schweizerische</w:t>
        <w:br/>
        <w:t xml:space="preserve">Volkspartei (SVP),</w:t>
        <w:br/>
        <w:t xml:space="preserve">die eine Volksinitiative angekündigt</w:t>
        <w:br/>
        <w:t xml:space="preserve">hat, die Landesrecht</w:t>
        <w:br/>
        <w:t xml:space="preserve">über fremdes Recht stellen</w:t>
        <w:br/>
        <w:t xml:space="preserve">soll. Im Parlament wie auch</w:t>
        <w:br/>
        <w:t xml:space="preserve">bei vielen Juristen kommt</w:t>
        <w:br/>
        <w:t xml:space="preserve">dieses Vorhaben – wie die</w:t>
        <w:br/>
        <w:t xml:space="preserve">meisten von der SVP angestossenen</w:t>
        <w:br/>
        <w:t xml:space="preserve">Volksinitiativen – jedoch</w:t>
        <w:br/>
        <w:t xml:space="preserve">nicht gut an. So konnte</w:t>
        <w:br/>
        <w:t xml:space="preserve">man z.B. in den Tageszeitungen</w:t>
        <w:br/>
        <w:t xml:space="preserve">lesen: „Juristen warnen</w:t>
        <w:br/>
        <w:t xml:space="preserve">vor Landesrecht-Initiative“,</w:t>
        <w:br/>
        <w:t xml:space="preserve">„SVP ist bereit, die</w:t>
        <w:br/>
        <w:t xml:space="preserve">Menschenrechte zu opfern“</w:t>
        <w:br/>
        <w:t xml:space="preserve">oder, „Abschied von den</w:t>
        <w:br/>
        <w:t xml:space="preserve">Menschenrechten“. Doch entgegen</w:t>
        <w:br/>
        <w:t xml:space="preserve">dem medialen Schlechtreden</w:t>
        <w:br/>
        <w:t xml:space="preserve">dieser Volksinitiative</w:t>
        <w:br/>
        <w:t xml:space="preserve">scheint die SVP den Nerv der</w:t>
        <w:br/>
        <w:t xml:space="preserve">Zeit und des Volkes getroffen</w:t>
        <w:br/>
        <w:t xml:space="preserve">zu haben. Denn angesichts</w:t>
        <w:br/>
        <w:t xml:space="preserve">des drohenden EU-Schleichbetritts</w:t>
        <w:br/>
        <w:t xml:space="preserve">mit automatischer</w:t>
        <w:br/>
        <w:t xml:space="preserve">Übernahme des EU-Rechts</w:t>
        <w:br/>
        <w:t xml:space="preserve">ist diese Volksinitiative notwendig,</w:t>
        <w:br/>
        <w:t xml:space="preserve">damit die schweizerische</w:t>
        <w:br/>
        <w:t xml:space="preserve">Souveränität und Freiheit</w:t>
        <w:br/>
        <w:t xml:space="preserve">erhalten bleibt. Auch die</w:t>
        <w:br/>
        <w:t xml:space="preserve">Volksbewegungen zur Unabhängigkeit</w:t>
        <w:br/>
        <w:t xml:space="preserve">Kataloniens von</w:t>
        <w:br/>
        <w:t xml:space="preserve">Spanien und Veneziens von</w:t>
        <w:br/>
        <w:t xml:space="preserve">Italien lassen erahnen, dass</w:t>
        <w:br/>
        <w:t xml:space="preserve">der Wunsch nach nationaler</w:t>
        <w:br/>
        <w:t xml:space="preserve">Souveränität nicht nur die</w:t>
        <w:br/>
        <w:t xml:space="preserve">Herzen in der Schweiz bewegt.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Klagemauer.TV</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#VolksrechteCH - Über die Untergrabung der Volksrechte in der Schweiz ... - </w:t>
      </w:r>
      <w:hyperlink w:history="true" r:id="rId21">
        <w:r w:rsidRPr="00F24C6F">
          <w:rPr>
            <w:rStyle w:val="Hyperlink"/>
          </w:rPr>
          <w:t>www.kla.tv/VolksrechteCH</w:t>
        </w:r>
      </w:hyperlink>
      <w:r w:rsidR="0026191C">
        <w:rPr/>
        <w:br/>
      </w:r>
      <w:r w:rsidR="0026191C">
        <w:rPr/>
        <w:br/>
      </w:r>
      <w:r w:rsidRPr="002B28C8">
        <w:t xml:space="preserve">#Schweiz - </w:t>
      </w:r>
      <w:hyperlink w:history="true" r:id="rId22">
        <w:r w:rsidRPr="00F24C6F">
          <w:rPr>
            <w:rStyle w:val="Hyperlink"/>
          </w:rPr>
          <w:t>www.kla.tv/Schweiz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Intro zur Schweizer Serie über die "Untergrabung der Volksrechte"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www.kla.tv/4141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VolksrechteCH" TargetMode="External" Id="rId21" /><Relationship Type="http://schemas.openxmlformats.org/officeDocument/2006/relationships/hyperlink" Target="https://www.kla.tv/Schweiz"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Intro zur Schweizer Serie über die "Untergrabung der Volksrechte"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