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969B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D99297F" wp14:editId="57D9DDA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5F9D61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C1A2F4E" wp14:editId="38F02BC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EU-chatcontrole: bescherming van de jeugd of alles omvattende controle?</w:t>
      </w:r>
    </w:p>
    <w:p w14:paraId="2C97222C" w14:textId="77777777" w:rsidR="00A71903" w:rsidRPr="00C534E6" w:rsidRDefault="00A71903" w:rsidP="0065226B">
      <w:pPr>
        <w:widowControl w:val="0"/>
        <w:spacing w:after="160"/>
        <w:jc w:val="both"/>
        <w:rPr>
          <w:rStyle w:val="edit"/>
          <w:rFonts w:ascii="Arial" w:hAnsi="Arial" w:cs="Arial"/>
          <w:b/>
          <w:color w:val="000000"/>
        </w:rPr>
      </w:pPr>
      <w:r w:rsidRPr="00C534E6">
        <w:rPr>
          <w:rStyle w:val="edit"/>
          <w:rFonts w:ascii="Arial" w:hAnsi="Arial" w:cs="Arial"/>
          <w:b/>
          <w:color w:val="000000"/>
        </w:rPr>
        <w:t>De EU was van plan om Messenger diensten te verplichten om chats en inhoud al lokaal te controleren. Ongegronde chatcontrole was tot nu toe een taboe in een rechtsstaat. Europarlementariër Christine Anderson zegt hierover dat het verbod op sociale media voor jongeren onder de 16 jaar slechts een voorwendsel is om online activiteiten te koppelen aan een digitale identiteit.</w:t>
      </w:r>
    </w:p>
    <w:p w14:paraId="44622128" w14:textId="77777777" w:rsidR="0065226B" w:rsidRPr="0065226B" w:rsidRDefault="0065226B" w:rsidP="0065226B">
      <w:pPr>
        <w:spacing w:after="0" w:line="240" w:lineRule="auto"/>
        <w:jc w:val="both"/>
        <w:rPr>
          <w:rFonts w:ascii="Arial" w:eastAsia="MS Mincho" w:hAnsi="Arial" w:cs="Arial"/>
          <w:sz w:val="24"/>
          <w:szCs w:val="24"/>
          <w:lang w:eastAsia="en-US"/>
        </w:rPr>
      </w:pPr>
      <w:r w:rsidRPr="0065226B">
        <w:rPr>
          <w:rFonts w:ascii="Arial" w:eastAsia="MS Mincho" w:hAnsi="Arial" w:cs="Arial"/>
          <w:sz w:val="24"/>
          <w:szCs w:val="24"/>
          <w:lang w:eastAsia="en-US"/>
        </w:rPr>
        <w:t>De EU wilde berichten apps ertoe verplichten om hun chats te scannen op misbruik materiaal. De voorgestelde ontwerpverordening over het voorkomen en bestrijden van seksueel misbruik van kinderen (CSAR - Child Sexual Abuse Regulation) staat ook bekend als chatcontrole. Messengerdiensten zoals WhatsApp, Signal of Telegram zouden daarmee verplicht zijn geweest om inhoud op privéapparaten lokaal te doorzoeken en te analyseren. Dit zou de versleuteling omzeilen die er voorheen voor zorgde dat alleen de verzender en ontvanger een bericht konden lezen.</w:t>
      </w:r>
    </w:p>
    <w:p w14:paraId="039EE0D7" w14:textId="77777777" w:rsidR="0065226B" w:rsidRPr="0065226B" w:rsidRDefault="0065226B" w:rsidP="0065226B">
      <w:pPr>
        <w:spacing w:after="0" w:line="240" w:lineRule="auto"/>
        <w:jc w:val="both"/>
        <w:rPr>
          <w:rFonts w:ascii="Arial" w:eastAsia="MS Mincho" w:hAnsi="Arial" w:cs="Arial"/>
          <w:sz w:val="24"/>
          <w:szCs w:val="24"/>
          <w:lang w:eastAsia="en-US"/>
        </w:rPr>
      </w:pPr>
      <w:r w:rsidRPr="0065226B">
        <w:rPr>
          <w:rFonts w:ascii="Arial" w:eastAsia="MS Mincho" w:hAnsi="Arial" w:cs="Arial"/>
          <w:sz w:val="24"/>
          <w:szCs w:val="24"/>
          <w:lang w:eastAsia="en-US"/>
        </w:rPr>
        <w:t>Het ontwerp werd heftig bekritiseerd en de verplichte scanning werd onder andere door Duitsland gestopt. Minister van Justitie Stefanie Hubig formuleerde het standpunt van de regering heel duidelijk: "Niet geprovoceerde chatcontrole moet taboe zijn in een rechtsstaat." De Gegevens Bescherming Conferentie, een vereniging van gegevensbeschermingsautoriteiten in Duitsland, heeft de Duitse regering ook expliciet opgeroepen om de chatcontrole af te wijzen. Het Europees Parlement moet nu in juni 2026 stemmen over een onderhandelingsmandaat voor een nieuwe CSAR-richtlijn. In een toespraak voor het EU-parlement waarschuwde de Duitse Europarlementariër Christine Anderson daarvoor, dat een verbod op sociale media voor jongeren onder de 16 slechts een excuus is om online activiteiten te koppelen aan een digitale identiteit: "De EU wil privéberichten scannen die je vanaf je mobiele telefoon verstuurt. Ogenschijnlijk gaat het om illegaal materiaal op het internet, maar in de praktijk betekent het dat alles wat mensen zeggen wordt gescand. Dit zou onvermijdelijk de identificatie van elke individuele gebruiker vereisen door middel van een digitale ID. Dit wordt controle genoemd. En het in de gaten houden van de eigen burgers is een praktijk die vooral bekend is van totalitaire regimes." Bekijk daarvoor ook de uitzending: Verzet nu! De digitale ID en zijn verschrikkelijke gevolgen!</w:t>
      </w:r>
    </w:p>
    <w:p w14:paraId="4844D52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nis.</w:t>
      </w:r>
    </w:p>
    <w:p w14:paraId="13B1BF7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250AF599" w14:textId="77777777" w:rsidR="00F202F1" w:rsidRPr="00C534E6" w:rsidRDefault="00F202F1" w:rsidP="00C534E6">
      <w:pPr>
        <w:spacing w:after="160"/>
        <w:rPr>
          <w:rStyle w:val="edit"/>
          <w:rFonts w:ascii="Arial" w:hAnsi="Arial" w:cs="Arial"/>
          <w:color w:val="000000"/>
          <w:szCs w:val="18"/>
        </w:rPr>
      </w:pPr>
      <w:r w:rsidRPr="002B28C8">
        <w:t>EU-chatcontrole - einde van veilige messenger-diensten?</w:t>
      </w:r>
      <w:r w:rsidR="00000000">
        <w:br/>
      </w:r>
      <w:hyperlink r:id="rId10" w:history="1">
        <w:r w:rsidRPr="00F24C6F">
          <w:rPr>
            <w:rStyle w:val="Hyperlink"/>
            <w:sz w:val="18"/>
          </w:rPr>
          <w:t>https://www.br.de/nachrichten/netzwelt/eu-chatkontrolle-das-ende-sicherer-messenger-in-europa,UyvjpNW</w:t>
        </w:r>
      </w:hyperlink>
      <w:r w:rsidR="00000000">
        <w:br/>
      </w:r>
      <w:r w:rsidR="00000000">
        <w:br/>
      </w:r>
      <w:r w:rsidR="00000000">
        <w:br/>
      </w:r>
      <w:r w:rsidRPr="002B28C8">
        <w:t>Duitsland stopt verplichte scanning:</w:t>
      </w:r>
      <w:r w:rsidR="00000000">
        <w:br/>
      </w:r>
      <w:hyperlink r:id="rId11" w:history="1">
        <w:r w:rsidRPr="00F24C6F">
          <w:rPr>
            <w:rStyle w:val="Hyperlink"/>
            <w:sz w:val="18"/>
          </w:rPr>
          <w:t>https://www.securitytoday.de/2026/03/27/eu-chatkontrolle-2026-signal-verschluesselung-backdoor-bverfg-csar/</w:t>
        </w:r>
      </w:hyperlink>
      <w:r w:rsidR="00000000">
        <w:br/>
      </w:r>
      <w:r w:rsidR="00000000">
        <w:br/>
      </w:r>
      <w:r w:rsidR="00000000">
        <w:br/>
      </w:r>
      <w:r w:rsidRPr="002B28C8">
        <w:t>Citaat minister van Justitie Stefanie Hubig:</w:t>
      </w:r>
      <w:r w:rsidR="00000000">
        <w:br/>
      </w:r>
      <w:hyperlink r:id="rId12" w:history="1">
        <w:r w:rsidRPr="00F24C6F">
          <w:rPr>
            <w:rStyle w:val="Hyperlink"/>
            <w:sz w:val="18"/>
          </w:rPr>
          <w:t>https://www.bmjv.de/SharedDocs/Zitate/DE/2025/1008_Chatkontrolle.html</w:t>
        </w:r>
      </w:hyperlink>
      <w:r w:rsidR="00000000">
        <w:br/>
      </w:r>
      <w:r w:rsidR="00000000">
        <w:br/>
      </w:r>
      <w:r w:rsidRPr="002B28C8">
        <w:t>Gegevensbeschermingsconferentie roept op tot afwijzing van Chatcontrole</w:t>
      </w:r>
      <w:r w:rsidR="00000000">
        <w:br/>
      </w:r>
      <w:hyperlink r:id="rId13" w:history="1">
        <w:r w:rsidRPr="00F24C6F">
          <w:rPr>
            <w:rStyle w:val="Hyperlink"/>
            <w:sz w:val="18"/>
          </w:rPr>
          <w:t>https://www.datenschutzkonferenz-online.de/media/en/2026-05-05_Entschliessung_DSK_zur_Chatkontrolle.pdf</w:t>
        </w:r>
      </w:hyperlink>
      <w:r w:rsidR="00000000">
        <w:br/>
      </w:r>
      <w:r w:rsidR="00000000">
        <w:br/>
      </w:r>
      <w:r w:rsidR="00000000">
        <w:br/>
      </w:r>
      <w:r w:rsidRPr="002B28C8">
        <w:t>EU  Herstemming juni 26</w:t>
      </w:r>
      <w:r w:rsidR="00000000">
        <w:br/>
      </w:r>
      <w:hyperlink r:id="rId14" w:history="1">
        <w:r w:rsidRPr="00F24C6F">
          <w:rPr>
            <w:rStyle w:val="Hyperlink"/>
            <w:sz w:val="18"/>
          </w:rPr>
          <w:t>https://www.focus.de/digital/eu-stoppt-regelung-und-reisst-luecke-beim-missbrauchsschutz_1dc566e8-ca52-407c-a12d-af925d416493.html</w:t>
        </w:r>
      </w:hyperlink>
      <w:r w:rsidR="00000000">
        <w:br/>
      </w:r>
      <w:r w:rsidR="00000000">
        <w:br/>
      </w:r>
      <w:r w:rsidR="00000000">
        <w:br/>
      </w:r>
      <w:r w:rsidRPr="002B28C8">
        <w:t>Toespraak Christine Anderson</w:t>
      </w:r>
      <w:r w:rsidR="00000000">
        <w:br/>
      </w:r>
      <w:r w:rsidR="00000000">
        <w:br/>
      </w:r>
      <w:hyperlink r:id="rId15" w:history="1">
        <w:r w:rsidRPr="00F24C6F">
          <w:rPr>
            <w:rStyle w:val="Hyperlink"/>
            <w:sz w:val="18"/>
          </w:rPr>
          <w:t>https://t.me/antiilluminaten/93591</w:t>
        </w:r>
      </w:hyperlink>
      <w:r w:rsidR="00000000">
        <w:br/>
      </w:r>
      <w:r w:rsidR="00000000">
        <w:br/>
      </w:r>
      <w:hyperlink r:id="rId16" w:history="1">
        <w:r w:rsidRPr="00F24C6F">
          <w:rPr>
            <w:rStyle w:val="Hyperlink"/>
            <w:sz w:val="18"/>
          </w:rPr>
          <w:t>https://x.com/i/status/2035287879820124297</w:t>
        </w:r>
      </w:hyperlink>
    </w:p>
    <w:p w14:paraId="307CBF5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33C69C9C" w14:textId="29AFF394" w:rsidR="0065226B" w:rsidRPr="0065226B" w:rsidRDefault="00C534E6" w:rsidP="0065226B">
      <w:pPr>
        <w:rPr>
          <w:rFonts w:ascii="Arial" w:eastAsia="MS Mincho" w:hAnsi="Arial" w:cs="Arial"/>
          <w:sz w:val="24"/>
          <w:szCs w:val="24"/>
          <w:lang w:eastAsia="en-US"/>
        </w:rPr>
      </w:pPr>
      <w:r w:rsidRPr="002B28C8">
        <w:t>---</w:t>
      </w:r>
      <w:r w:rsidR="0065226B" w:rsidRPr="0065226B">
        <w:rPr>
          <w:rFonts w:ascii="Arial" w:eastAsia="MS Mincho" w:hAnsi="Arial" w:cs="Arial"/>
          <w:sz w:val="24"/>
          <w:szCs w:val="24"/>
          <w:lang w:eastAsia="en-US"/>
        </w:rPr>
        <w:t xml:space="preserve"> </w:t>
      </w:r>
      <w:r w:rsidR="0065226B" w:rsidRPr="0065226B">
        <w:rPr>
          <w:rFonts w:ascii="Arial" w:eastAsia="MS Mincho" w:hAnsi="Arial" w:cs="Arial"/>
          <w:sz w:val="24"/>
          <w:szCs w:val="24"/>
          <w:lang w:eastAsia="en-US"/>
        </w:rPr>
        <w:t xml:space="preserve">Aanvullende uitzendingen: </w:t>
      </w:r>
    </w:p>
    <w:p w14:paraId="6572DCB1" w14:textId="77777777" w:rsidR="0065226B" w:rsidRPr="0065226B" w:rsidRDefault="0065226B" w:rsidP="0065226B">
      <w:pPr>
        <w:spacing w:after="0" w:line="240" w:lineRule="auto"/>
        <w:rPr>
          <w:rFonts w:ascii="Arial" w:eastAsia="MS Mincho" w:hAnsi="Arial" w:cs="Arial"/>
          <w:sz w:val="24"/>
          <w:szCs w:val="24"/>
          <w:lang w:eastAsia="en-US"/>
        </w:rPr>
      </w:pPr>
    </w:p>
    <w:p w14:paraId="02897235" w14:textId="77777777" w:rsidR="0065226B" w:rsidRPr="0065226B" w:rsidRDefault="0065226B" w:rsidP="0065226B">
      <w:pPr>
        <w:spacing w:after="0" w:line="240" w:lineRule="auto"/>
        <w:rPr>
          <w:rFonts w:ascii="Arial" w:eastAsia="MS Mincho" w:hAnsi="Arial" w:cs="Arial"/>
          <w:sz w:val="24"/>
          <w:szCs w:val="24"/>
          <w:lang w:eastAsia="en-US"/>
        </w:rPr>
      </w:pPr>
      <w:bookmarkStart w:id="0" w:name="_Hlk232198705"/>
      <w:r w:rsidRPr="0065226B">
        <w:rPr>
          <w:rFonts w:ascii="Arial" w:eastAsia="MS Mincho" w:hAnsi="Arial" w:cs="Arial"/>
          <w:sz w:val="24"/>
          <w:szCs w:val="24"/>
          <w:lang w:eastAsia="en-US"/>
        </w:rPr>
        <w:t>Verzet NU! – De digitale identiteit en haar verschrikkelijke gevolgen (NL)</w:t>
      </w:r>
      <w:bookmarkEnd w:id="0"/>
      <w:r w:rsidRPr="0065226B">
        <w:rPr>
          <w:rFonts w:ascii="Arial" w:eastAsia="MS Mincho" w:hAnsi="Arial" w:cs="Arial"/>
          <w:sz w:val="24"/>
          <w:szCs w:val="24"/>
          <w:lang w:eastAsia="en-US"/>
        </w:rPr>
        <w:t xml:space="preserve"> </w:t>
      </w:r>
    </w:p>
    <w:p w14:paraId="6DEF110D" w14:textId="77777777" w:rsidR="0065226B" w:rsidRPr="0065226B" w:rsidRDefault="0065226B" w:rsidP="0065226B">
      <w:pPr>
        <w:spacing w:after="0" w:line="240" w:lineRule="auto"/>
        <w:rPr>
          <w:rFonts w:ascii="Arial" w:eastAsia="MS Mincho" w:hAnsi="Arial" w:cs="Arial"/>
          <w:sz w:val="24"/>
          <w:szCs w:val="24"/>
          <w:lang w:eastAsia="en-US"/>
        </w:rPr>
      </w:pPr>
      <w:hyperlink r:id="rId17" w:history="1">
        <w:r w:rsidRPr="0065226B">
          <w:rPr>
            <w:rFonts w:ascii="Arial" w:eastAsia="MS Mincho" w:hAnsi="Arial" w:cs="Arial"/>
            <w:color w:val="0000FF"/>
            <w:sz w:val="24"/>
            <w:szCs w:val="24"/>
            <w:u w:val="single"/>
            <w:lang w:eastAsia="en-US"/>
          </w:rPr>
          <w:t>www.kla.tv</w:t>
        </w:r>
        <w:r w:rsidRPr="0065226B">
          <w:rPr>
            <w:rFonts w:ascii="Arial" w:eastAsia="MS Mincho" w:hAnsi="Arial" w:cs="Arial"/>
            <w:color w:val="0000FF"/>
            <w:sz w:val="24"/>
            <w:szCs w:val="24"/>
            <w:u w:val="single"/>
            <w:lang w:eastAsia="en-US"/>
          </w:rPr>
          <w:t>/</w:t>
        </w:r>
        <w:r w:rsidRPr="0065226B">
          <w:rPr>
            <w:rFonts w:ascii="Arial" w:eastAsia="MS Mincho" w:hAnsi="Arial" w:cs="Arial"/>
            <w:color w:val="0000FF"/>
            <w:sz w:val="24"/>
            <w:szCs w:val="24"/>
            <w:u w:val="single"/>
            <w:lang w:eastAsia="en-US"/>
          </w:rPr>
          <w:t>40</w:t>
        </w:r>
        <w:bookmarkStart w:id="1" w:name="_Hlk232198723"/>
        <w:r w:rsidRPr="0065226B">
          <w:rPr>
            <w:rFonts w:ascii="Arial" w:eastAsia="MS Mincho" w:hAnsi="Arial" w:cs="Arial"/>
            <w:color w:val="0000FF"/>
            <w:sz w:val="24"/>
            <w:szCs w:val="24"/>
            <w:u w:val="single"/>
            <w:lang w:eastAsia="en-US"/>
          </w:rPr>
          <w:t>744</w:t>
        </w:r>
        <w:bookmarkEnd w:id="1"/>
      </w:hyperlink>
      <w:r w:rsidRPr="0065226B">
        <w:rPr>
          <w:rFonts w:ascii="Arial" w:eastAsia="MS Mincho" w:hAnsi="Arial" w:cs="Arial"/>
          <w:sz w:val="24"/>
          <w:szCs w:val="24"/>
          <w:lang w:eastAsia="en-US"/>
        </w:rPr>
        <w:t xml:space="preserve"> </w:t>
      </w:r>
    </w:p>
    <w:p w14:paraId="076E099A" w14:textId="77777777" w:rsidR="0065226B" w:rsidRPr="0065226B" w:rsidRDefault="0065226B" w:rsidP="0065226B">
      <w:pPr>
        <w:spacing w:after="0" w:line="240" w:lineRule="auto"/>
        <w:rPr>
          <w:rFonts w:ascii="Arial" w:eastAsia="MS Mincho" w:hAnsi="Arial" w:cs="Arial"/>
          <w:sz w:val="24"/>
          <w:szCs w:val="24"/>
          <w:lang w:eastAsia="en-US"/>
        </w:rPr>
      </w:pPr>
    </w:p>
    <w:p w14:paraId="23731650" w14:textId="77777777" w:rsidR="0065226B" w:rsidRPr="0065226B" w:rsidRDefault="0065226B" w:rsidP="0065226B">
      <w:pPr>
        <w:spacing w:after="0" w:line="240" w:lineRule="auto"/>
        <w:rPr>
          <w:rFonts w:ascii="Arial" w:eastAsia="MS Mincho" w:hAnsi="Arial" w:cs="Arial"/>
          <w:sz w:val="24"/>
          <w:szCs w:val="24"/>
          <w:lang w:eastAsia="en-US"/>
        </w:rPr>
      </w:pPr>
      <w:r w:rsidRPr="0065226B">
        <w:rPr>
          <w:rFonts w:ascii="Arial" w:eastAsia="MS Mincho" w:hAnsi="Arial" w:cs="Arial"/>
          <w:sz w:val="24"/>
          <w:szCs w:val="24"/>
          <w:lang w:eastAsia="en-US"/>
        </w:rPr>
        <w:t xml:space="preserve">Social Media Verbod – Komt de totale controle? (DE) </w:t>
      </w:r>
    </w:p>
    <w:p w14:paraId="112BCBD7" w14:textId="77777777" w:rsidR="0065226B" w:rsidRPr="0065226B" w:rsidRDefault="0065226B" w:rsidP="0065226B">
      <w:pPr>
        <w:spacing w:after="0" w:line="240" w:lineRule="auto"/>
        <w:rPr>
          <w:rFonts w:ascii="Arial" w:eastAsia="MS Mincho" w:hAnsi="Arial" w:cs="Arial"/>
          <w:sz w:val="24"/>
          <w:szCs w:val="24"/>
          <w:lang w:eastAsia="en-US"/>
        </w:rPr>
      </w:pPr>
      <w:hyperlink r:id="rId18" w:history="1">
        <w:r w:rsidRPr="0065226B">
          <w:rPr>
            <w:rFonts w:ascii="Arial" w:eastAsia="MS Mincho" w:hAnsi="Arial" w:cs="Arial"/>
            <w:color w:val="0000FF"/>
            <w:sz w:val="24"/>
            <w:szCs w:val="24"/>
            <w:u w:val="single"/>
            <w:lang w:eastAsia="en-US"/>
          </w:rPr>
          <w:t>www.kla.</w:t>
        </w:r>
        <w:r w:rsidRPr="0065226B">
          <w:rPr>
            <w:rFonts w:ascii="Arial" w:eastAsia="MS Mincho" w:hAnsi="Arial" w:cs="Arial"/>
            <w:color w:val="0000FF"/>
            <w:sz w:val="24"/>
            <w:szCs w:val="24"/>
            <w:u w:val="single"/>
            <w:lang w:eastAsia="en-US"/>
          </w:rPr>
          <w:t>t</w:t>
        </w:r>
        <w:r w:rsidRPr="0065226B">
          <w:rPr>
            <w:rFonts w:ascii="Arial" w:eastAsia="MS Mincho" w:hAnsi="Arial" w:cs="Arial"/>
            <w:color w:val="0000FF"/>
            <w:sz w:val="24"/>
            <w:szCs w:val="24"/>
            <w:u w:val="single"/>
            <w:lang w:eastAsia="en-US"/>
          </w:rPr>
          <w:t>v/40417</w:t>
        </w:r>
      </w:hyperlink>
    </w:p>
    <w:p w14:paraId="5837A33D" w14:textId="77777777" w:rsidR="0065226B" w:rsidRPr="0065226B" w:rsidRDefault="0065226B" w:rsidP="0065226B">
      <w:pPr>
        <w:spacing w:after="0" w:line="240" w:lineRule="auto"/>
        <w:rPr>
          <w:rFonts w:ascii="Arial" w:eastAsia="MS Mincho" w:hAnsi="Arial" w:cs="Arial"/>
          <w:sz w:val="24"/>
          <w:szCs w:val="24"/>
          <w:lang w:eastAsia="en-US"/>
        </w:rPr>
      </w:pPr>
    </w:p>
    <w:p w14:paraId="3CC5D88E" w14:textId="697E3479" w:rsidR="00C534E6" w:rsidRPr="00C534E6" w:rsidRDefault="00C534E6" w:rsidP="00C534E6">
      <w:pPr>
        <w:keepLines/>
        <w:spacing w:after="160"/>
        <w:rPr>
          <w:rFonts w:ascii="Arial" w:hAnsi="Arial" w:cs="Arial"/>
          <w:sz w:val="18"/>
          <w:szCs w:val="18"/>
        </w:rPr>
      </w:pPr>
    </w:p>
    <w:p w14:paraId="0D1198E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0425BEC" wp14:editId="1CCD3FA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77239D2C" w14:textId="77777777" w:rsidR="00FF4982" w:rsidRPr="009779AD" w:rsidRDefault="00FF4982" w:rsidP="00FF4982">
      <w:pPr>
        <w:pStyle w:val="Lijstalinea"/>
        <w:keepNext/>
        <w:keepLines/>
        <w:numPr>
          <w:ilvl w:val="0"/>
          <w:numId w:val="1"/>
        </w:numPr>
        <w:ind w:left="714" w:hanging="357"/>
      </w:pPr>
      <w:r>
        <w:t>wat de media niet zouden moeten verzwijgen ...</w:t>
      </w:r>
    </w:p>
    <w:p w14:paraId="2C519739" w14:textId="77777777" w:rsidR="00FF4982" w:rsidRPr="009779AD" w:rsidRDefault="00FF4982" w:rsidP="00FF4982">
      <w:pPr>
        <w:pStyle w:val="Lijstalinea"/>
        <w:keepNext/>
        <w:keepLines/>
        <w:numPr>
          <w:ilvl w:val="0"/>
          <w:numId w:val="1"/>
        </w:numPr>
        <w:ind w:left="714" w:hanging="357"/>
      </w:pPr>
      <w:r>
        <w:t>zelden gehoord van het volk, voor het volk ...</w:t>
      </w:r>
    </w:p>
    <w:p w14:paraId="51233175"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14:paraId="4E2D47D8" w14:textId="77777777" w:rsidR="00FF4982" w:rsidRPr="001D6477" w:rsidRDefault="00FF4982" w:rsidP="001D6477">
      <w:pPr>
        <w:keepNext/>
        <w:keepLines/>
        <w:ind w:firstLine="357"/>
      </w:pPr>
      <w:r w:rsidRPr="001D6477">
        <w:t>Het is de moeite waard om het bij te houden!</w:t>
      </w:r>
    </w:p>
    <w:p w14:paraId="3A2A0A5A"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14:paraId="79DBF33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060E5AA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6FB77747"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14:paraId="6C67BFBF"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4" w:history="1">
        <w:r w:rsidRPr="006C4827">
          <w:rPr>
            <w:rStyle w:val="Hyperlink"/>
            <w:sz w:val="18"/>
          </w:rPr>
          <w:t>Standaard-Kla.TV-Licentie</w:t>
        </w:r>
      </w:hyperlink>
    </w:p>
    <w:p w14:paraId="63340463"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5" w:history="1">
        <w:r w:rsidR="00C60E18" w:rsidRPr="006C4827">
          <w:rPr>
            <w:rStyle w:val="Hyperlink"/>
            <w:sz w:val="12"/>
          </w:rPr>
          <w:t>www.kla.tv/licence</w:t>
        </w:r>
      </w:hyperlink>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485F" w14:textId="77777777" w:rsidR="007C6D85" w:rsidRDefault="007C6D85" w:rsidP="00F33FD6">
      <w:pPr>
        <w:spacing w:after="0" w:line="240" w:lineRule="auto"/>
      </w:pPr>
      <w:r>
        <w:separator/>
      </w:r>
    </w:p>
  </w:endnote>
  <w:endnote w:type="continuationSeparator" w:id="0">
    <w:p w14:paraId="15D476F9" w14:textId="77777777" w:rsidR="007C6D85" w:rsidRDefault="007C6D8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5FF2"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EU-chatcontrole: bescherming van de jeugd of alles omvattende controle?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F1B5" w14:textId="77777777" w:rsidR="007C6D85" w:rsidRDefault="007C6D85" w:rsidP="00F33FD6">
      <w:pPr>
        <w:spacing w:after="0" w:line="240" w:lineRule="auto"/>
      </w:pPr>
      <w:r>
        <w:separator/>
      </w:r>
    </w:p>
  </w:footnote>
  <w:footnote w:type="continuationSeparator" w:id="0">
    <w:p w14:paraId="7198D3D2" w14:textId="77777777" w:rsidR="007C6D85" w:rsidRDefault="007C6D8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E270F8C" w14:textId="77777777" w:rsidTr="00FE2F5D">
      <w:tc>
        <w:tcPr>
          <w:tcW w:w="7717" w:type="dxa"/>
          <w:tcBorders>
            <w:left w:val="nil"/>
            <w:bottom w:val="single" w:sz="8" w:space="0" w:color="365F91" w:themeColor="accent1" w:themeShade="BF"/>
          </w:tcBorders>
        </w:tcPr>
        <w:p w14:paraId="6CA6C990"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www.kla.tv/41588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12.06.2026</w:t>
          </w:r>
        </w:p>
        <w:p w14:paraId="558F867B" w14:textId="77777777" w:rsidR="00F33FD6" w:rsidRPr="00B9284F" w:rsidRDefault="00F33FD6" w:rsidP="00FE2F5D">
          <w:pPr>
            <w:pStyle w:val="Koptekst"/>
            <w:rPr>
              <w:rFonts w:ascii="Arial" w:hAnsi="Arial" w:cs="Arial"/>
              <w:sz w:val="18"/>
            </w:rPr>
          </w:pPr>
        </w:p>
      </w:tc>
    </w:tr>
  </w:tbl>
  <w:p w14:paraId="3B8C5928"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69EAEEC" wp14:editId="60A95CB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06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5226B"/>
    <w:rsid w:val="006C4827"/>
    <w:rsid w:val="00707CF7"/>
    <w:rsid w:val="007C459E"/>
    <w:rsid w:val="007C6D8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B0AE6"/>
  <w15:docId w15:val="{8BA510D7-125B-4C08-9E78-14800D3D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datenschutzkonferenz-online.de/media/en/2026-05-05_Entschliessung_DSK_zur_Chatkontrolle.pdf" TargetMode="External"/><Relationship Id="rId18" Type="http://schemas.openxmlformats.org/officeDocument/2006/relationships/hyperlink" Target="http://www.kla.tv/40417"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41588" TargetMode="External"/><Relationship Id="rId12" Type="http://schemas.openxmlformats.org/officeDocument/2006/relationships/hyperlink" Target="https://www.bmjv.de/SharedDocs/Zitate/DE/2025/1008_Chatkontrolle.html" TargetMode="External"/><Relationship Id="rId17" Type="http://schemas.openxmlformats.org/officeDocument/2006/relationships/hyperlink" Target="http://www.kla.tv/40744"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x.com/i/status/2035287879820124297" TargetMode="External"/><Relationship Id="rId20" Type="http://schemas.openxmlformats.org/officeDocument/2006/relationships/image" Target="media/image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curitytoday.de/2026/03/27/eu-chatkontrolle-2026-signal-verschluesselung-backdoor-bverfg-csar/"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t.me/antiilluminaten/93591" TargetMode="External"/><Relationship Id="rId23" Type="http://schemas.openxmlformats.org/officeDocument/2006/relationships/hyperlink" Target="https://www.kla.tv/vernetzung&amp;lang=nl" TargetMode="External"/><Relationship Id="rId28" Type="http://schemas.openxmlformats.org/officeDocument/2006/relationships/fontTable" Target="fontTable.xml"/><Relationship Id="rId10" Type="http://schemas.openxmlformats.org/officeDocument/2006/relationships/hyperlink" Target="https://www.br.de/nachrichten/netzwelt/eu-chatkontrolle-das-ende-sicherer-messenger-in-europa,UyvjpNW"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focus.de/digital/eu-stoppt-regelung-und-reisst-luecke-beim-missbrauchsschutz_1dc566e8-ca52-407c-a12d-af925d416493.html" TargetMode="External"/><Relationship Id="rId22" Type="http://schemas.openxmlformats.org/officeDocument/2006/relationships/hyperlink" Target="https://www.kla.tv/abo-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5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4653</Characters>
  <Application>Microsoft Office Word</Application>
  <DocSecurity>0</DocSecurity>
  <Lines>38</Lines>
  <Paragraphs>10</Paragraphs>
  <ScaleCrop>false</ScaleCrop>
  <HeadingPairs>
    <vt:vector size="2" baseType="variant">
      <vt:variant>
        <vt:lpstr>EU-chatcontrole: bescherming van de jeugd of alles omvattende controle?</vt:lpstr>
      </vt:variant>
      <vt:variant>
        <vt:i4>1</vt:i4>
      </vt:variant>
    </vt:vector>
  </HeadingPairs>
  <TitlesOfParts>
    <vt:vector size="1" baseType="lpstr">
      <vt:lpstr/>
    </vt:vector>
  </TitlesOfParts>
  <Company>KLA.TV</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EU-chatcontrole: bescherming van de jeugd of alles omvattende controle?</dc:title>
  <dc:creator>nis; Kla.tv DocGen 2.0.0.0</dc:creator>
  <dc:description>2m13s</dc:description>
  <cp:lastModifiedBy>abmm</cp:lastModifiedBy>
  <cp:revision>2</cp:revision>
  <dcterms:created xsi:type="dcterms:W3CDTF">2026-06-12T17:45:00Z</dcterms:created>
  <dcterms:modified xsi:type="dcterms:W3CDTF">2026-06-12T22:00:00Z</dcterms:modified>
  <cp:category>Niederländisch; Politiek</cp:category>
  <dc:language>nl</dc:language>
</cp:coreProperties>
</file>