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87f0e9434414d" /><Relationship Type="http://schemas.openxmlformats.org/package/2006/relationships/metadata/core-properties" Target="/package/services/metadata/core-properties/c5630aefbf294ab68cc45fbff694ec24.psmdcp" Id="Rea402c0641ab4c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grands criminels aux commandes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Connaissez-vous John Jay McCloy ? Heiko Schöning, médecin et auteur, estime que sans connaître cet homme, il est impossible de comprendre les préparatifs de guerre actuels – et encore moins de les empêcher. Car seul celui qui connaît ces organisations criminelles peut s'y opposer efficacement.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Connaissez-vous John Jay McCloy ? Heiko Schöning, médecin et auteur, estime que sans connaître cet homme, il est impossible de comprendre les préparatifs de guerre actuels – et encore moins de les empêcher. Car seul celui qui connaît ces organisations criminelles peut s'y opposer efficacement. </w:t>
        <w:br/>
        <w:t xml:space="preserve"/>
        <w:br/>
        <w:t xml:space="preserve">Alors, qui était McCloy ? Dans une interview avec Flavio von Witzleben, Schöning explique : McCloy était le professeur de tennis des Rockefeller et a pu, grâce à leur argent, étudier à l'université prestigieuse de Harvard. Dans les années 1920, il a financé le fascisme italien. Dans les années 1930, il a mis en place le fascisme allemand. Il était l'avocat de l'I.G. Farben. Peu de temps après, il est devenu ministre de la Guerre des États-Unis.</w:t>
        <w:br/>
        <w:t xml:space="preserve"/>
        <w:br/>
        <w:t xml:space="preserve">Petite pause de réflexion : la dynastie Rockefeller est l'une des trois familles maçonniques les plus influentes (le Conseil des Trois). Un protégé des Rockefeller tire les ficelles du nazisme européen. De l'autre côté de l'Atlantique, il met les États-Unis en position de lutter contre les nazis.</w:t>
        <w:br/>
        <w:t xml:space="preserve"> </w:t>
        <w:br/>
        <w:t xml:space="preserve">Schöning poursuit : En tant que ministre de la Guerre, McCloy a plusieurs fois empêché que les voies ferrées menant au camp de concentration d’Auschwitz soient bombardées, conduisant ainsi à la mort au moins 100 000 personnes dans ce camp. Après la guerre, il devint le plus haut commissaire militaire et civil des zones d'occupation occidentales. Il nomma son beau-frère, Konrad Adenauer, chancelier fédéral. Il gracia également de nombreux criminels nazis condamnés en Allemagne. Il devint ensuite président de la Banque mondiale. Aujourd'hui, la Banque mondiale est la plaque tournante financière de tous les crimes mondialistes. « J'espère que les gens comprendront que la Banque mondiale fait partie de cette organisation criminelle », conclut Schöning.</w:t>
        <w:br/>
        <w:t xml:space="preserve"/>
        <w:br/>
        <w:t xml:space="preserve">Cette organisation criminelle porte de nombreux noms et revêt de nombreux visages. Mais elle converge toujours vers les mêmes centres névralgiques : selon une enquête de Kla.TV, McCloy a participé aux conférences du Club Bilderberg en 1958 et 1964, il était membre du Comité des 300, président du conseil d'administration du CFR et membre de la loge maçonnique « Three Eyes ». </w:t>
        <w:br/>
        <w:t xml:space="preserve"> </w:t>
        <w:br/>
        <w:t xml:space="preserve">Ce n’est malheureusement pas un cas isolé. Des criminels notoires sont placés à des postes de pouvoir décisifs à l’échelle mondiale. Qui s’étonne alors que le monde parte littéralement en enfer ? </w:t>
        <w:br/>
        <w:t xml:space="preserve"/>
        <w:br/>
        <w:t xml:space="preserve">Vous en apprendrez plus sur la Dynastie des Rockefeller dans cette émission :</w:t>
        <w:br/>
        <w:t xml:space="preserve"/>
        <w:br/>
        <w:t xml:space="preserve">Pour en savoir plus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edd3bcd1a7404f6e">
        <w:r w:rsidRPr="00F24C6F">
          <w:rPr>
            <w:rStyle w:val="Hyperlink"/>
          </w:rPr>
          <w:rPr>
            <w:sz w:val="18"/>
          </w:rPr>
          <w:t>https://www.youtube.com/watch?v=ZXN5TMZ1reE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09e9ebc83f1b444c">
        <w:r w:rsidRPr="00F24C6F">
          <w:rPr>
            <w:rStyle w:val="Hyperlink"/>
          </w:rPr>
          <w:t>www.kla.tv/Infotakt-fr</w:t>
        </w:r>
      </w:hyperlink>
      <w:r w:rsidR="0026191C">
        <w:rPr/>
        <w:br/>
      </w:r>
      <w:r w:rsidR="0026191C">
        <w:rPr/>
        <w:br/>
      </w:r>
      <w:r w:rsidRPr="002B28C8">
        <w:t xml:space="preserve">#Guerre - </w:t>
      </w:r>
      <w:hyperlink w:history="true" r:id="Rcd0af17a771644ed">
        <w:r w:rsidRPr="00F24C6F">
          <w:rPr>
            <w:rStyle w:val="Hyperlink"/>
          </w:rPr>
          <w:t>www.kla.tv/Guerre</w:t>
        </w:r>
      </w:hyperlink>
      <w:r w:rsidR="0026191C">
        <w:rPr/>
        <w:br/>
      </w:r>
      <w:r w:rsidR="0026191C">
        <w:rPr/>
        <w:br/>
      </w:r>
      <w:r w:rsidRPr="002B28C8">
        <w:t xml:space="preserve">#HeikoSchoening-fr - Heiko Schoening - </w:t>
      </w:r>
      <w:hyperlink w:history="true" r:id="R8c38e2cf9df04f5e">
        <w:r w:rsidRPr="00F24C6F">
          <w:rPr>
            <w:rStyle w:val="Hyperlink"/>
          </w:rPr>
          <w:t>www.kla.tv/HeikoSchoening-fr</w:t>
        </w:r>
      </w:hyperlink>
      <w:r w:rsidR="0026191C">
        <w:rPr/>
        <w:br/>
      </w:r>
      <w:r w:rsidR="0026191C">
        <w:rPr/>
        <w:br/>
      </w:r>
      <w:r w:rsidRPr="002B28C8">
        <w:t xml:space="preserve">#Elites - </w:t>
      </w:r>
      <w:hyperlink w:history="true" r:id="R308787e1a0fd4719">
        <w:r w:rsidRPr="00F24C6F">
          <w:rPr>
            <w:rStyle w:val="Hyperlink"/>
          </w:rPr>
          <w:t>www.kla.tv/Elites</w:t>
        </w:r>
      </w:hyperlink>
      <w:r w:rsidR="0026191C">
        <w:rPr/>
        <w:br/>
      </w:r>
      <w:r w:rsidR="0026191C">
        <w:rPr/>
        <w:br/>
      </w:r>
      <w:r w:rsidRPr="002B28C8">
        <w:t xml:space="preserve">#Rockefeller-fr - Rockefeller - </w:t>
      </w:r>
      <w:hyperlink w:history="true" r:id="R6c6663a927a44c01">
        <w:r w:rsidRPr="00F24C6F">
          <w:rPr>
            <w:rStyle w:val="Hyperlink"/>
          </w:rPr>
          <w:t>www.kla.tv/Rockefeller-fr</w:t>
        </w:r>
      </w:hyperlink>
      <w:r w:rsidR="0026191C">
        <w:rPr/>
        <w:br/>
      </w:r>
      <w:r w:rsidR="0026191C">
        <w:rPr/>
        <w:br/>
      </w:r>
      <w:r w:rsidRPr="002B28C8">
        <w:t xml:space="preserve">#Crimes - </w:t>
      </w:r>
      <w:hyperlink w:history="true" r:id="R80439f067c3444a6">
        <w:r w:rsidRPr="00F24C6F">
          <w:rPr>
            <w:rStyle w:val="Hyperlink"/>
          </w:rPr>
          <w:t>www.kla.tv/Crimes</w:t>
        </w:r>
      </w:hyperlink>
      <w:r w:rsidR="0026191C">
        <w:rPr/>
        <w:br/>
      </w:r>
      <w:r w:rsidR="0026191C">
        <w:rPr/>
        <w:br/>
      </w:r>
      <w:r w:rsidRPr="002B28C8">
        <w:t xml:space="preserve">#FrancMaconnerie - Franc-maçonnerie - </w:t>
      </w:r>
      <w:hyperlink w:history="true" r:id="Reffd5128b39d4579">
        <w:r w:rsidRPr="00F24C6F">
          <w:rPr>
            <w:rStyle w:val="Hyperlink"/>
          </w:rPr>
          <w:t>www.kla.tv/FrancMaconnerie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a2a5fed9679f4b7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a0012d8e961443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0e22081fa314f2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196dfb1543a45c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67e56ddb87c4f0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a890fd2a6d9445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grands criminels aux commandes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www.kla.tv/41664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17.06.2026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XN5TMZ1reE" TargetMode="External" Id="Redd3bcd1a7404f6e" /><Relationship Type="http://schemas.openxmlformats.org/officeDocument/2006/relationships/hyperlink" Target="https://www.kla.tv/Infotakt-fr" TargetMode="External" Id="R09e9ebc83f1b444c" /><Relationship Type="http://schemas.openxmlformats.org/officeDocument/2006/relationships/hyperlink" Target="https://www.kla.tv/Guerre" TargetMode="External" Id="Rcd0af17a771644ed" /><Relationship Type="http://schemas.openxmlformats.org/officeDocument/2006/relationships/hyperlink" Target="https://www.kla.tv/HeikoSchoening-fr" TargetMode="External" Id="R8c38e2cf9df04f5e" /><Relationship Type="http://schemas.openxmlformats.org/officeDocument/2006/relationships/hyperlink" Target="https://www.kla.tv/Elites" TargetMode="External" Id="R308787e1a0fd4719" /><Relationship Type="http://schemas.openxmlformats.org/officeDocument/2006/relationships/hyperlink" Target="https://www.kla.tv/Rockefeller-fr" TargetMode="External" Id="R6c6663a927a44c01" /><Relationship Type="http://schemas.openxmlformats.org/officeDocument/2006/relationships/hyperlink" Target="https://www.kla.tv/Crimes" TargetMode="External" Id="R80439f067c3444a6" /><Relationship Type="http://schemas.openxmlformats.org/officeDocument/2006/relationships/hyperlink" Target="https://www.kla.tv/FrancMaconnerie" TargetMode="External" Id="Reffd5128b39d4579" /><Relationship Type="http://schemas.openxmlformats.org/officeDocument/2006/relationships/hyperlink" Target="https://www.kla.tv/fr" TargetMode="External" Id="Ra2a5fed9679f4b7e" /><Relationship Type="http://schemas.openxmlformats.org/officeDocument/2006/relationships/hyperlink" Target="https://www.kla.tv/fr" TargetMode="External" Id="R9a0012d8e961443e" /><Relationship Type="http://schemas.openxmlformats.org/officeDocument/2006/relationships/hyperlink" Target="https://www.kla.tv/abo-fr" TargetMode="External" Id="R20e22081fa314f25" /><Relationship Type="http://schemas.openxmlformats.org/officeDocument/2006/relationships/hyperlink" Target="https://www.kla.tv/vernetzung&amp;lang=fr" TargetMode="External" Id="R3196dfb1543a45cf" /><Relationship Type="http://schemas.openxmlformats.org/officeDocument/2006/relationships/hyperlink" Target="https://www.kla.tv/licence" TargetMode="External" Id="Ra67e56ddb87c4f08" /><Relationship Type="http://schemas.openxmlformats.org/officeDocument/2006/relationships/hyperlink" Target="https://www.kla.tv/licence" TargetMode="External" Id="R1a890fd2a6d944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6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446</ap:Words>
  <ap:DocSecurity>0</ap:DocSecurity>
  <ap:ScaleCrop>false</ap:ScaleCrop>
  <ap:HeadingPairs>
    <vt:vector baseType="variant" size="2">
      <vt:variant>
        <vt:lpstr>De grands criminels aux commandes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