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81F93" w:rsidRPr="003822F8" w:rsidRDefault="000023E9" w:rsidP="00F67ED1">
      <w:pPr>
        <w:widowControl w:val="0"/>
        <w:spacing w:after="120"/>
        <w:rPr>
          <w:rFonts w:ascii="Arial" w:hAnsi="Arial" w:cs="Arial"/>
          <w:lang w:val="nl-BE"/>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3822F8">
        <w:rPr>
          <w:rFonts w:ascii="Arial" w:hAnsi="Arial" w:cs="Arial"/>
          <w:noProof/>
          <w:lang w:val="nl-BE"/>
        </w:rPr>
        <w:t xml:space="preserve"> </w:t>
      </w:r>
    </w:p>
    <w:p w:rsidR="00101F75" w:rsidRPr="003822F8" w:rsidRDefault="00F67ED1" w:rsidP="00F67ED1">
      <w:pPr>
        <w:widowControl w:val="0"/>
        <w:spacing w:after="160"/>
        <w:rPr>
          <w:rStyle w:val="texttitelsize"/>
          <w:rFonts w:ascii="Arial" w:hAnsi="Arial" w:cs="Arial"/>
          <w:sz w:val="44"/>
          <w:szCs w:val="44"/>
          <w:lang w:val="nl-BE"/>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3822F8">
        <w:rPr>
          <w:rStyle w:val="texttitelsize"/>
          <w:rFonts w:ascii="Arial" w:hAnsi="Arial" w:cs="Arial"/>
          <w:sz w:val="44"/>
          <w:szCs w:val="44"/>
          <w:lang w:val="nl-BE"/>
        </w:rPr>
        <w:t>EU-vermogensregister: Bereidt de EU de onteigening van haar burgers voor?</w:t>
      </w:r>
    </w:p>
    <w:p w:rsidR="00A71903" w:rsidRPr="003822F8" w:rsidRDefault="00A71903" w:rsidP="00F67ED1">
      <w:pPr>
        <w:widowControl w:val="0"/>
        <w:spacing w:after="160"/>
        <w:rPr>
          <w:rStyle w:val="edit"/>
          <w:rFonts w:ascii="Arial" w:hAnsi="Arial" w:cs="Arial"/>
          <w:b/>
          <w:color w:val="000000"/>
          <w:lang w:val="nl-BE"/>
        </w:rPr>
      </w:pPr>
      <w:r w:rsidRPr="003822F8">
        <w:rPr>
          <w:rStyle w:val="edit"/>
          <w:rFonts w:ascii="Arial" w:hAnsi="Arial" w:cs="Arial"/>
          <w:b/>
          <w:color w:val="000000"/>
          <w:lang w:val="nl-BE"/>
        </w:rPr>
        <w:t>Duitsland en de andere Europese landen zijn zwaar in de schulden. Nu bereidt de EU een EU-breed vermogensregister voor, met als argument om witwassen en terrorismefinanciering te bestrijden. Maar wie garandeert dat zo'n database niet toch wordt gebruikt voor een "lastenverdeling 2.0", zoals al door vooraanstaande politici wordt geëist? Bij een dergelijke "vereffening" zou de staat beslag leggen op de vermogens van zijn burgers, hen dus gedeeltelijk onteigenen. De EU ontkent dergelijke plannen, maar de maatregelen die buiten het zicht van het publiek zijn genomen, doen vragen rijzen of de voorbereidingen hiervoor niet al in volle gang zijn.</w:t>
      </w:r>
    </w:p>
    <w:p w:rsidR="003822F8" w:rsidRPr="00260F9A" w:rsidRDefault="003822F8" w:rsidP="003822F8">
      <w:pPr>
        <w:jc w:val="both"/>
        <w:rPr>
          <w:rFonts w:ascii="Arial" w:hAnsi="Arial" w:cs="Arial"/>
          <w:lang w:val="nl-NL"/>
        </w:rPr>
      </w:pPr>
      <w:r w:rsidRPr="00260F9A">
        <w:rPr>
          <w:rFonts w:ascii="Arial" w:hAnsi="Arial" w:cs="Arial"/>
          <w:lang w:val="nl-NL"/>
        </w:rPr>
        <w:t xml:space="preserve">De Europese Unie werkt sinds 2021 aan plannen voor een EU-vermogensregister, waarvan de gevolgen verstrekkender zijn dan op het eerste gezicht lijkt. In wezen gaat het om het opzetten van een centrale database waarin de vermogenswaarden van EU-burgers worden geregistreerd. Hier ligt de focus niet alleen op liquide middelen op bankrekeningen, maar wordt ook nagedacht over het in kaart brengen van onroerend goed, aandelen in bedrijven, cryptovaluta’s, kunstwerken en andere vermogensmiddelen. Officieel is het register bedoeld om witwassen en de financiering van terrorisme tegen te gaan. Critici waarschuwen daarentegen voor een </w:t>
      </w:r>
      <w:r w:rsidRPr="00836219">
        <w:rPr>
          <w:rFonts w:ascii="Arial" w:hAnsi="Arial" w:cs="Arial"/>
          <w:b/>
          <w:bCs/>
          <w:lang w:val="nl-NL"/>
        </w:rPr>
        <w:t>ingrijpende inbreuk op de privacy van de burgers en het aanzienlijke risico op misbruik.</w:t>
      </w:r>
      <w:r w:rsidRPr="00260F9A">
        <w:rPr>
          <w:rFonts w:ascii="Arial" w:hAnsi="Arial" w:cs="Arial"/>
          <w:lang w:val="nl-NL"/>
        </w:rPr>
        <w:t xml:space="preserve"> En terecht! De verzamelde gegevens zouden namelijk ook voor andere doeleinden kunnen worden gebruikt, bijvoorbeeld voor een zogenaamde "lastenverdeling".</w:t>
      </w:r>
    </w:p>
    <w:p w:rsidR="003822F8" w:rsidRPr="00260F9A" w:rsidRDefault="003822F8" w:rsidP="003822F8">
      <w:pPr>
        <w:jc w:val="both"/>
        <w:rPr>
          <w:rFonts w:ascii="Arial" w:hAnsi="Arial" w:cs="Arial"/>
          <w:lang w:val="nl-NL"/>
        </w:rPr>
      </w:pPr>
      <w:r w:rsidRPr="00260F9A">
        <w:rPr>
          <w:rFonts w:ascii="Arial" w:hAnsi="Arial" w:cs="Arial"/>
          <w:lang w:val="nl-NL"/>
        </w:rPr>
        <w:t>In Duitsland bestond er al na de Tweede Wereldoorlog een lastenverdeling. Deze werd in 1949 ingevoerd voor de slachtoffers en gewonden van de Tweede Wereldoorlog. De desbetreffende wet stelde de Bondsregering in staat om gedurende een periode van 30 jaar dwangheffingen op te leggen, tot en met dwanghypotheken.</w:t>
      </w:r>
    </w:p>
    <w:p w:rsidR="003822F8" w:rsidRPr="00260F9A" w:rsidRDefault="003822F8" w:rsidP="003822F8">
      <w:pPr>
        <w:jc w:val="both"/>
        <w:rPr>
          <w:rFonts w:ascii="Arial" w:hAnsi="Arial" w:cs="Arial"/>
          <w:lang w:val="nl-NL"/>
        </w:rPr>
      </w:pPr>
      <w:r w:rsidRPr="00260F9A">
        <w:rPr>
          <w:rFonts w:ascii="Arial" w:hAnsi="Arial" w:cs="Arial"/>
          <w:lang w:val="nl-NL"/>
        </w:rPr>
        <w:t xml:space="preserve">Onder kanselier Friedrich </w:t>
      </w:r>
      <w:proofErr w:type="spellStart"/>
      <w:r w:rsidRPr="00260F9A">
        <w:rPr>
          <w:rFonts w:ascii="Arial" w:hAnsi="Arial" w:cs="Arial"/>
          <w:lang w:val="nl-NL"/>
        </w:rPr>
        <w:t>Merz</w:t>
      </w:r>
      <w:proofErr w:type="spellEnd"/>
      <w:r w:rsidRPr="00260F9A">
        <w:rPr>
          <w:rFonts w:ascii="Arial" w:hAnsi="Arial" w:cs="Arial"/>
          <w:lang w:val="nl-NL"/>
        </w:rPr>
        <w:t xml:space="preserve"> is de Duitse staatsschuld explosief gestegen. Ook andere EU-lidstaten, zoals Griekenland en Italië, hebben een hoge schuldenlast. Om dit probleem op te lossen, wordt er in de politiek en de media steeds weer gedebatteerd over een lastenverdeling. Dat zou betekenen dat de staat beslag legt op het vermogen van zijn burgers, dat wil zeggen: hen onteigent.</w:t>
      </w:r>
    </w:p>
    <w:p w:rsidR="003822F8" w:rsidRPr="00260F9A" w:rsidRDefault="003822F8" w:rsidP="003822F8">
      <w:pPr>
        <w:jc w:val="both"/>
        <w:rPr>
          <w:rFonts w:ascii="Arial" w:hAnsi="Arial" w:cs="Arial"/>
          <w:lang w:val="nl-NL"/>
        </w:rPr>
      </w:pPr>
      <w:r w:rsidRPr="00260F9A">
        <w:rPr>
          <w:rFonts w:ascii="Arial" w:hAnsi="Arial" w:cs="Arial"/>
          <w:lang w:val="nl-NL"/>
        </w:rPr>
        <w:t xml:space="preserve">De voormalige Duitse vicekanselier </w:t>
      </w:r>
      <w:proofErr w:type="spellStart"/>
      <w:r w:rsidRPr="00260F9A">
        <w:rPr>
          <w:rFonts w:ascii="Arial" w:hAnsi="Arial" w:cs="Arial"/>
          <w:lang w:val="nl-NL"/>
        </w:rPr>
        <w:t>Sigmar</w:t>
      </w:r>
      <w:proofErr w:type="spellEnd"/>
      <w:r w:rsidRPr="00260F9A">
        <w:rPr>
          <w:rFonts w:ascii="Arial" w:hAnsi="Arial" w:cs="Arial"/>
          <w:lang w:val="nl-NL"/>
        </w:rPr>
        <w:t xml:space="preserve"> Gabriel had zich tijdens de coronacrisis al uitgesproken voor een dergelijke lastenverdeling. </w:t>
      </w:r>
      <w:proofErr w:type="spellStart"/>
      <w:r w:rsidRPr="00260F9A">
        <w:rPr>
          <w:rFonts w:ascii="Arial" w:hAnsi="Arial" w:cs="Arial"/>
          <w:lang w:val="nl-NL"/>
        </w:rPr>
        <w:t>Sigmar</w:t>
      </w:r>
      <w:proofErr w:type="spellEnd"/>
      <w:r w:rsidRPr="00260F9A">
        <w:rPr>
          <w:rFonts w:ascii="Arial" w:hAnsi="Arial" w:cs="Arial"/>
          <w:lang w:val="nl-NL"/>
        </w:rPr>
        <w:t xml:space="preserve"> Gabriel is niet zomaar een stem onder vele. Hij is voorzitter van de </w:t>
      </w:r>
      <w:proofErr w:type="spellStart"/>
      <w:r w:rsidRPr="00260F9A">
        <w:rPr>
          <w:rFonts w:ascii="Arial" w:hAnsi="Arial" w:cs="Arial"/>
          <w:lang w:val="nl-NL"/>
        </w:rPr>
        <w:t>Atlantik-Brücke</w:t>
      </w:r>
      <w:proofErr w:type="spellEnd"/>
      <w:r w:rsidRPr="00260F9A">
        <w:rPr>
          <w:rFonts w:ascii="Arial" w:hAnsi="Arial" w:cs="Arial"/>
          <w:lang w:val="nl-NL"/>
        </w:rPr>
        <w:t xml:space="preserve">. Deze organisatie werd in 1952 opgericht door John </w:t>
      </w:r>
      <w:proofErr w:type="spellStart"/>
      <w:r w:rsidRPr="00260F9A">
        <w:rPr>
          <w:rFonts w:ascii="Arial" w:hAnsi="Arial" w:cs="Arial"/>
          <w:lang w:val="nl-NL"/>
        </w:rPr>
        <w:t>McCloy</w:t>
      </w:r>
      <w:proofErr w:type="spellEnd"/>
      <w:r w:rsidRPr="00260F9A">
        <w:rPr>
          <w:rFonts w:ascii="Arial" w:hAnsi="Arial" w:cs="Arial"/>
          <w:lang w:val="nl-NL"/>
        </w:rPr>
        <w:t xml:space="preserve">, een vertrouweling van </w:t>
      </w:r>
      <w:proofErr w:type="spellStart"/>
      <w:r w:rsidRPr="00260F9A">
        <w:rPr>
          <w:rFonts w:ascii="Arial" w:hAnsi="Arial" w:cs="Arial"/>
          <w:lang w:val="nl-NL"/>
        </w:rPr>
        <w:t>Rockefeller</w:t>
      </w:r>
      <w:proofErr w:type="spellEnd"/>
      <w:r w:rsidRPr="00260F9A">
        <w:rPr>
          <w:rFonts w:ascii="Arial" w:hAnsi="Arial" w:cs="Arial"/>
          <w:lang w:val="nl-NL"/>
        </w:rPr>
        <w:t>, die als sleutelfiguur binnen de hoge graden van de vrijmetselarij over een uitgebreid netwerk beschikte en enorme invloed had.</w:t>
      </w:r>
    </w:p>
    <w:p w:rsidR="003822F8" w:rsidRPr="00260F9A" w:rsidRDefault="003822F8" w:rsidP="003822F8">
      <w:pPr>
        <w:jc w:val="both"/>
        <w:rPr>
          <w:rFonts w:ascii="Arial" w:hAnsi="Arial" w:cs="Arial"/>
          <w:lang w:val="nl-NL"/>
        </w:rPr>
      </w:pPr>
      <w:r w:rsidRPr="00260F9A">
        <w:rPr>
          <w:rFonts w:ascii="Arial" w:hAnsi="Arial" w:cs="Arial"/>
          <w:lang w:val="nl-NL"/>
        </w:rPr>
        <w:t xml:space="preserve">Het doel van de </w:t>
      </w:r>
      <w:proofErr w:type="spellStart"/>
      <w:r w:rsidRPr="00260F9A">
        <w:rPr>
          <w:rFonts w:ascii="Arial" w:hAnsi="Arial" w:cs="Arial"/>
          <w:lang w:val="nl-NL"/>
        </w:rPr>
        <w:t>Atlantik-Brücke</w:t>
      </w:r>
      <w:proofErr w:type="spellEnd"/>
      <w:r w:rsidRPr="00260F9A">
        <w:rPr>
          <w:rFonts w:ascii="Arial" w:hAnsi="Arial" w:cs="Arial"/>
          <w:lang w:val="nl-NL"/>
        </w:rPr>
        <w:t xml:space="preserve"> is kennelijk om de Duitse politiek de lijnen van haar oprichters uit de vrijmetselarij </w:t>
      </w:r>
      <w:r>
        <w:rPr>
          <w:rFonts w:ascii="Arial" w:hAnsi="Arial" w:cs="Arial"/>
          <w:lang w:val="nl-NL"/>
        </w:rPr>
        <w:t xml:space="preserve">van de </w:t>
      </w:r>
      <w:r w:rsidRPr="00F27D53">
        <w:rPr>
          <w:rFonts w:ascii="Arial" w:hAnsi="Arial" w:cs="Arial"/>
          <w:lang w:val="nl-NL"/>
        </w:rPr>
        <w:t>hog</w:t>
      </w:r>
      <w:r>
        <w:rPr>
          <w:rFonts w:ascii="Arial" w:hAnsi="Arial" w:cs="Arial"/>
          <w:lang w:val="nl-NL"/>
        </w:rPr>
        <w:t xml:space="preserve">e </w:t>
      </w:r>
      <w:r w:rsidRPr="00F27D53">
        <w:rPr>
          <w:rFonts w:ascii="Arial" w:hAnsi="Arial" w:cs="Arial"/>
          <w:lang w:val="nl-NL"/>
        </w:rPr>
        <w:t>grad</w:t>
      </w:r>
      <w:r>
        <w:rPr>
          <w:rFonts w:ascii="Arial" w:hAnsi="Arial" w:cs="Arial"/>
          <w:lang w:val="nl-NL"/>
        </w:rPr>
        <w:t>en</w:t>
      </w:r>
      <w:r w:rsidRPr="00F27D53">
        <w:rPr>
          <w:rFonts w:ascii="Arial" w:hAnsi="Arial" w:cs="Arial"/>
          <w:lang w:val="nl-NL"/>
        </w:rPr>
        <w:t xml:space="preserve"> </w:t>
      </w:r>
      <w:r w:rsidRPr="00260F9A">
        <w:rPr>
          <w:rFonts w:ascii="Arial" w:hAnsi="Arial" w:cs="Arial"/>
          <w:lang w:val="nl-NL"/>
        </w:rPr>
        <w:t xml:space="preserve">strikt te laten volgen. Binnen de </w:t>
      </w:r>
      <w:proofErr w:type="spellStart"/>
      <w:r w:rsidRPr="00260F9A">
        <w:rPr>
          <w:rFonts w:ascii="Arial" w:hAnsi="Arial" w:cs="Arial"/>
          <w:lang w:val="nl-NL"/>
        </w:rPr>
        <w:t>Atlantik-Brücke</w:t>
      </w:r>
      <w:proofErr w:type="spellEnd"/>
      <w:r w:rsidRPr="00260F9A">
        <w:rPr>
          <w:rFonts w:ascii="Arial" w:hAnsi="Arial" w:cs="Arial"/>
          <w:lang w:val="nl-NL"/>
        </w:rPr>
        <w:t xml:space="preserve"> zijn </w:t>
      </w:r>
      <w:r w:rsidRPr="00260F9A">
        <w:rPr>
          <w:rFonts w:ascii="Arial" w:hAnsi="Arial" w:cs="Arial"/>
          <w:lang w:val="nl-NL"/>
        </w:rPr>
        <w:lastRenderedPageBreak/>
        <w:t xml:space="preserve">800 vooraanstaande personen uit de bank- en financiële sector, het bedrijfsleven, de politiek en de media met elkaar verbonden. Ook Friedrich </w:t>
      </w:r>
      <w:proofErr w:type="spellStart"/>
      <w:r w:rsidRPr="00260F9A">
        <w:rPr>
          <w:rFonts w:ascii="Arial" w:hAnsi="Arial" w:cs="Arial"/>
          <w:lang w:val="nl-NL"/>
        </w:rPr>
        <w:t>Merz</w:t>
      </w:r>
      <w:proofErr w:type="spellEnd"/>
      <w:r w:rsidRPr="00260F9A">
        <w:rPr>
          <w:rFonts w:ascii="Arial" w:hAnsi="Arial" w:cs="Arial"/>
          <w:lang w:val="nl-NL"/>
        </w:rPr>
        <w:t xml:space="preserve"> was al voorzitter van de </w:t>
      </w:r>
      <w:proofErr w:type="spellStart"/>
      <w:r w:rsidRPr="00260F9A">
        <w:rPr>
          <w:rFonts w:ascii="Arial" w:hAnsi="Arial" w:cs="Arial"/>
          <w:lang w:val="nl-NL"/>
        </w:rPr>
        <w:t>Atlantik-Brücke</w:t>
      </w:r>
      <w:proofErr w:type="spellEnd"/>
      <w:r w:rsidRPr="00260F9A">
        <w:rPr>
          <w:rFonts w:ascii="Arial" w:hAnsi="Arial" w:cs="Arial"/>
          <w:lang w:val="nl-NL"/>
        </w:rPr>
        <w:t>. Het valt op dat de hoofdredacties van de toonaangevende media uit ongeveer 100 leden bestaan, wat hun ideeën een enorme invloed op de publieke opinie geeft.</w:t>
      </w:r>
    </w:p>
    <w:p w:rsidR="003822F8" w:rsidRPr="00260F9A" w:rsidRDefault="003822F8" w:rsidP="003822F8">
      <w:pPr>
        <w:jc w:val="both"/>
        <w:rPr>
          <w:rFonts w:ascii="Arial" w:hAnsi="Arial" w:cs="Arial"/>
          <w:lang w:val="nl-NL"/>
        </w:rPr>
      </w:pPr>
      <w:r w:rsidRPr="00260F9A">
        <w:rPr>
          <w:rFonts w:ascii="Arial" w:hAnsi="Arial" w:cs="Arial"/>
          <w:lang w:val="nl-NL"/>
        </w:rPr>
        <w:t xml:space="preserve">Als de voorzitter van de </w:t>
      </w:r>
      <w:proofErr w:type="spellStart"/>
      <w:r w:rsidRPr="00260F9A">
        <w:rPr>
          <w:rFonts w:ascii="Arial" w:hAnsi="Arial" w:cs="Arial"/>
          <w:lang w:val="nl-NL"/>
        </w:rPr>
        <w:t>Atlantik-Brücke</w:t>
      </w:r>
      <w:proofErr w:type="spellEnd"/>
      <w:r w:rsidRPr="00260F9A">
        <w:rPr>
          <w:rFonts w:ascii="Arial" w:hAnsi="Arial" w:cs="Arial"/>
          <w:lang w:val="nl-NL"/>
        </w:rPr>
        <w:t xml:space="preserve"> dus een lastenverdeling ter sprake brengt, is dat een duidelijke aanwijzing voor de agenda die achter de schermen van deze kringen wordt uitgestippeld. Bekijk ter verdieping ook de uitzending: Hoe Duitsland door anderen wordt bestuurd, De </w:t>
      </w:r>
      <w:proofErr w:type="spellStart"/>
      <w:r w:rsidRPr="00260F9A">
        <w:rPr>
          <w:rFonts w:ascii="Arial" w:hAnsi="Arial" w:cs="Arial"/>
          <w:lang w:val="nl-NL"/>
        </w:rPr>
        <w:t>Atlantik-Brücke</w:t>
      </w:r>
      <w:proofErr w:type="spellEnd"/>
      <w:r w:rsidRPr="00260F9A">
        <w:rPr>
          <w:rFonts w:ascii="Arial" w:hAnsi="Arial" w:cs="Arial"/>
          <w:lang w:val="nl-NL"/>
        </w:rPr>
        <w:t>.</w:t>
      </w:r>
    </w:p>
    <w:p w:rsidR="003822F8" w:rsidRPr="00260F9A" w:rsidRDefault="003822F8" w:rsidP="003822F8">
      <w:pPr>
        <w:jc w:val="both"/>
        <w:rPr>
          <w:rFonts w:ascii="Arial" w:hAnsi="Arial" w:cs="Arial"/>
          <w:lang w:val="nl-NL"/>
        </w:rPr>
      </w:pPr>
      <w:r w:rsidRPr="00260F9A">
        <w:rPr>
          <w:rFonts w:ascii="Arial" w:hAnsi="Arial" w:cs="Arial"/>
          <w:lang w:val="nl-NL"/>
        </w:rPr>
        <w:t xml:space="preserve">Ook de Groene politica Katrin </w:t>
      </w:r>
      <w:proofErr w:type="spellStart"/>
      <w:r w:rsidRPr="00260F9A">
        <w:rPr>
          <w:rFonts w:ascii="Arial" w:hAnsi="Arial" w:cs="Arial"/>
          <w:lang w:val="nl-NL"/>
        </w:rPr>
        <w:t>Göring-Eckardt</w:t>
      </w:r>
      <w:proofErr w:type="spellEnd"/>
      <w:r w:rsidRPr="00260F9A">
        <w:rPr>
          <w:rFonts w:ascii="Arial" w:hAnsi="Arial" w:cs="Arial"/>
          <w:lang w:val="nl-NL"/>
        </w:rPr>
        <w:t xml:space="preserve"> was vroeger lid van de </w:t>
      </w:r>
      <w:proofErr w:type="spellStart"/>
      <w:r w:rsidRPr="00260F9A">
        <w:rPr>
          <w:rFonts w:ascii="Arial" w:hAnsi="Arial" w:cs="Arial"/>
          <w:lang w:val="nl-NL"/>
        </w:rPr>
        <w:t>Atlantik-Brücke</w:t>
      </w:r>
      <w:proofErr w:type="spellEnd"/>
      <w:r w:rsidRPr="00260F9A">
        <w:rPr>
          <w:rFonts w:ascii="Arial" w:hAnsi="Arial" w:cs="Arial"/>
          <w:lang w:val="nl-NL"/>
        </w:rPr>
        <w:t>. Ze heeft al een advies aangevraagd over een lastenverdeling, hier "eenmalige vermogensheffing" genoemd. Zij en andere partijgenoten van de Groenen spraken zich in 2022 uit voor een dergelijke lasten vereffening met het oog op de corona uitgaven en de kosten als gevolg van de oorlog in Oekraïne.</w:t>
      </w:r>
    </w:p>
    <w:p w:rsidR="003822F8" w:rsidRPr="00260F9A" w:rsidRDefault="003822F8" w:rsidP="003822F8">
      <w:pPr>
        <w:jc w:val="both"/>
        <w:rPr>
          <w:rFonts w:ascii="Arial" w:hAnsi="Arial" w:cs="Arial"/>
          <w:lang w:val="nl-NL"/>
        </w:rPr>
      </w:pPr>
      <w:r w:rsidRPr="00260F9A">
        <w:rPr>
          <w:rFonts w:ascii="Arial" w:hAnsi="Arial" w:cs="Arial"/>
          <w:lang w:val="nl-NL"/>
        </w:rPr>
        <w:t>Zou het daarom kunnen dat er via de EU, die wat verder van de burgers afstaat en niet zo sterk in de schijnwerpers staat, nu de basis wordt gelegd om dergelijke vermogensheffingen te kunnen invoeren?</w:t>
      </w:r>
    </w:p>
    <w:p w:rsidR="003822F8" w:rsidRPr="00260F9A" w:rsidRDefault="003822F8" w:rsidP="003822F8">
      <w:pPr>
        <w:jc w:val="both"/>
        <w:rPr>
          <w:rFonts w:ascii="Arial" w:hAnsi="Arial" w:cs="Arial"/>
          <w:lang w:val="nl-NL"/>
        </w:rPr>
      </w:pPr>
      <w:r w:rsidRPr="00260F9A">
        <w:rPr>
          <w:rFonts w:ascii="Arial" w:hAnsi="Arial" w:cs="Arial"/>
          <w:lang w:val="nl-NL"/>
        </w:rPr>
        <w:t>Maar hoe staat het momenteel met het EU-vermogensregister?</w:t>
      </w:r>
    </w:p>
    <w:p w:rsidR="003822F8" w:rsidRPr="00260F9A" w:rsidRDefault="003822F8" w:rsidP="003822F8">
      <w:pPr>
        <w:jc w:val="both"/>
        <w:rPr>
          <w:rFonts w:ascii="Arial" w:hAnsi="Arial" w:cs="Arial"/>
          <w:lang w:val="nl-NL"/>
        </w:rPr>
      </w:pPr>
      <w:r w:rsidRPr="00260F9A">
        <w:rPr>
          <w:rFonts w:ascii="Arial" w:hAnsi="Arial" w:cs="Arial"/>
          <w:lang w:val="nl-NL"/>
        </w:rPr>
        <w:t>In 2021 heeft de Europese Commissie opdracht gegeven voor een haalbaarheidsstudie, die in 2024 is afgerond. Tot nu toe bestaat er geen wettelijk besluit inzake de instelling van een dergelijk vermogensregister. De EU ontkent tot nu toe dat dit gepland is. De invoering van een dergelijk register zou ook niet erg populair zijn.</w:t>
      </w:r>
    </w:p>
    <w:p w:rsidR="003822F8" w:rsidRPr="00260F9A" w:rsidRDefault="003822F8" w:rsidP="003822F8">
      <w:pPr>
        <w:jc w:val="both"/>
        <w:rPr>
          <w:rFonts w:ascii="Arial" w:hAnsi="Arial" w:cs="Arial"/>
          <w:lang w:val="nl-NL"/>
        </w:rPr>
      </w:pPr>
      <w:r w:rsidRPr="00836219">
        <w:rPr>
          <w:rFonts w:ascii="Arial" w:hAnsi="Arial" w:cs="Arial"/>
          <w:b/>
          <w:bCs/>
          <w:lang w:val="nl-NL"/>
        </w:rPr>
        <w:t>Men moet zich echter niet laten misleiden en waakzaam blijven</w:t>
      </w:r>
      <w:r w:rsidRPr="00260F9A">
        <w:rPr>
          <w:rFonts w:ascii="Arial" w:hAnsi="Arial" w:cs="Arial"/>
          <w:lang w:val="nl-NL"/>
        </w:rPr>
        <w:t>. In mei 2024 heeft de Raad van de EU namelijk, op voorstel van de Europese Commissie, een richtlijn aangenomen die de lidstaten verplicht centrale bankrekening registers op te zetten. Deze moeten alle personen registreren die bij de banken effectenrekeningen, cryptorekeningen en kluisjes bezitten of controleren. Een andere richtlijn voorziet in een door de Europese Commissie beheerd netwerk voor deze bankrekeningregisters, zodat de gegevens van de banken kunnen worden opgevraagd. Er moeten ook centrale vastgoedregisters en centrale registers van bedrijfseigenaren worden opgezet, waartoe de autoriteiten van alle EU-lidstaten toegang hebben.</w:t>
      </w:r>
    </w:p>
    <w:p w:rsidR="003822F8" w:rsidRPr="002A15FC" w:rsidRDefault="003822F8" w:rsidP="003822F8">
      <w:pPr>
        <w:jc w:val="both"/>
        <w:rPr>
          <w:rFonts w:ascii="Arial" w:hAnsi="Arial" w:cs="Arial"/>
          <w:b/>
          <w:bCs/>
          <w:lang w:val="nl-NL"/>
        </w:rPr>
      </w:pPr>
      <w:r w:rsidRPr="002A15FC">
        <w:rPr>
          <w:rFonts w:ascii="Arial" w:hAnsi="Arial" w:cs="Arial"/>
          <w:b/>
          <w:bCs/>
          <w:lang w:val="nl-NL"/>
        </w:rPr>
        <w:t>Conclusie:</w:t>
      </w:r>
    </w:p>
    <w:p w:rsidR="003822F8" w:rsidRPr="00260F9A" w:rsidRDefault="003822F8" w:rsidP="003822F8">
      <w:pPr>
        <w:jc w:val="both"/>
        <w:rPr>
          <w:rFonts w:ascii="Arial" w:hAnsi="Arial" w:cs="Arial"/>
          <w:lang w:val="nl-NL"/>
        </w:rPr>
      </w:pPr>
      <w:r w:rsidRPr="00836219">
        <w:rPr>
          <w:rFonts w:ascii="Arial" w:hAnsi="Arial" w:cs="Arial"/>
          <w:b/>
          <w:bCs/>
          <w:lang w:val="nl-NL"/>
        </w:rPr>
        <w:t>De Europese Commissie lijkt haar burgers te misleiden</w:t>
      </w:r>
      <w:r w:rsidRPr="00260F9A">
        <w:rPr>
          <w:rFonts w:ascii="Arial" w:hAnsi="Arial" w:cs="Arial"/>
          <w:lang w:val="nl-NL"/>
        </w:rPr>
        <w:t>. Terwijl ze doet alsof ze de plannen voor een vermogensregister niet verder wil doorzetten, worden er achter de schermen de draden gesponnen zodat men via de omweg van de banken toch aan de benodigde informatie kan komen. Zodra deze bankregisters volledig zijn uitgebouwd, vormen ze dus via een omweg een vermogensregister. Het valt te betwijfelen of de Europese Commissie het hierbij uitsluitend op de bestrijding van witwassen en terrorisme financiering heeft gemunt.</w:t>
      </w:r>
    </w:p>
    <w:p w:rsidR="00F67ED1" w:rsidRPr="003822F8" w:rsidRDefault="00F67ED1" w:rsidP="00F67ED1">
      <w:pPr>
        <w:spacing w:after="160"/>
        <w:rPr>
          <w:rStyle w:val="edit"/>
          <w:rFonts w:ascii="Arial" w:hAnsi="Arial" w:cs="Arial"/>
          <w:b/>
          <w:color w:val="000000"/>
          <w:sz w:val="18"/>
          <w:szCs w:val="18"/>
          <w:lang w:val="nl-BE"/>
        </w:rPr>
      </w:pPr>
      <w:r w:rsidRPr="003822F8">
        <w:rPr>
          <w:rStyle w:val="edit"/>
          <w:rFonts w:ascii="Arial" w:hAnsi="Arial" w:cs="Arial"/>
          <w:b/>
          <w:color w:val="000000"/>
          <w:sz w:val="18"/>
          <w:szCs w:val="18"/>
          <w:lang w:val="nl-BE"/>
        </w:rPr>
        <w:t>door tz.</w:t>
      </w:r>
    </w:p>
    <w:p w:rsidR="00F202F1" w:rsidRPr="003822F8" w:rsidRDefault="00F202F1" w:rsidP="00C534E6">
      <w:pPr>
        <w:keepNext/>
        <w:keepLines/>
        <w:pBdr>
          <w:top w:val="single" w:sz="6" w:space="8" w:color="365F91" w:themeColor="accent1" w:themeShade="BF"/>
        </w:pBdr>
        <w:spacing w:after="160"/>
        <w:rPr>
          <w:rStyle w:val="edit"/>
          <w:rFonts w:ascii="Arial" w:hAnsi="Arial" w:cs="Arial"/>
          <w:b/>
          <w:color w:val="000000"/>
          <w:szCs w:val="18"/>
          <w:lang w:val="nl-BE"/>
        </w:rPr>
      </w:pPr>
      <w:r w:rsidRPr="003822F8">
        <w:rPr>
          <w:rStyle w:val="edit"/>
          <w:rFonts w:ascii="Arial" w:hAnsi="Arial" w:cs="Arial"/>
          <w:b/>
          <w:color w:val="000000"/>
          <w:szCs w:val="18"/>
          <w:lang w:val="nl-BE"/>
        </w:rPr>
        <w:t>Bronnen:</w:t>
      </w:r>
    </w:p>
    <w:p w:rsidR="00F202F1" w:rsidRPr="003822F8" w:rsidRDefault="00F202F1" w:rsidP="00C534E6">
      <w:pPr>
        <w:spacing w:after="160"/>
        <w:rPr>
          <w:rStyle w:val="edit"/>
          <w:rFonts w:ascii="Arial" w:hAnsi="Arial" w:cs="Arial"/>
          <w:color w:val="000000"/>
          <w:szCs w:val="18"/>
          <w:lang w:val="nl-BE"/>
        </w:rPr>
      </w:pPr>
      <w:r w:rsidRPr="003822F8">
        <w:rPr>
          <w:lang w:val="nl-BE"/>
        </w:rPr>
        <w:t>Creative Commons Licenses</w:t>
      </w:r>
      <w:r w:rsidR="00DB7646" w:rsidRPr="003822F8">
        <w:rPr>
          <w:lang w:val="nl-BE"/>
        </w:rPr>
        <w:br/>
      </w:r>
      <w:hyperlink r:id="rId10" w:history="1">
        <w:r w:rsidRPr="003822F8">
          <w:rPr>
            <w:rStyle w:val="Hyperlink"/>
            <w:sz w:val="18"/>
            <w:lang w:val="nl-BE"/>
          </w:rPr>
          <w:t>https://www.creativecommons.org/licenses/</w:t>
        </w:r>
      </w:hyperlink>
      <w:r w:rsidR="00DB7646" w:rsidRPr="003822F8">
        <w:rPr>
          <w:lang w:val="nl-BE"/>
        </w:rPr>
        <w:br/>
      </w:r>
      <w:r w:rsidR="00DB7646" w:rsidRPr="003822F8">
        <w:rPr>
          <w:lang w:val="nl-BE"/>
        </w:rPr>
        <w:lastRenderedPageBreak/>
        <w:br/>
      </w:r>
      <w:r w:rsidRPr="003822F8">
        <w:rPr>
          <w:lang w:val="nl-BE"/>
        </w:rPr>
        <w:t>EU-vermogensregister</w:t>
      </w:r>
      <w:r w:rsidR="00DB7646" w:rsidRPr="003822F8">
        <w:rPr>
          <w:lang w:val="nl-BE"/>
        </w:rPr>
        <w:br/>
      </w:r>
      <w:hyperlink r:id="rId11" w:history="1">
        <w:r w:rsidRPr="003822F8">
          <w:rPr>
            <w:rStyle w:val="Hyperlink"/>
            <w:sz w:val="18"/>
            <w:lang w:val="nl-BE"/>
          </w:rPr>
          <w:t>https://www.anwalt.de/rechtstipps/das-eu-vermoegensregister-ein-instrument-zur-kriminalitaetsbekaempfung-oder-der-beginn-eines-glaesernen-buergers-233095.html</w:t>
        </w:r>
      </w:hyperlink>
      <w:r w:rsidR="00DB7646" w:rsidRPr="003822F8">
        <w:rPr>
          <w:lang w:val="nl-BE"/>
        </w:rPr>
        <w:br/>
      </w:r>
      <w:hyperlink r:id="rId12" w:history="1">
        <w:r w:rsidRPr="003822F8">
          <w:rPr>
            <w:rStyle w:val="Hyperlink"/>
            <w:sz w:val="18"/>
            <w:lang w:val="nl-BE"/>
          </w:rPr>
          <w:t>https://www.anwalt.de/rechtstipps/eu-vermoegensregister-die-eu-will-wissen-was-sie-besitzen-und-zwar-alles-237390.html</w:t>
        </w:r>
      </w:hyperlink>
      <w:r w:rsidR="00DB7646" w:rsidRPr="003822F8">
        <w:rPr>
          <w:lang w:val="nl-BE"/>
        </w:rPr>
        <w:br/>
      </w:r>
      <w:hyperlink r:id="rId13" w:history="1">
        <w:r w:rsidRPr="003822F8">
          <w:rPr>
            <w:rStyle w:val="Hyperlink"/>
            <w:sz w:val="18"/>
            <w:lang w:val="nl-BE"/>
          </w:rPr>
          <w:t>https://www.kay-rogalla.de/eu-vermoegensregister-das-update-2025-was-wirklich-beschlossen-wurde-und-was-noch-nicht/</w:t>
        </w:r>
      </w:hyperlink>
      <w:r w:rsidR="00DB7646" w:rsidRPr="003822F8">
        <w:rPr>
          <w:lang w:val="nl-BE"/>
        </w:rPr>
        <w:br/>
      </w:r>
      <w:r w:rsidR="00DB7646" w:rsidRPr="003822F8">
        <w:rPr>
          <w:lang w:val="nl-BE"/>
        </w:rPr>
        <w:br/>
      </w:r>
      <w:r w:rsidRPr="003822F8">
        <w:rPr>
          <w:lang w:val="nl-BE"/>
        </w:rPr>
        <w:t>Eis tot lastenverdeling:</w:t>
      </w:r>
      <w:r w:rsidR="00DB7646" w:rsidRPr="003822F8">
        <w:rPr>
          <w:lang w:val="nl-BE"/>
        </w:rPr>
        <w:br/>
      </w:r>
      <w:r w:rsidRPr="003822F8">
        <w:rPr>
          <w:lang w:val="nl-BE"/>
        </w:rPr>
        <w:t>Sigmar Gabriel:</w:t>
      </w:r>
      <w:r w:rsidR="00DB7646" w:rsidRPr="003822F8">
        <w:rPr>
          <w:lang w:val="nl-BE"/>
        </w:rPr>
        <w:br/>
      </w:r>
      <w:hyperlink r:id="rId14" w:history="1">
        <w:r w:rsidRPr="003822F8">
          <w:rPr>
            <w:rStyle w:val="Hyperlink"/>
            <w:sz w:val="18"/>
            <w:lang w:val="nl-BE"/>
          </w:rPr>
          <w:t>https://www.oldenburger-onlinezeitung.de/nachrichten/gabriel-will-lastenausgleich-nach-coronakrise-39641.html</w:t>
        </w:r>
      </w:hyperlink>
      <w:r w:rsidR="00DB7646" w:rsidRPr="003822F8">
        <w:rPr>
          <w:lang w:val="nl-BE"/>
        </w:rPr>
        <w:br/>
      </w:r>
      <w:r w:rsidR="00DB7646" w:rsidRPr="003822F8">
        <w:rPr>
          <w:lang w:val="nl-BE"/>
        </w:rPr>
        <w:br/>
      </w:r>
      <w:r w:rsidRPr="003822F8">
        <w:rPr>
          <w:lang w:val="nl-BE"/>
        </w:rPr>
        <w:t>Katrin Göring-Eckardt</w:t>
      </w:r>
      <w:r w:rsidR="00DB7646" w:rsidRPr="003822F8">
        <w:rPr>
          <w:lang w:val="nl-BE"/>
        </w:rPr>
        <w:br/>
      </w:r>
      <w:hyperlink r:id="rId15" w:history="1">
        <w:r w:rsidRPr="003822F8">
          <w:rPr>
            <w:rStyle w:val="Hyperlink"/>
            <w:sz w:val="18"/>
            <w:lang w:val="nl-BE"/>
          </w:rPr>
          <w:t>https://www.merkur.de/politik/vermoegensabgabe-krise-ukraine-krieg-gruene-fdp-ampel-bundestag-goering-eckardt-parteitag-91846840.html</w:t>
        </w:r>
      </w:hyperlink>
      <w:r w:rsidR="00DB7646" w:rsidRPr="003822F8">
        <w:rPr>
          <w:lang w:val="nl-BE"/>
        </w:rPr>
        <w:br/>
      </w:r>
      <w:r w:rsidR="00DB7646" w:rsidRPr="003822F8">
        <w:rPr>
          <w:lang w:val="nl-BE"/>
        </w:rPr>
        <w:br/>
      </w:r>
      <w:r w:rsidRPr="003822F8">
        <w:rPr>
          <w:lang w:val="nl-BE"/>
        </w:rPr>
        <w:t>Atlantische-Brug:</w:t>
      </w:r>
      <w:r w:rsidR="00DB7646" w:rsidRPr="003822F8">
        <w:rPr>
          <w:lang w:val="nl-BE"/>
        </w:rPr>
        <w:br/>
      </w:r>
      <w:hyperlink r:id="rId16" w:history="1">
        <w:r w:rsidRPr="003822F8">
          <w:rPr>
            <w:rStyle w:val="Hyperlink"/>
            <w:sz w:val="18"/>
            <w:lang w:val="nl-BE"/>
          </w:rPr>
          <w:t>https://de.wikipedia.org/wiki/Atlantik-Br%C3%BCcke</w:t>
        </w:r>
      </w:hyperlink>
      <w:r w:rsidR="00DB7646" w:rsidRPr="003822F8">
        <w:rPr>
          <w:lang w:val="nl-BE"/>
        </w:rPr>
        <w:br/>
      </w:r>
      <w:hyperlink r:id="rId17" w:history="1">
        <w:r w:rsidRPr="003822F8">
          <w:rPr>
            <w:rStyle w:val="Hyperlink"/>
            <w:sz w:val="18"/>
            <w:lang w:val="nl-BE"/>
          </w:rPr>
          <w:t>https://de.wikipedia.org/wiki/Liste_von_Mitgliedern_der_Atlantik-Br%C3%BCcke</w:t>
        </w:r>
      </w:hyperlink>
      <w:r w:rsidR="00DB7646" w:rsidRPr="003822F8">
        <w:rPr>
          <w:lang w:val="nl-BE"/>
        </w:rPr>
        <w:br/>
      </w:r>
      <w:hyperlink r:id="rId18" w:history="1">
        <w:r w:rsidRPr="003822F8">
          <w:rPr>
            <w:rStyle w:val="Hyperlink"/>
            <w:sz w:val="18"/>
            <w:lang w:val="nl-BE"/>
          </w:rPr>
          <w:t>https://www.nachdenkseiten.de/?p=64537</w:t>
        </w:r>
      </w:hyperlink>
      <w:r w:rsidR="00DB7646" w:rsidRPr="003822F8">
        <w:rPr>
          <w:lang w:val="nl-BE"/>
        </w:rPr>
        <w:br/>
      </w:r>
      <w:hyperlink r:id="rId19" w:history="1">
        <w:r w:rsidRPr="003822F8">
          <w:rPr>
            <w:rStyle w:val="Hyperlink"/>
            <w:sz w:val="18"/>
            <w:lang w:val="nl-BE"/>
          </w:rPr>
          <w:t>https://www.extremnews.com/berichte/weltgeschehen/e24d1686d7d8e94</w:t>
        </w:r>
      </w:hyperlink>
      <w:r w:rsidR="00DB7646" w:rsidRPr="003822F8">
        <w:rPr>
          <w:lang w:val="nl-BE"/>
        </w:rPr>
        <w:br/>
      </w:r>
      <w:hyperlink r:id="rId20" w:history="1">
        <w:r w:rsidRPr="003822F8">
          <w:rPr>
            <w:rStyle w:val="Hyperlink"/>
            <w:sz w:val="18"/>
            <w:lang w:val="nl-BE"/>
          </w:rPr>
          <w:t>https://www.homment.com/atlantikbruecke</w:t>
        </w:r>
      </w:hyperlink>
      <w:r w:rsidR="00DB7646" w:rsidRPr="003822F8">
        <w:rPr>
          <w:lang w:val="nl-BE"/>
        </w:rPr>
        <w:br/>
      </w:r>
      <w:hyperlink r:id="rId21" w:history="1">
        <w:r w:rsidRPr="003822F8">
          <w:rPr>
            <w:rStyle w:val="Hyperlink"/>
            <w:sz w:val="18"/>
            <w:lang w:val="nl-BE"/>
          </w:rPr>
          <w:t>https://sezession.de/57417/transatlantische-netzwerke</w:t>
        </w:r>
      </w:hyperlink>
      <w:r w:rsidR="00DB7646" w:rsidRPr="003822F8">
        <w:rPr>
          <w:lang w:val="nl-BE"/>
        </w:rPr>
        <w:br/>
      </w:r>
      <w:r w:rsidR="00DB7646" w:rsidRPr="003822F8">
        <w:rPr>
          <w:lang w:val="nl-BE"/>
        </w:rPr>
        <w:br/>
      </w:r>
      <w:r w:rsidRPr="003822F8">
        <w:rPr>
          <w:lang w:val="nl-BE"/>
        </w:rPr>
        <w:t>John Mc Cloy:</w:t>
      </w:r>
      <w:r w:rsidR="00DB7646" w:rsidRPr="003822F8">
        <w:rPr>
          <w:lang w:val="nl-BE"/>
        </w:rPr>
        <w:br/>
      </w:r>
      <w:hyperlink r:id="rId22" w:history="1">
        <w:r w:rsidRPr="003822F8">
          <w:rPr>
            <w:rStyle w:val="Hyperlink"/>
            <w:sz w:val="18"/>
            <w:lang w:val="nl-BE"/>
          </w:rPr>
          <w:t>https://de.wikipedia.org/wiki/John_Jay_McCloy</w:t>
        </w:r>
      </w:hyperlink>
      <w:r w:rsidR="00DB7646" w:rsidRPr="003822F8">
        <w:rPr>
          <w:lang w:val="nl-BE"/>
        </w:rPr>
        <w:br/>
      </w:r>
      <w:r w:rsidR="00DB7646" w:rsidRPr="003822F8">
        <w:rPr>
          <w:lang w:val="nl-BE"/>
        </w:rPr>
        <w:br/>
      </w:r>
      <w:r w:rsidRPr="003822F8">
        <w:rPr>
          <w:lang w:val="nl-BE"/>
        </w:rPr>
        <w:t xml:space="preserve">Het EU-vermogensregister komt via de achterdeur. </w:t>
      </w:r>
      <w:r w:rsidR="005A3A37">
        <w:fldChar w:fldCharType="begin"/>
      </w:r>
      <w:r w:rsidR="005A3A37" w:rsidRPr="003822F8">
        <w:rPr>
          <w:lang w:val="nl-BE"/>
        </w:rPr>
        <w:instrText xml:space="preserve"> HYPERLINK "https://norberthaering.de/geldsystem/bankkontenregister/" </w:instrText>
      </w:r>
      <w:r w:rsidR="005A3A37">
        <w:fldChar w:fldCharType="separate"/>
      </w:r>
      <w:r w:rsidRPr="003822F8">
        <w:rPr>
          <w:rStyle w:val="Hyperlink"/>
          <w:sz w:val="18"/>
          <w:lang w:val="nl-BE"/>
        </w:rPr>
        <w:t>https://norberthaering.de/geldsystem/bankkontenregister/</w:t>
      </w:r>
      <w:r w:rsidR="005A3A37">
        <w:rPr>
          <w:rStyle w:val="Hyperlink"/>
          <w:sz w:val="18"/>
        </w:rPr>
        <w:fldChar w:fldCharType="end"/>
      </w:r>
    </w:p>
    <w:p w:rsidR="00836219" w:rsidRPr="003822F8" w:rsidRDefault="00836219" w:rsidP="00836219">
      <w:pPr>
        <w:keepNext/>
        <w:keepLines/>
        <w:pBdr>
          <w:top w:val="single" w:sz="6" w:space="8" w:color="365F91" w:themeColor="accent1" w:themeShade="BF"/>
        </w:pBdr>
        <w:spacing w:after="160"/>
        <w:rPr>
          <w:rStyle w:val="edit"/>
          <w:rFonts w:ascii="Arial" w:hAnsi="Arial" w:cs="Arial"/>
          <w:b/>
          <w:color w:val="000000"/>
          <w:szCs w:val="18"/>
          <w:lang w:val="nl-BE"/>
        </w:rPr>
      </w:pPr>
      <w:r>
        <w:rPr>
          <w:rStyle w:val="edit"/>
          <w:rFonts w:ascii="Arial" w:hAnsi="Arial" w:cs="Arial"/>
          <w:b/>
          <w:color w:val="000000"/>
          <w:szCs w:val="18"/>
          <w:lang w:val="nl-BE"/>
        </w:rPr>
        <w:t>Meer over dit onderwerp</w:t>
      </w:r>
      <w:r w:rsidRPr="003822F8">
        <w:rPr>
          <w:rStyle w:val="edit"/>
          <w:rFonts w:ascii="Arial" w:hAnsi="Arial" w:cs="Arial"/>
          <w:b/>
          <w:color w:val="000000"/>
          <w:szCs w:val="18"/>
          <w:lang w:val="nl-BE"/>
        </w:rPr>
        <w:t>:</w:t>
      </w:r>
    </w:p>
    <w:p w:rsidR="00836219" w:rsidRPr="00836219" w:rsidRDefault="00836219" w:rsidP="00836219">
      <w:pPr>
        <w:rPr>
          <w:rFonts w:ascii="Arial" w:hAnsi="Arial" w:cs="Arial"/>
          <w:lang w:val="nl-BE"/>
        </w:rPr>
      </w:pPr>
      <w:r w:rsidRPr="00836219">
        <w:rPr>
          <w:rFonts w:ascii="Arial" w:hAnsi="Arial" w:cs="Arial"/>
          <w:lang w:val="nl-BE"/>
        </w:rPr>
        <w:t>Aanvullende uitzending</w:t>
      </w:r>
    </w:p>
    <w:p w:rsidR="00836219" w:rsidRPr="002A1809" w:rsidRDefault="00836219" w:rsidP="00836219">
      <w:pPr>
        <w:rPr>
          <w:rFonts w:ascii="Arial" w:hAnsi="Arial" w:cs="Arial"/>
          <w:lang w:val="nl-NL"/>
        </w:rPr>
      </w:pPr>
      <w:bookmarkStart w:id="0" w:name="_Hlk238051334"/>
      <w:r w:rsidRPr="002A1809">
        <w:rPr>
          <w:rFonts w:ascii="Arial" w:hAnsi="Arial" w:cs="Arial"/>
          <w:lang w:val="nl-NL"/>
        </w:rPr>
        <w:t xml:space="preserve">Uitzendingen over het onderwerp John </w:t>
      </w:r>
      <w:proofErr w:type="spellStart"/>
      <w:r w:rsidRPr="002A1809">
        <w:rPr>
          <w:rFonts w:ascii="Arial" w:hAnsi="Arial" w:cs="Arial"/>
          <w:lang w:val="nl-NL"/>
        </w:rPr>
        <w:t>McCloy</w:t>
      </w:r>
      <w:bookmarkEnd w:id="0"/>
      <w:proofErr w:type="spellEnd"/>
      <w:r>
        <w:rPr>
          <w:rFonts w:ascii="Arial" w:hAnsi="Arial" w:cs="Arial"/>
          <w:lang w:val="nl-NL"/>
        </w:rPr>
        <w:br/>
      </w:r>
      <w:hyperlink r:id="rId23" w:history="1">
        <w:r w:rsidRPr="002A1809">
          <w:rPr>
            <w:rStyle w:val="Hyperlink"/>
            <w:rFonts w:ascii="Arial" w:hAnsi="Arial" w:cs="Arial"/>
            <w:lang w:val="nl-NL"/>
          </w:rPr>
          <w:t>https://www.kla.tv/JohnJayMcCloy</w:t>
        </w:r>
      </w:hyperlink>
      <w:r w:rsidRPr="002A1809">
        <w:rPr>
          <w:rFonts w:ascii="Arial" w:hAnsi="Arial" w:cs="Arial"/>
          <w:lang w:val="nl-NL"/>
        </w:rPr>
        <w:t xml:space="preserve"> </w:t>
      </w:r>
    </w:p>
    <w:p w:rsidR="00836219" w:rsidRPr="0029239F" w:rsidRDefault="00836219" w:rsidP="00836219">
      <w:pPr>
        <w:rPr>
          <w:rFonts w:ascii="Arial" w:hAnsi="Arial" w:cs="Arial"/>
          <w:lang w:val="nl-NL"/>
        </w:rPr>
      </w:pPr>
      <w:bookmarkStart w:id="1" w:name="_Hlk238051484"/>
      <w:r w:rsidRPr="002A1809">
        <w:rPr>
          <w:rFonts w:ascii="Arial" w:hAnsi="Arial" w:cs="Arial"/>
          <w:lang w:val="nl-NL"/>
        </w:rPr>
        <w:t>Macht</w:t>
      </w:r>
      <w:r>
        <w:rPr>
          <w:rFonts w:ascii="Arial" w:hAnsi="Arial" w:cs="Arial"/>
          <w:lang w:val="nl-NL"/>
        </w:rPr>
        <w:t>s</w:t>
      </w:r>
      <w:r w:rsidRPr="002A1809">
        <w:rPr>
          <w:rFonts w:ascii="Arial" w:hAnsi="Arial" w:cs="Arial"/>
          <w:lang w:val="nl-NL"/>
        </w:rPr>
        <w:t>netwerken – de oorzaak van de globale gelijkschakeling</w:t>
      </w:r>
      <w:r>
        <w:rPr>
          <w:rFonts w:ascii="Arial" w:hAnsi="Arial" w:cs="Arial"/>
          <w:lang w:val="nl-NL"/>
        </w:rPr>
        <w:t xml:space="preserve"> (NL)</w:t>
      </w:r>
      <w:bookmarkEnd w:id="1"/>
      <w:r>
        <w:rPr>
          <w:rFonts w:ascii="Arial" w:hAnsi="Arial" w:cs="Arial"/>
          <w:lang w:val="nl-NL"/>
        </w:rPr>
        <w:br/>
      </w:r>
      <w:hyperlink r:id="rId24" w:history="1">
        <w:r w:rsidRPr="0029239F">
          <w:rPr>
            <w:rStyle w:val="Hyperlink"/>
            <w:rFonts w:ascii="Arial" w:hAnsi="Arial" w:cs="Arial"/>
            <w:lang w:val="nl-NL"/>
          </w:rPr>
          <w:t>https://www.kla</w:t>
        </w:r>
        <w:r w:rsidRPr="0029239F">
          <w:rPr>
            <w:rStyle w:val="Hyperlink"/>
            <w:rFonts w:ascii="Arial" w:hAnsi="Arial" w:cs="Arial"/>
            <w:lang w:val="nl-NL"/>
          </w:rPr>
          <w:t>.</w:t>
        </w:r>
        <w:r w:rsidRPr="0029239F">
          <w:rPr>
            <w:rStyle w:val="Hyperlink"/>
            <w:rFonts w:ascii="Arial" w:hAnsi="Arial" w:cs="Arial"/>
            <w:lang w:val="nl-NL"/>
          </w:rPr>
          <w:t>tv/18028</w:t>
        </w:r>
      </w:hyperlink>
      <w:r w:rsidRPr="0029239F">
        <w:rPr>
          <w:rFonts w:ascii="Arial" w:hAnsi="Arial" w:cs="Arial"/>
          <w:lang w:val="nl-NL"/>
        </w:rPr>
        <w:t xml:space="preserve">  </w:t>
      </w:r>
    </w:p>
    <w:p w:rsidR="00C534E6" w:rsidRPr="003822F8" w:rsidRDefault="00836219" w:rsidP="008C52D1">
      <w:pPr>
        <w:pBdr>
          <w:bottom w:val="single" w:sz="4" w:space="1" w:color="auto"/>
        </w:pBdr>
        <w:rPr>
          <w:rFonts w:ascii="Arial" w:hAnsi="Arial" w:cs="Arial"/>
          <w:sz w:val="18"/>
          <w:szCs w:val="18"/>
          <w:lang w:val="nl-BE"/>
        </w:rPr>
      </w:pPr>
      <w:bookmarkStart w:id="2" w:name="_Hlk238051893"/>
      <w:r w:rsidRPr="0029239F">
        <w:rPr>
          <w:rFonts w:ascii="Arial" w:hAnsi="Arial" w:cs="Arial"/>
          <w:lang w:val="nl-NL"/>
        </w:rPr>
        <w:t>Hoe Duitsland van buitenaf wordt bestuurd – De Atlantische-Brug</w:t>
      </w:r>
      <w:r>
        <w:rPr>
          <w:rFonts w:ascii="Arial" w:hAnsi="Arial" w:cs="Arial"/>
          <w:lang w:val="nl-NL"/>
        </w:rPr>
        <w:t xml:space="preserve"> (DE)</w:t>
      </w:r>
      <w:bookmarkEnd w:id="2"/>
      <w:r>
        <w:rPr>
          <w:rFonts w:ascii="Arial" w:hAnsi="Arial" w:cs="Arial"/>
          <w:lang w:val="nl-NL"/>
        </w:rPr>
        <w:br/>
      </w:r>
      <w:hyperlink r:id="rId25" w:history="1">
        <w:r w:rsidRPr="00836219">
          <w:rPr>
            <w:rStyle w:val="Hyperlink"/>
            <w:rFonts w:ascii="Arial" w:hAnsi="Arial" w:cs="Arial"/>
            <w:lang w:val="nl-BE"/>
          </w:rPr>
          <w:t>https://www.kla.tv</w:t>
        </w:r>
        <w:r w:rsidRPr="00836219">
          <w:rPr>
            <w:rStyle w:val="Hyperlink"/>
            <w:rFonts w:ascii="Arial" w:hAnsi="Arial" w:cs="Arial"/>
            <w:lang w:val="nl-BE"/>
          </w:rPr>
          <w:t>/</w:t>
        </w:r>
        <w:r w:rsidRPr="00836219">
          <w:rPr>
            <w:rStyle w:val="Hyperlink"/>
            <w:rFonts w:ascii="Arial" w:hAnsi="Arial" w:cs="Arial"/>
            <w:lang w:val="nl-BE"/>
          </w:rPr>
          <w:t>19880</w:t>
        </w:r>
      </w:hyperlink>
      <w:r w:rsidRPr="00836219">
        <w:rPr>
          <w:rFonts w:ascii="Arial" w:hAnsi="Arial" w:cs="Arial"/>
          <w:lang w:val="nl-BE"/>
        </w:rPr>
        <w:t xml:space="preserve"> </w:t>
      </w:r>
      <w:r w:rsidR="008C52D1">
        <w:rPr>
          <w:rFonts w:ascii="Arial" w:hAnsi="Arial" w:cs="Arial"/>
          <w:lang w:val="nl-BE"/>
        </w:rPr>
        <w:br/>
      </w:r>
      <w:r w:rsidR="008C52D1">
        <w:rPr>
          <w:rFonts w:ascii="Arial" w:hAnsi="Arial" w:cs="Arial"/>
          <w:lang w:val="nl-BE"/>
        </w:rPr>
        <w:br/>
      </w:r>
      <w:r>
        <w:rPr>
          <w:rStyle w:val="edit"/>
          <w:rFonts w:ascii="Arial" w:hAnsi="Arial" w:cs="Arial"/>
          <w:b/>
          <w:color w:val="000000"/>
          <w:szCs w:val="18"/>
          <w:lang w:val="nl-BE"/>
        </w:rPr>
        <w:t>D</w:t>
      </w:r>
      <w:r w:rsidR="00C534E6" w:rsidRPr="003822F8">
        <w:rPr>
          <w:rStyle w:val="edit"/>
          <w:rFonts w:ascii="Arial" w:hAnsi="Arial" w:cs="Arial"/>
          <w:b/>
          <w:color w:val="000000"/>
          <w:szCs w:val="18"/>
          <w:lang w:val="nl-BE"/>
        </w:rPr>
        <w:t>it zou u ook kunnen interesseren:</w:t>
      </w:r>
      <w:r w:rsidR="008C52D1">
        <w:rPr>
          <w:rStyle w:val="edit"/>
          <w:rFonts w:ascii="Arial" w:hAnsi="Arial" w:cs="Arial"/>
          <w:b/>
          <w:color w:val="000000"/>
          <w:szCs w:val="18"/>
          <w:lang w:val="nl-BE"/>
        </w:rPr>
        <w:br/>
      </w:r>
      <w:bookmarkStart w:id="3" w:name="_GoBack"/>
      <w:bookmarkEnd w:id="3"/>
      <w:r w:rsidR="008C52D1">
        <w:rPr>
          <w:rStyle w:val="edit"/>
          <w:rFonts w:ascii="Arial" w:hAnsi="Arial" w:cs="Arial"/>
          <w:b/>
          <w:color w:val="000000"/>
          <w:szCs w:val="18"/>
          <w:lang w:val="nl-BE"/>
        </w:rPr>
        <w:br/>
      </w:r>
      <w:r w:rsidR="00C534E6" w:rsidRPr="003822F8">
        <w:rPr>
          <w:lang w:val="nl-BE"/>
        </w:rPr>
        <w:t xml:space="preserve">#Politiek - </w:t>
      </w:r>
      <w:r w:rsidR="005A3A37">
        <w:fldChar w:fldCharType="begin"/>
      </w:r>
      <w:r w:rsidR="005A3A37" w:rsidRPr="003822F8">
        <w:rPr>
          <w:lang w:val="nl-BE"/>
        </w:rPr>
        <w:instrText xml:space="preserve"> HYPERLINK "https://www.kla.tv/Politiek-nl" </w:instrText>
      </w:r>
      <w:r w:rsidR="005A3A37">
        <w:fldChar w:fldCharType="separate"/>
      </w:r>
      <w:r w:rsidR="00C534E6" w:rsidRPr="003822F8">
        <w:rPr>
          <w:rStyle w:val="Hyperlink"/>
          <w:lang w:val="nl-BE"/>
        </w:rPr>
        <w:t>www.kla.tv/Politiek-nl</w:t>
      </w:r>
      <w:r w:rsidR="005A3A37">
        <w:rPr>
          <w:rStyle w:val="Hyperlink"/>
        </w:rPr>
        <w:fldChar w:fldCharType="end"/>
      </w:r>
      <w:r w:rsidR="00DB7646" w:rsidRPr="003822F8">
        <w:rPr>
          <w:lang w:val="nl-BE"/>
        </w:rPr>
        <w:br/>
      </w:r>
      <w:r w:rsidR="00C534E6" w:rsidRPr="003822F8">
        <w:rPr>
          <w:lang w:val="nl-BE"/>
        </w:rPr>
        <w:t xml:space="preserve">#EU-beleid - </w:t>
      </w:r>
      <w:r w:rsidR="005A3A37">
        <w:fldChar w:fldCharType="begin"/>
      </w:r>
      <w:r w:rsidR="005A3A37" w:rsidRPr="003822F8">
        <w:rPr>
          <w:lang w:val="nl-BE"/>
        </w:rPr>
        <w:instrText xml:space="preserve"> HYPERLINK "https://www.kla.tv/EU-beleid" </w:instrText>
      </w:r>
      <w:r w:rsidR="005A3A37">
        <w:fldChar w:fldCharType="separate"/>
      </w:r>
      <w:r w:rsidR="00C534E6" w:rsidRPr="003822F8">
        <w:rPr>
          <w:rStyle w:val="Hyperlink"/>
          <w:lang w:val="nl-BE"/>
        </w:rPr>
        <w:t>www.kla.tv/EU-beleid</w:t>
      </w:r>
      <w:r w:rsidR="005A3A37">
        <w:rPr>
          <w:rStyle w:val="Hyperlink"/>
        </w:rPr>
        <w:fldChar w:fldCharType="end"/>
      </w:r>
      <w:r w:rsidR="00DB7646" w:rsidRPr="003822F8">
        <w:rPr>
          <w:lang w:val="nl-BE"/>
        </w:rPr>
        <w:br/>
      </w:r>
      <w:r w:rsidR="00C534E6" w:rsidRPr="003822F8">
        <w:rPr>
          <w:lang w:val="nl-BE"/>
        </w:rPr>
        <w:t xml:space="preserve">#Onteigening - </w:t>
      </w:r>
      <w:r w:rsidR="005A3A37">
        <w:fldChar w:fldCharType="begin"/>
      </w:r>
      <w:r w:rsidR="005A3A37" w:rsidRPr="003822F8">
        <w:rPr>
          <w:lang w:val="nl-BE"/>
        </w:rPr>
        <w:instrText xml:space="preserve"> HYPERLINK "https://www.kla.tv/Onteigening" </w:instrText>
      </w:r>
      <w:r w:rsidR="005A3A37">
        <w:fldChar w:fldCharType="separate"/>
      </w:r>
      <w:r w:rsidR="00C534E6" w:rsidRPr="003822F8">
        <w:rPr>
          <w:rStyle w:val="Hyperlink"/>
          <w:lang w:val="nl-BE"/>
        </w:rPr>
        <w:t>www.kla.tv/Onteigening</w:t>
      </w:r>
      <w:r w:rsidR="005A3A37">
        <w:rPr>
          <w:rStyle w:val="Hyperlink"/>
        </w:rPr>
        <w:fldChar w:fldCharType="end"/>
      </w:r>
      <w:r w:rsidR="00DB7646" w:rsidRPr="003822F8">
        <w:rPr>
          <w:lang w:val="nl-BE"/>
        </w:rPr>
        <w:br/>
      </w:r>
      <w:r w:rsidR="00C534E6" w:rsidRPr="003822F8">
        <w:rPr>
          <w:lang w:val="nl-BE"/>
        </w:rPr>
        <w:t xml:space="preserve">#Mediacommentaar - </w:t>
      </w:r>
      <w:r w:rsidR="005A3A37">
        <w:fldChar w:fldCharType="begin"/>
      </w:r>
      <w:r w:rsidR="005A3A37" w:rsidRPr="003822F8">
        <w:rPr>
          <w:lang w:val="nl-BE"/>
        </w:rPr>
        <w:instrText xml:space="preserve"> HYPERLINK "https://www.kla.tv/Mediacommentaar-nl"</w:instrText>
      </w:r>
      <w:r w:rsidR="005A3A37" w:rsidRPr="003822F8">
        <w:rPr>
          <w:lang w:val="nl-BE"/>
        </w:rPr>
        <w:instrText xml:space="preserve"> </w:instrText>
      </w:r>
      <w:r w:rsidR="005A3A37">
        <w:fldChar w:fldCharType="separate"/>
      </w:r>
      <w:r w:rsidR="00C534E6" w:rsidRPr="003822F8">
        <w:rPr>
          <w:rStyle w:val="Hyperlink"/>
          <w:lang w:val="nl-BE"/>
        </w:rPr>
        <w:t>www.kla.tv/Mediacommentaar-nl</w:t>
      </w:r>
      <w:r w:rsidR="005A3A37">
        <w:rPr>
          <w:rStyle w:val="Hyperlink"/>
        </w:rPr>
        <w:fldChar w:fldCharType="end"/>
      </w:r>
    </w:p>
    <w:p w:rsidR="00C534E6" w:rsidRPr="003822F8" w:rsidRDefault="00FF4982" w:rsidP="00C534E6">
      <w:pPr>
        <w:keepNext/>
        <w:keepLines/>
        <w:pBdr>
          <w:top w:val="single" w:sz="6" w:space="8" w:color="365F91" w:themeColor="accent1" w:themeShade="BF"/>
        </w:pBdr>
        <w:spacing w:after="160"/>
        <w:rPr>
          <w:rStyle w:val="edit"/>
          <w:rFonts w:ascii="Arial" w:hAnsi="Arial" w:cs="Arial"/>
          <w:b/>
          <w:color w:val="000000"/>
          <w:szCs w:val="18"/>
          <w:lang w:val="nl-BE"/>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22F8">
        <w:rPr>
          <w:rStyle w:val="edit"/>
          <w:rFonts w:ascii="Arial" w:hAnsi="Arial" w:cs="Arial"/>
          <w:b/>
          <w:color w:val="000000"/>
          <w:szCs w:val="18"/>
          <w:lang w:val="nl-BE"/>
        </w:rPr>
        <w:t>Kla.TV – Het andere nieuws ... vrij – onafhankelijk – ongecensureerd ...</w:t>
      </w:r>
    </w:p>
    <w:p w:rsidR="00FF4982" w:rsidRPr="003822F8" w:rsidRDefault="00FF4982" w:rsidP="00FF4982">
      <w:pPr>
        <w:pStyle w:val="Lijstalinea"/>
        <w:keepNext/>
        <w:keepLines/>
        <w:numPr>
          <w:ilvl w:val="0"/>
          <w:numId w:val="1"/>
        </w:numPr>
        <w:ind w:left="714" w:hanging="357"/>
        <w:rPr>
          <w:lang w:val="nl-BE"/>
        </w:rPr>
      </w:pPr>
      <w:r w:rsidRPr="003822F8">
        <w:rPr>
          <w:lang w:val="nl-BE"/>
        </w:rPr>
        <w:t>wat de media niet zouden moeten verzwijgen ...</w:t>
      </w:r>
    </w:p>
    <w:p w:rsidR="00FF4982" w:rsidRPr="003822F8" w:rsidRDefault="00FF4982" w:rsidP="00FF4982">
      <w:pPr>
        <w:pStyle w:val="Lijstalinea"/>
        <w:keepNext/>
        <w:keepLines/>
        <w:numPr>
          <w:ilvl w:val="0"/>
          <w:numId w:val="1"/>
        </w:numPr>
        <w:ind w:left="714" w:hanging="357"/>
        <w:rPr>
          <w:lang w:val="nl-BE"/>
        </w:rPr>
      </w:pPr>
      <w:r w:rsidRPr="003822F8">
        <w:rPr>
          <w:lang w:val="nl-BE"/>
        </w:rPr>
        <w:t>zelden gehoord van het volk, voor het volk ...</w:t>
      </w:r>
    </w:p>
    <w:p w:rsidR="00FF4982" w:rsidRPr="003822F8" w:rsidRDefault="00FF4982" w:rsidP="001D6477">
      <w:pPr>
        <w:pStyle w:val="Lijstalinea"/>
        <w:keepNext/>
        <w:keepLines/>
        <w:numPr>
          <w:ilvl w:val="0"/>
          <w:numId w:val="1"/>
        </w:numPr>
        <w:ind w:left="714" w:hanging="357"/>
        <w:rPr>
          <w:lang w:val="nl-BE"/>
        </w:rPr>
      </w:pPr>
      <w:r w:rsidRPr="003822F8">
        <w:rPr>
          <w:lang w:val="nl-BE"/>
        </w:rPr>
        <w:t xml:space="preserve">nieuwsupdate elke 3 dagen vanaf 19:45 uur op </w:t>
      </w:r>
      <w:r w:rsidR="005A3A37">
        <w:fldChar w:fldCharType="begin"/>
      </w:r>
      <w:r w:rsidR="005A3A37" w:rsidRPr="003822F8">
        <w:rPr>
          <w:lang w:val="nl-BE"/>
        </w:rPr>
        <w:instrText xml:space="preserve"> HYPERLINK "https://www.kla.tv/nl" </w:instrText>
      </w:r>
      <w:r w:rsidR="005A3A37">
        <w:fldChar w:fldCharType="separate"/>
      </w:r>
      <w:r w:rsidR="001D6477" w:rsidRPr="003822F8">
        <w:rPr>
          <w:rStyle w:val="Hyperlink"/>
          <w:lang w:val="nl-BE"/>
        </w:rPr>
        <w:t>www.kla.tv/nl</w:t>
      </w:r>
      <w:r w:rsidR="005A3A37">
        <w:rPr>
          <w:rStyle w:val="Hyperlink"/>
        </w:rPr>
        <w:fldChar w:fldCharType="end"/>
      </w:r>
    </w:p>
    <w:p w:rsidR="00FF4982" w:rsidRPr="003822F8" w:rsidRDefault="00FF4982" w:rsidP="001D6477">
      <w:pPr>
        <w:keepNext/>
        <w:keepLines/>
        <w:ind w:firstLine="357"/>
        <w:rPr>
          <w:lang w:val="nl-BE"/>
        </w:rPr>
      </w:pPr>
      <w:r w:rsidRPr="003822F8">
        <w:rPr>
          <w:lang w:val="nl-BE"/>
        </w:rPr>
        <w:t>Het is de moeite waard om het bij te houden!</w:t>
      </w:r>
    </w:p>
    <w:p w:rsidR="00C534E6" w:rsidRPr="003822F8" w:rsidRDefault="001D6477" w:rsidP="00C534E6">
      <w:pPr>
        <w:keepLines/>
        <w:spacing w:after="160"/>
        <w:rPr>
          <w:rStyle w:val="Hyperlink"/>
          <w:b/>
          <w:lang w:val="nl-BE"/>
        </w:rPr>
      </w:pPr>
      <w:r w:rsidRPr="003822F8">
        <w:rPr>
          <w:rFonts w:ascii="Arial" w:hAnsi="Arial" w:cs="Arial"/>
          <w:b/>
          <w:sz w:val="18"/>
          <w:szCs w:val="18"/>
          <w:lang w:val="nl-BE"/>
        </w:rPr>
        <w:t>Gratis abonnement nieuwsbrief 2-wekelijks per E-Mail</w:t>
      </w:r>
      <w:r w:rsidRPr="003822F8">
        <w:rPr>
          <w:rFonts w:ascii="Arial" w:hAnsi="Arial" w:cs="Arial"/>
          <w:b/>
          <w:sz w:val="18"/>
          <w:szCs w:val="18"/>
          <w:lang w:val="nl-BE"/>
        </w:rPr>
        <w:br/>
        <w:t xml:space="preserve">verkrijgt u op: </w:t>
      </w:r>
      <w:r w:rsidR="005A3A37">
        <w:fldChar w:fldCharType="begin"/>
      </w:r>
      <w:r w:rsidR="005A3A37" w:rsidRPr="003822F8">
        <w:rPr>
          <w:lang w:val="nl-BE"/>
        </w:rPr>
        <w:instrText xml:space="preserve"> HYPERLINK "https://www.kla.tv/abo-nl" </w:instrText>
      </w:r>
      <w:r w:rsidR="005A3A37">
        <w:fldChar w:fldCharType="separate"/>
      </w:r>
      <w:r w:rsidRPr="003822F8">
        <w:rPr>
          <w:rStyle w:val="Hyperlink"/>
          <w:b/>
          <w:lang w:val="nl-BE"/>
        </w:rPr>
        <w:t>www.kla.tv/abo-nl</w:t>
      </w:r>
      <w:r w:rsidR="005A3A37">
        <w:rPr>
          <w:rStyle w:val="Hyperlink"/>
          <w:b/>
        </w:rPr>
        <w:fldChar w:fldCharType="end"/>
      </w:r>
    </w:p>
    <w:p w:rsidR="001D6477" w:rsidRPr="003822F8" w:rsidRDefault="001D6477" w:rsidP="001D6477">
      <w:pPr>
        <w:keepNext/>
        <w:keepLines/>
        <w:pBdr>
          <w:top w:val="single" w:sz="6" w:space="8" w:color="365F91" w:themeColor="accent1" w:themeShade="BF"/>
        </w:pBdr>
        <w:spacing w:after="160"/>
        <w:rPr>
          <w:rStyle w:val="edit"/>
          <w:rFonts w:ascii="Arial" w:hAnsi="Arial" w:cs="Arial"/>
          <w:b/>
          <w:color w:val="000000"/>
          <w:szCs w:val="18"/>
          <w:lang w:val="nl-BE"/>
        </w:rPr>
      </w:pPr>
      <w:r w:rsidRPr="003822F8">
        <w:rPr>
          <w:rStyle w:val="edit"/>
          <w:rFonts w:ascii="Arial" w:hAnsi="Arial" w:cs="Arial"/>
          <w:b/>
          <w:color w:val="000000"/>
          <w:szCs w:val="18"/>
          <w:lang w:val="nl-BE"/>
        </w:rPr>
        <w:t>Kennisgeving:</w:t>
      </w:r>
    </w:p>
    <w:p w:rsidR="001D6477" w:rsidRPr="003822F8" w:rsidRDefault="001D6477" w:rsidP="00C60E18">
      <w:pPr>
        <w:keepNext/>
        <w:keepLines/>
        <w:spacing w:after="160"/>
        <w:rPr>
          <w:rFonts w:ascii="Arial" w:hAnsi="Arial" w:cs="Arial"/>
          <w:sz w:val="18"/>
          <w:szCs w:val="18"/>
          <w:lang w:val="nl-BE"/>
        </w:rPr>
      </w:pPr>
      <w:r w:rsidRPr="003822F8">
        <w:rPr>
          <w:rStyle w:val="edit"/>
          <w:rFonts w:ascii="Arial" w:hAnsi="Arial" w:cs="Arial"/>
          <w:color w:val="000000"/>
          <w:szCs w:val="18"/>
          <w:lang w:val="nl-BE"/>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3822F8" w:rsidRDefault="00C205D1" w:rsidP="00C534E6">
      <w:pPr>
        <w:keepLines/>
        <w:spacing w:after="160"/>
        <w:rPr>
          <w:rStyle w:val="Hyperlink"/>
          <w:b/>
          <w:lang w:val="nl-BE"/>
        </w:rPr>
      </w:pPr>
      <w:r w:rsidRPr="003822F8">
        <w:rPr>
          <w:rFonts w:ascii="Arial" w:hAnsi="Arial" w:cs="Arial"/>
          <w:b/>
          <w:sz w:val="18"/>
          <w:szCs w:val="18"/>
          <w:lang w:val="nl-BE"/>
        </w:rPr>
        <w:t>Verbindt u daarom vandaag nog internetonafhankelijk met het netwerk!</w:t>
      </w:r>
      <w:r w:rsidRPr="003822F8">
        <w:rPr>
          <w:rFonts w:ascii="Arial" w:hAnsi="Arial" w:cs="Arial"/>
          <w:b/>
          <w:sz w:val="18"/>
          <w:szCs w:val="18"/>
          <w:lang w:val="nl-BE"/>
        </w:rPr>
        <w:br/>
        <w:t>Klickt u hier:</w:t>
      </w:r>
      <w:r w:rsidR="00C60E18" w:rsidRPr="003822F8">
        <w:rPr>
          <w:rFonts w:ascii="Arial" w:hAnsi="Arial" w:cs="Arial"/>
          <w:sz w:val="18"/>
          <w:szCs w:val="18"/>
          <w:lang w:val="nl-BE"/>
        </w:rPr>
        <w:t xml:space="preserve"> </w:t>
      </w:r>
      <w:hyperlink r:id="rId28" w:history="1">
        <w:r w:rsidR="00C60E18" w:rsidRPr="003822F8">
          <w:rPr>
            <w:rStyle w:val="Hyperlink"/>
            <w:b/>
            <w:lang w:val="nl-BE"/>
          </w:rPr>
          <w:t>www.kla.tv/vernetzung&amp;lang=nl</w:t>
        </w:r>
      </w:hyperlink>
    </w:p>
    <w:p w:rsidR="00C60E18" w:rsidRPr="003822F8" w:rsidRDefault="00C60E18" w:rsidP="00C60E18">
      <w:pPr>
        <w:keepNext/>
        <w:keepLines/>
        <w:pBdr>
          <w:top w:val="single" w:sz="6" w:space="8" w:color="365F91" w:themeColor="accent1" w:themeShade="BF"/>
        </w:pBdr>
        <w:spacing w:after="0"/>
        <w:rPr>
          <w:lang w:val="nl-BE"/>
        </w:rPr>
      </w:pPr>
      <w:r w:rsidRPr="003822F8">
        <w:rPr>
          <w:rFonts w:ascii="Calibri" w:hAnsi="Calibri" w:cs="Calibri"/>
          <w:i/>
          <w:iCs/>
          <w:sz w:val="18"/>
          <w:szCs w:val="18"/>
          <w:lang w:val="nl-BE"/>
        </w:rPr>
        <w:t xml:space="preserve">Gebruiksrecht:  </w:t>
      </w:r>
      <w:r w:rsidR="005A3A37">
        <w:fldChar w:fldCharType="begin"/>
      </w:r>
      <w:r w:rsidR="005A3A37" w:rsidRPr="003822F8">
        <w:rPr>
          <w:lang w:val="nl-BE"/>
        </w:rPr>
        <w:instrText xml:space="preserve"> HYPERLINK "https://www.kla.tv/licence" </w:instrText>
      </w:r>
      <w:r w:rsidR="005A3A37">
        <w:fldChar w:fldCharType="separate"/>
      </w:r>
      <w:r w:rsidRPr="003822F8">
        <w:rPr>
          <w:rStyle w:val="Hyperlink"/>
          <w:sz w:val="18"/>
          <w:lang w:val="nl-BE"/>
        </w:rPr>
        <w:t>Standaard-Kla.TV-Licentie</w:t>
      </w:r>
      <w:r w:rsidR="005A3A37">
        <w:rPr>
          <w:rStyle w:val="Hyperlink"/>
          <w:sz w:val="18"/>
        </w:rPr>
        <w:fldChar w:fldCharType="end"/>
      </w:r>
    </w:p>
    <w:p w:rsidR="00C60E18" w:rsidRPr="00C60E18" w:rsidRDefault="00CB20A5" w:rsidP="00CB20A5">
      <w:pPr>
        <w:keepNext/>
        <w:keepLines/>
        <w:spacing w:after="0"/>
      </w:pPr>
      <w:r w:rsidRPr="003822F8">
        <w:rPr>
          <w:rFonts w:ascii="Calibri" w:hAnsi="Calibri" w:cs="Calibri"/>
          <w:sz w:val="12"/>
          <w:szCs w:val="12"/>
          <w:lang w:val="nl-BE"/>
        </w:rPr>
        <w:t xml:space="preserve">Kla.TV produceert alle uitzendingen op vrijwillige basis en zonder winstoogmerk. De verspreiding van onze producten door u is onze enige beloning! </w:t>
      </w:r>
      <w:r w:rsidRPr="0080337B">
        <w:rPr>
          <w:rFonts w:ascii="Calibri" w:hAnsi="Calibri" w:cs="Calibri"/>
          <w:sz w:val="12"/>
          <w:szCs w:val="12"/>
        </w:rPr>
        <w:t xml:space="preserve">Meer </w:t>
      </w:r>
      <w:proofErr w:type="spellStart"/>
      <w:r w:rsidRPr="0080337B">
        <w:rPr>
          <w:rFonts w:ascii="Calibri" w:hAnsi="Calibri" w:cs="Calibri"/>
          <w:sz w:val="12"/>
          <w:szCs w:val="12"/>
        </w:rPr>
        <w:t>info</w:t>
      </w:r>
      <w:proofErr w:type="spellEnd"/>
      <w:r w:rsidRPr="0080337B">
        <w:rPr>
          <w:rFonts w:ascii="Calibri" w:hAnsi="Calibri" w:cs="Calibri"/>
          <w:sz w:val="12"/>
          <w:szCs w:val="12"/>
        </w:rPr>
        <w:t xml:space="preserve"> </w:t>
      </w:r>
      <w:proofErr w:type="spellStart"/>
      <w:r w:rsidRPr="0080337B">
        <w:rPr>
          <w:rFonts w:ascii="Calibri" w:hAnsi="Calibri" w:cs="Calibri"/>
          <w:sz w:val="12"/>
          <w:szCs w:val="12"/>
        </w:rPr>
        <w:t>bij</w:t>
      </w:r>
      <w:proofErr w:type="spellEnd"/>
      <w:r w:rsidRPr="0080337B">
        <w:rPr>
          <w:rFonts w:ascii="Calibri" w:hAnsi="Calibri" w:cs="Calibri"/>
          <w:sz w:val="12"/>
          <w:szCs w:val="12"/>
        </w:rPr>
        <w:t xml:space="preserve"> </w:t>
      </w:r>
      <w:hyperlink r:id="rId29" w:history="1">
        <w:r w:rsidR="00C60E18" w:rsidRPr="006C4827">
          <w:rPr>
            <w:rStyle w:val="Hyperlink"/>
            <w:sz w:val="12"/>
          </w:rPr>
          <w:t>www.kla.tv/licence</w:t>
        </w:r>
      </w:hyperlink>
    </w:p>
    <w:sectPr w:rsidR="00C60E18" w:rsidRPr="00C60E18">
      <w:headerReference w:type="default" r:id="rId30"/>
      <w:footerReference w:type="default" r:id="rId3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A3A37" w:rsidRDefault="005A3A37" w:rsidP="00F33FD6">
      <w:pPr>
        <w:spacing w:after="0" w:line="240" w:lineRule="auto"/>
      </w:pPr>
      <w:r>
        <w:separator/>
      </w:r>
    </w:p>
  </w:endnote>
  <w:endnote w:type="continuationSeparator" w:id="0">
    <w:p w:rsidR="005A3A37" w:rsidRDefault="005A3A3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20102010804080708"/>
    <w:charset w:val="00"/>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33FD6" w:rsidRPr="00F33FD6" w:rsidRDefault="00F33FD6" w:rsidP="00F33FD6">
    <w:pPr>
      <w:pStyle w:val="Voettekst"/>
      <w:pBdr>
        <w:top w:val="single" w:sz="6" w:space="3" w:color="365F91" w:themeColor="accent1" w:themeShade="BF"/>
      </w:pBdr>
      <w:rPr>
        <w:sz w:val="18"/>
      </w:rPr>
    </w:pPr>
    <w:r w:rsidRPr="003822F8">
      <w:rPr>
        <w:noProof/>
        <w:sz w:val="18"/>
        <w:lang w:val="nl-BE"/>
      </w:rPr>
      <w:t xml:space="preserve">EU-vermogensregister: Bereidt de EU de onteigening van haar burgers voor?  </w:t>
    </w:r>
    <w:r w:rsidRPr="00D10E2E">
      <w:rPr>
        <w:sz w:val="18"/>
      </w:rPr>
      <w:ptab w:relativeTo="margin" w:alignment="right" w:leader="none"/>
    </w:r>
    <w:r w:rsidRPr="00D10E2E">
      <w:rPr>
        <w:bCs/>
        <w:sz w:val="18"/>
      </w:rPr>
      <w:fldChar w:fldCharType="begin"/>
    </w:r>
    <w:r w:rsidRPr="003822F8">
      <w:rPr>
        <w:bCs/>
        <w:sz w:val="18"/>
        <w:lang w:val="nl-BE"/>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A3A37" w:rsidRDefault="005A3A37" w:rsidP="00F33FD6">
      <w:pPr>
        <w:spacing w:after="0" w:line="240" w:lineRule="auto"/>
      </w:pPr>
      <w:r>
        <w:separator/>
      </w:r>
    </w:p>
  </w:footnote>
  <w:footnote w:type="continuationSeparator" w:id="0">
    <w:p w:rsidR="005A3A37" w:rsidRDefault="005A3A3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www.kla.tv/42329</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24.08.2026</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822F8"/>
    <w:rsid w:val="00397567"/>
    <w:rsid w:val="003C19C9"/>
    <w:rsid w:val="00503FFA"/>
    <w:rsid w:val="005A3A37"/>
    <w:rsid w:val="00627ADC"/>
    <w:rsid w:val="006C4827"/>
    <w:rsid w:val="007C459E"/>
    <w:rsid w:val="00836219"/>
    <w:rsid w:val="008C52D1"/>
    <w:rsid w:val="00A05C56"/>
    <w:rsid w:val="00A71903"/>
    <w:rsid w:val="00AE2B81"/>
    <w:rsid w:val="00B9284F"/>
    <w:rsid w:val="00C205D1"/>
    <w:rsid w:val="00C534E6"/>
    <w:rsid w:val="00C60E18"/>
    <w:rsid w:val="00CB20A5"/>
    <w:rsid w:val="00D2736E"/>
    <w:rsid w:val="00DB7646"/>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BAF77F"/>
  <w15:docId w15:val="{A7BD2AC2-CCC3-4969-A41E-B83015B4E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ay-rogalla.de/eu-vermoegensregister-das-update-2025-was-wirklich-beschlossen-wurde-und-was-noch-nicht/" TargetMode="External"/><Relationship Id="rId18" Type="http://schemas.openxmlformats.org/officeDocument/2006/relationships/hyperlink" Target="https://www.nachdenkseiten.de/?p=64537" TargetMode="External"/><Relationship Id="rId26" Type="http://schemas.openxmlformats.org/officeDocument/2006/relationships/hyperlink" Target="https://www.kla.tv/nl" TargetMode="External"/><Relationship Id="rId3" Type="http://schemas.openxmlformats.org/officeDocument/2006/relationships/settings" Target="settings.xml"/><Relationship Id="rId21" Type="http://schemas.openxmlformats.org/officeDocument/2006/relationships/hyperlink" Target="https://sezession.de/57417/transatlantische-netzwerke" TargetMode="External"/><Relationship Id="rId7" Type="http://schemas.openxmlformats.org/officeDocument/2006/relationships/hyperlink" Target="https://www.kla.tv/42329" TargetMode="External"/><Relationship Id="rId12" Type="http://schemas.openxmlformats.org/officeDocument/2006/relationships/hyperlink" Target="https://www.anwalt.de/rechtstipps/eu-vermoegensregister-die-eu-will-wissen-was-sie-besitzen-und-zwar-alles-237390.html" TargetMode="External"/><Relationship Id="rId17" Type="http://schemas.openxmlformats.org/officeDocument/2006/relationships/hyperlink" Target="https://de.wikipedia.org/wiki/Liste_von_Mitgliedern_der_Atlantik-Br%C3%BCcke" TargetMode="External"/><Relationship Id="rId25" Type="http://schemas.openxmlformats.org/officeDocument/2006/relationships/hyperlink" Target="https://www.kla.tv/19880"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e.wikipedia.org/wiki/Atlantik-Br%C3%BCcke" TargetMode="External"/><Relationship Id="rId20" Type="http://schemas.openxmlformats.org/officeDocument/2006/relationships/hyperlink" Target="https://www.homment.com/atlantikbruecke" TargetMode="External"/><Relationship Id="rId29" Type="http://schemas.openxmlformats.org/officeDocument/2006/relationships/hyperlink" Target="https://www.kla.tv/lic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nwalt.de/rechtstipps/das-eu-vermoegensregister-ein-instrument-zur-kriminalitaetsbekaempfung-oder-der-beginn-eines-glaesernen-buergers-233095.html" TargetMode="External"/><Relationship Id="rId24" Type="http://schemas.openxmlformats.org/officeDocument/2006/relationships/hyperlink" Target="https://www.kla.tv/18028"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merkur.de/politik/vermoegensabgabe-krise-ukraine-krieg-gruene-fdp-ampel-bundestag-goering-eckardt-parteitag-91846840.html" TargetMode="External"/><Relationship Id="rId23" Type="http://schemas.openxmlformats.org/officeDocument/2006/relationships/hyperlink" Target="https://www.kla.tv/JohnJayMcCloy" TargetMode="External"/><Relationship Id="rId28" Type="http://schemas.openxmlformats.org/officeDocument/2006/relationships/hyperlink" Target="https://www.kla.tv/vernetzung&amp;lang=nl" TargetMode="External"/><Relationship Id="rId10" Type="http://schemas.openxmlformats.org/officeDocument/2006/relationships/hyperlink" Target="https://www.creativecommons.org/licenses/" TargetMode="External"/><Relationship Id="rId19" Type="http://schemas.openxmlformats.org/officeDocument/2006/relationships/hyperlink" Target="https://www.extremnews.com/berichte/weltgeschehen/e24d1686d7d8e94"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oldenburger-onlinezeitung.de/nachrichten/gabriel-will-lastenausgleich-nach-coronakrise-39641.html" TargetMode="External"/><Relationship Id="rId22" Type="http://schemas.openxmlformats.org/officeDocument/2006/relationships/hyperlink" Target="https://de.wikipedia.org/wiki/John_Jay_McCloy" TargetMode="External"/><Relationship Id="rId27" Type="http://schemas.openxmlformats.org/officeDocument/2006/relationships/image" Target="media/image3.bin"/><Relationship Id="rId30" Type="http://schemas.openxmlformats.org/officeDocument/2006/relationships/header" Target="header1.xml"/><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232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1614</Words>
  <Characters>8883</Characters>
  <Application>Microsoft Office Word</Application>
  <DocSecurity>0</DocSecurity>
  <Lines>74</Lines>
  <Paragraphs>20</Paragraphs>
  <ScaleCrop>false</ScaleCrop>
  <HeadingPairs>
    <vt:vector size="4" baseType="variant">
      <vt:variant>
        <vt:lpstr>Titel</vt:lpstr>
      </vt:variant>
      <vt:variant>
        <vt:i4>1</vt:i4>
      </vt:variant>
      <vt:variant>
        <vt:lpstr>EU-vermogensregister: Bereidt de EU de onteigening van haar burgers voor?</vt:lpstr>
      </vt:variant>
      <vt:variant>
        <vt:i4>1</vt:i4>
      </vt:variant>
    </vt:vector>
  </HeadingPairs>
  <TitlesOfParts>
    <vt:vector size="2" baseType="lpstr">
      <vt:lpstr>EU-vermogensregister: Bereidt de EU de onteigening van haar burgers voor?</vt:lpstr>
      <vt:lpstr/>
    </vt:vector>
  </TitlesOfParts>
  <Company>KLA.TV</Company>
  <LinksUpToDate>false</LinksUpToDate>
  <CharactersWithSpaces>10477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EU-vermogensregister: Bereidt de EU de onteigening van haar burgers voor?</dc:title>
  <dc:creator>tz;Kla.tv DocGen 2.1.0.1</dc:creator>
  <cp:keywords>Politiek; EU-beleid; Onteigening; Mediacommentaar</cp:keywords>
  <dc:description>5m47s, GermanVideo=42141</dc:description>
  <cp:lastModifiedBy>Microsoft Office User</cp:lastModifiedBy>
  <cp:revision>4</cp:revision>
  <dcterms:created xsi:type="dcterms:W3CDTF">2026-08-24T15:06:00Z</dcterms:created>
  <dcterms:modified xsi:type="dcterms:W3CDTF">2026-08-24T15:26:00Z</dcterms:modified>
  <cp:category>Niederländisch</cp:category>
  <dc:language>nl</dc:language>
</cp:coreProperties>
</file>