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56aec1c8eee43eb" /><Relationship Type="http://schemas.openxmlformats.org/package/2006/relationships/metadata/core-properties" Target="/package/services/metadata/core-properties/31aebcccd72d4aeeb33f8e9d0f12fd1e.psmdcp" Id="R5597dd4c260049d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"Ordo ab Chao" – kaos yoluyla Yeni Dünya Düzeni'ne! Güncel kriz odakları odakta (İran ve Ukrayna savaşları ile Tayvan)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"Ordo ab Chao" – Türkçesi "Kaostan Düzen" – bir mason yüksek derece sisteminin sloganıdır. Yeni bir dünya düzeni yaratmak için kaosun kasıtlı olarak ortaya çıkarıldığı varsayımı bulunmaktadır. Ancak YouTube, ChatGPT ve benzerleri bu varsayımı bir komplo teorisi olarak damgalamaktadır. Aşağıdaki yayın; İran/Orta Doğu, Çin/Tayvan ve Ukrayna/Rusya olmak üzere üç güncel çatışma bölgesinden yola çıkarak, bu komplo teorisinin yine de ne ölçüde doğrulandığını göstermektedir. Krizler, yeni bir küresel düzenin topluma kabul ettirilmesi ve arzu edilir görülmesi için bir araç olarak değerlendiriliyor.
Yayın ayrıca, savaşların etkilerinin devletlerden çok, dünya genelindeki tüketicilere, geniş kitleye ve orta sınıfa yönelmiş göründüğü yönünde ürkütücü bir sonuca vardı. Bu yayında, krizlerin bir yandan küresel bir diktatörlük için kötüye kullanılabildiğini, diğer yandan da değişim için fırsatlar olarak değerlendirilebildiğini izleyebilirsiniz.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"Ordo ab Chao" – "Kaostan düzen" – "Eski ve Kabul Edilmiş İskoçya Riti" olarak bilinen, kısaca AASR olarak anılan Mason yüksek dereceler sisteminin sloganıdır. "İskoç" adı, 18. yüzyılda özellikle Fransa'da ortaya çıkan ritin coğrafi kökenine işaret etmez. AASR, dünya çapında Masonluğun en etkili yüksek derece sistemlerinden biridir. Amerikalı İç Savaş subayı ve yazar Albert Pike, 1891'deki ölümüne kadar 32 yıl boyunca AASR'nin güney yargı bölgesinin "Egemen Büyük Komutanı" idi.</w:t>
        <w:br/>
        <w:t xml:space="preserve"/>
        <w:br/>
        <w:t xml:space="preserve">AASR'nin sloganına dönelim – "kaostan düzen". YouTube, ChatGPT ve benzerlerine göre, yeni bir dünya düzeni yaratmak için kaosun kasıtlı olarak yaratıldığı varsayımı komplo anlatılarından gelmektedir. Slogan, insanın cehalet ve düzensizlikten daha fazla iç düzene ulaşması fikrini sembolize eder.</w:t>
        <w:br/>
        <w:t xml:space="preserve"/>
        <w:br/>
        <w:t xml:space="preserve">Jeopolitik, ekonomik ve sosyo-politik dünya olaylarını dikkatle izleyen bazı uzmanlar farklı bir sonuca varıyor. Bunlar arasında örneğin Alman finans uzmanı ve yazar Ernst Wolff ile Alman siyaset bilimci, editör ve yazar Peter Orzechowski yer alıyor. Orzechowski, 2024'te yayımlanan "Kaos" adlı kitabında, iktidar seçkinlerinin kaosu nasıl yaratacağını ve nihai hedeflerinin ne olduğunu rahatsız edici örneklerle ortaya koyuyor.</w:t>
        <w:br/>
        <w:t xml:space="preserve"/>
        <w:br/>
        <w:t xml:space="preserve">Orzechowski, kaosun amaca ulaşmak için bir araç olarak nasıl yaratıldığına dair dört örnek sıralıyor:</w:t>
        <w:br/>
        <w:t xml:space="preserve">1.   Savaşlar ve jeopolitik çatışmalar kışkırtılıyor</w:t>
        <w:br/>
        <w:t xml:space="preserve">2.   Gıda ve enerji tedarikinde aksamalar yaşanıyor.</w:t>
        <w:br/>
        <w:t xml:space="preserve">3.   Avrupa'ya kitlesel göç daha da ilerletiliyor.</w:t>
        <w:br/>
        <w:t xml:space="preserve">4.   İnsanların düşüncesi karıştırılıyor</w:t>
        <w:br/>
        <w:t xml:space="preserve"/>
        <w:br/>
        <w:t xml:space="preserve">Orzechowski kitabında bunu şöyle özetliyor. Alıntı: "Kaos dünyayı temellerinden sarsmalı. Bunun arkasındaki sinsi plan: Her şey rayından çıktığında, tamamen korkmuş vatandaşlar, sonunda birinin düzeni sağlamasından başka bir şey dilemezler. İnsanlar o zaman sözde kurtarıcının her diktesine boyun eğmeye hazırdır."</w:t>
        <w:br/>
        <w:t xml:space="preserve"/>
        <w:br/>
        <w:t xml:space="preserve">Aşağıdaki program, üç güncel çatışma bölgesi – İran/Orta Doğu, Çin/Tayvan ve Ukrayna/Rusya – üzerinden Orzechowski'nin tezinin ne ölçüde doğrulandığını inceliyor: Belirli olaylar "üretilmiş kaos" olarak yorumlanabilir mi ve bundan kim kazanç sağlıyor?</w:t>
        <w:br/>
        <w:t xml:space="preserve"/>
        <w:br/>
        <w:t xml:space="preserve">1. Kriz odağı: İran Savaşı 2026 – Orta Doğu ve Hürmüz Boğazı</w:t>
        <w:br/>
        <w:t xml:space="preserve"/>
        <w:br/>
        <w:t xml:space="preserve">İran'ı nükleer silah geliştirmekten alıkoyma bahanesiyle, 28 Şubat 2026'da İsrail ve ABD İran'a saldırılarına başladı. O zamandan beri İran hedeflerine yönelik saldırılar, İran'ın İsrail'e ve Orta Doğu'daki ABD askeri tesislerine yönelik misillemeleri ve geçici ateşkesler birbirini izliyor.</w:t>
        <w:br/>
        <w:t xml:space="preserve">Burada tespit edilecek şey şudur:</w:t>
        <w:br/>
        <w:t xml:space="preserve"/>
        <w:br/>
        <w:t xml:space="preserve">•   ABD Başkanı Donald Trump, çelişkili açıklamaları ve eylemleriyle, başka hiçbir politikacının temsil etmediği bir siyasi kaos figürü olduğunu bir kez daha kanıtlıyor. Bir an "Hü", bir an "Hott" diyor: Bir yandan savaşın sona erdiğini söylerken, diğer yandan daha fazla saldırı yapılacağını duyuruyor.</w:t>
        <w:br/>
        <w:t xml:space="preserve">•   İran savaşı, geleneksel ve psikolojik savaşın (PsyOps) bir karışımıdır. Her iki unsur – terör veya silahlı savaş eylemleri ile her türlü savaş retoriği – halkı "korku ve dehşet" içinde tutmak için birlikte çalışır. Bu aynı zamanda "gerilim stratejisi" olarak adlandırılır ve terörist veya diğer olayların, korku yaratmak ve kendi halkını tedirgin etmek için araçsallaştırılmasını tanımlar. Ayrıca Kriminoloji Wiki'sinde şöyle yazıyor: "Ayrıca, bir gerilim stratejisi, halkın devlet müdahalesi talebini güçlendirerek devletin baskıcı eylemlerinin ve müdahalelerinin meşrulaştırılmasına hizmet edebilir." Veya yine Orzechowski'nin sözleriyle: "Her şey kontrolden çıktığında, tamamen korkmuş vatandaşlar en çok, sonunda birinin düzeni sağlamasını arzular."</w:t>
        <w:br/>
        <w:t xml:space="preserve">•   Eşgüdümlü medya, İran savaşının Körfez ülkelerine yayılabileceği veya hatta uluslararası bir çatışmaya dönüşebileceği uyarılarıyla dolu. Böylece sonuçta her önlem, her askeri yığınak ve her askeri eylem meşrulaştırılabilir – veya Hürmüz Boğazı'nın kapatılması.</w:t>
        <w:br/>
        <w:t xml:space="preserve"/>
        <w:br/>
        <w:t xml:space="preserve">Hürmüz Boğazı'nın kapatılması ve yaklaşan kaos</w:t>
        <w:br/>
        <w:t xml:space="preserve"/>
        <w:br/>
        <w:t xml:space="preserve">ABD doğumlu İranlı siyaset analisti Seyed Mohammad Marandi, 23 Temmuz 2026 tarihli bir röportajda ABD ile İran arasındaki çatışmada dramatik bir tırmanma uyarısında bulundu. Hürmüz Boğazı, Basra Körfezi ile Umman Körfezi arasındaki stratejik boğaz, tırmanmanın sinir ucu noktasıymış.</w:t>
        <w:br/>
        <w:t xml:space="preserve"/>
        <w:br/>
        <w:t xml:space="preserve">Finans ve haber sitesi "ZeroHedge'deki" bir makale bunu şöyle özetledi: "Hürmüz Boğazı özellikle tehlikelidir, çünkü bölgesel bir askeri çatışmayı küresel bir ekonomik soruna dönüştürür. Su yolu, enerji taşımacılığı için kritik bir rotadır; bu, daha uzun süren herhangi bir kesintinin yalnızca savaşan ülkeleri değil, aynı zamanda binlerce kilometre uzaktaki hükümetleri, endüstrileri ve tüketicileri de etkileyeceği anlamına gelir."</w:t>
        <w:br/>
        <w:t xml:space="preserve"/>
        <w:br/>
        <w:t xml:space="preserve">Analistler, günde yaklaşık 1,5 milyon varillik küresel bir petrol açığı öngördü.</w:t>
        <w:br/>
        <w:t xml:space="preserve">Eski CIA analisti Larry C. Johnson daha da ileri giderek bir "küresel enflasyon şoku'ndan" söz ediyor: "Dünya piyasaları boğazdan taşınan petrole bakmaya devam ederken, helyum, kükürt ve üre sevkiyatlarının durmasının derin etkilerini gözden kaçırıyorlar. Dünya ekonomisi bu hammaddelerin azalan arzının sonuçlarını şimdiden hissediyor ve dünya küresel bir enflasyon şoku yaşayacak."</w:t>
        <w:br/>
        <w:t xml:space="preserve"/>
        <w:br/>
        <w:t xml:space="preserve">Aynı görüşü savunan Alman finans uzmanı ve yazar Ernst Wolff da aynı fikirde. Stratejik petrol ve gaz rezervlerinin tükenmesine haftalar, belki bir ila iki ay kaldığını hesaplıyor. Ekonomik çöküşler yaşanacak. Savaşın yeniden patlak vereceğine ve dünya çapında bir enerji şoku yaşanacağına inanıyor. Wolff, "gerçekten çok güçlü bir enflasyon artışı" bekliyor.</w:t>
        <w:br/>
        <w:t xml:space="preserve"/>
        <w:br/>
        <w:t xml:space="preserve">Bir kıtlık ve bundan kaynaklanacak yeni bir göç kriziyle daha fazla kaos tehdidi var. Ernst Wolff: "Enerji şoku sadece bir şok. Bu sonbaharda çok daha kötü olacak ikinci bir şok daha yaşıyoruz. Bu da özellikle Afrika'yı tehdit eden büyük kıtlık felaketi; çünkü Hürmüz Boğazı'ndan artık gübre gönderilemiyor ve bu nedenle gübre fiyatları tavan yaptı."</w:t>
        <w:br/>
        <w:t xml:space="preserve"/>
        <w:br/>
        <w:t xml:space="preserve">Wolff'a Avrupa'da bir kıtlık bekleyip beklemediği sorulduğunda şu yanıtı verdi: "Kıtlık değil, ama yeni bir göç krizi. Yani kesinlikle çok açık ki, Afrika'da gerçekten insanlar açlık çekerse - ki bu Kenya, Zambiya, Etiyopya ve batıda birçok ülkede her yerde olacak. Kuzey Afrika ülkeleri de bundan etkilenecek; yani hem Mısır hem de Orta Doğu'da Suriye. Yani bu her yerde etkisini gösterecek. Bu, Avrupa üzerindeki baskıyı doğal olarak artıracak ve böylece buradaki insanları da daha da güçlü bir şekilde baskı altına alacak. İnsanlar o zaman ne yapacak? Daha fazla güvenlik talep edecekler. Onlara güvenliği kim sunacak? BT şirketleri gözetim ve manipülasyon yoluyla." </w:t>
        <w:br/>
        <w:t xml:space="preserve"/>
        <w:br/>
        <w:t xml:space="preserve">Ara sonuç</w:t>
        <w:br/>
        <w:t xml:space="preserve"/>
        <w:br/>
        <w:t xml:space="preserve">Hürmüz Boğazı'nın İran savaşı sonucu kapatılmasının geniş kapsamlı sonuçları, savaşın küresel bir ekonomik soruna dönüştüğünü ve dünya genelindeki tüketicileri etkilediğini açıkça gösteriyor. Savaş, etkileri bakımından devletlerden ziyade dünya genelindeki tüketicilere, geniş kitlelere ve orta sınıfa yönelmiş gibi görünüyor.</w:t>
        <w:br/>
        <w:t xml:space="preserve"/>
        <w:br/>
        <w:t xml:space="preserve">Bağımsız analiz platformu uncutnews.ch'deki bir makale bunu "dünyanın enerji arzı için savaş" olarak adlandırıyor: "Giderek artan kanıtlar, petrol ve gaz altyapısının artık asıl savaş alanı haline geldiğine işaret ediyor. Rafineriler, boru hatları, ihracat terminalleri, tankerler ve dünyanın en önemli iki deniz geçiş noktası – Hürmüz Boğazı ve Bab el-Mendep Boğazı – giderek tüm çatışma taraflarının askeri planlamalarının merkezinde yer alıyor."</w:t>
        <w:br/>
        <w:t xml:space="preserve"/>
        <w:br/>
        <w:t xml:space="preserve">Asıl tehlike, birden fazla kriz bölgesinin aynı anda tırmanma olasılığında yatıyor: Hürmüz, Bab el-Mandeb, Suudi petrol sahaları, Katar LNG tesisleri [LNG, "Liquefied Natural Gas", Türkçe'de sıvılaştırılmış doğal gaz], İsrail gaz sahaları ve Amerikan askeri üsleri. O zaman bölgesel bir savaş, küresel bir enerji ve ekonomi şokuna dönüşürdü.</w:t>
        <w:br/>
        <w:t xml:space="preserve"/>
        <w:br/>
        <w:t xml:space="preserve">Wolff, 1 Haziran tarihli bir Telegram gönderisinde bunu şöyle tanımladı:</w:t>
        <w:br/>
        <w:t xml:space="preserve">"ABD ve İsrail'in İran'a karşı savaşı aslında Wall Street ve Silikon Vadisi'nin teknoloji ve finans devlerinin küresel orta sınıfa karşı savaşıdır. Kasıtlı enerji kıtlığı ve fiyat artışları, milyonlarca orta ölçekli işletmeyi iflasa sürükleyecektir."</w:t>
        <w:br/>
        <w:t xml:space="preserve"/>
        <w:br/>
        <w:t xml:space="preserve">Ernst Wolff ve diğer bağımsız gözlemciler, Orzechowski'nin tezinden yola çıkarak, planlı, kümülatif küresel kaos yoluyla dijital bir diktatörlük ve tam kontrol içeren bir Yeni Dünya Düzeni oluşturulması gerektiğini savunuyorlar:</w:t>
        <w:br/>
        <w:t xml:space="preserve"/>
        <w:br/>
        <w:t xml:space="preserve">•   Enerji ve diğer krizlerin, insanları daha da baskı altına almak, dijitalleşmeyi ilerletmek ve muhtemelen yeni kilitlenmeler uygulamak için kasıtlı olarak yaratıldığı iddia ediliyor.</w:t>
        <w:br/>
        <w:t xml:space="preserve">•   Para akışlarının tamamen dijital olarak izlenebilmesini sağlamak için CBDC'ler [Merkez Bankası Dijital Para Birimleri], yani dijital merkez bankası parası tanıtılmalıdır. Şubat 2024 tarihli bir makalede Ernst Wolff, bu dijital merkez bankası parasının nasıl programlanabilir hale getirileceğini anlattı: "Hiçbirimiz kendimizi kandırmamalıyız: Bu tür programlanabilir para, tüm mali özgürlüğün sonu ve devletin merkez bankası aracılığıyla tam gözetimi anlamına gelir. Programlanabilir para şu demektir: Bize sadece ne kadar harcayabileceğimiz değil, aynı zamanda ne için, ne zaman ve nerede harcayabileceğimiz de dikte edilebilir. Dahası, para musluğunu istedikleri zaman tamamen kapatabilirler veya bizi - Çin modelinde olduğu gibi - ilgili hükümetin kurallarına uymaya zorlayan bir sosyal kredi sistemine tabi tutabilirler - ya da parasız kalırız."</w:t>
        <w:br/>
        <w:t xml:space="preserve">•   Ekonomik ve sosyal krizlerin bir başka sonucu olarak, etkilenenler evrensel bir temel gelir talep edecekler. Wolff'a göre bu gelir yalnızca CBDC biçiminde dağıtılmalıdır.</w:t>
        <w:br/>
        <w:t xml:space="preserve"/>
        <w:br/>
        <w:t xml:space="preserve">Ernst Wolff bunu şöyle özetliyor: "Hürmüz Boğazı kapalı - ve ABD petrol rezervleri birkaç hafta içinde tükenecek. Politika ve medyanın barış süreci olarak sattığı şey, aslında kasıtlı olarak tetiklenmiş bir enerji şokudur: Programlanabilir para, tam kontrol ve tarihteki tüm diktatörlükleri gölgede bırakacak dijital bir diktatörlüğün kurulması için bir kaldıraç olarak."</w:t>
        <w:br/>
        <w:t xml:space="preserve"/>
        <w:br/>
        <w:t xml:space="preserve">Aşağıda, iki önemli kriz odağı daha genel hatlarıyla ele alınacaktır.</w:t>
        <w:br/>
        <w:t xml:space="preserve"/>
        <w:br/>
        <w:t xml:space="preserve">2. Kriz odağı: Ukrayna ile Rusya arasındaki çatışma</w:t>
        <w:br/>
        <w:t xml:space="preserve"/>
        <w:br/>
        <w:t xml:space="preserve">Kla.TV'nin birçok yayınında gösterildiği gibi, halk, ABD ile Sovyetler Birliği arasındaki "Soğuk Savaş" (1945–1991) boyunca sürekli "gerilim" ve "belirsizlik" altında tutuldu. Kjo çoi në një garë të vërtetë armatimesh – përfshirë edhe në fushën bërthamore. Soğuk Savaş'ın yerini, NATO ile Rusya arasında süregelen bir çatışma ve gerilim potansiyeli aldı. Bu, 1999'dan itibaren sözde NATO Doğu genişlemesi ve 2014 yılında Kiev'deki anayasaya aykırı hükümet devrilmesi tarafından daha da körüklendi.</w:t>
        <w:br/>
        <w:t xml:space="preserve">Sonunda çıkış, 24 Şubat 2022'de Rus birliklerin Uk'nı girmesiyle tırmandı.</w:t>
        <w:br/>
        <w:t xml:space="preserve"/>
        <w:br/>
        <w:t xml:space="preserve">"Ukrayna savaşında suç kim?" konusunda görüşler çok farklı. Bu soru, daha çok bir yan yola sapıyor gibi görünüyor. Aynı zamanda hararetli tartışmalara yol açıyor ve toplumları, halkları ve özgür medya çalışanlarını da kendi aralarında bölüyor.</w:t>
        <w:br/>
        <w:t xml:space="preserve"/>
        <w:br/>
        <w:t xml:space="preserve">Ernst Wolff, Peter Orzechowski veya David Icke gibi "Ordo ab Chao" tezinin temsilciler, savaşların ve savaşa kadar tırmanma potansiyeli olan gerilimlerin, kasıtlı ve stratejik olarak planlandığını, kışkırtıldığını ve araç olarak kullanıldığını varsaymaktadır. Buna göre amaç, gerçek savaş kışkırtıcılarının yanı sıra silahlı çatışmaların arkasındaki adamlari ve planlayıcılarını ifşa etmektir.</w:t>
        <w:br/>
        <w:t xml:space="preserve"/>
        <w:br/>
        <w:t xml:space="preserve">Örneğin, NATO'nun stratejik planlamasının 1939 yılında Council on Foreign Relations (CFR) bünyesinde yapıldığı bilinmektedir. 33° Mason Allen W. Dulles, CFR bünyesindeki War and Peace Studies'in silahlanma grubunu, yani NATO'nun stratejik planlamasını yönetti. Kla.TV NATO belgeseli, NATO'nun bir yandan tüm savaş kışkırtıcılığını yürüttüğünü, diğer yandan da bir oyalama manevrası olarak hizmet ettiğini ortaya koydu. Tüm savaş histerisi, aynı anda yürütülen kapsamlı bir dijital kontrol kurma ve Yeni Dünya Düzeni oluşturma çabalarından uzaklaştırmayı amaçlıyor.</w:t>
        <w:br/>
        <w:t xml:space="preserve"/>
        <w:br/>
        <w:t xml:space="preserve">Ukrayna savaşının tetiklediği kaosun sonuçları nelerdir ve bu gelişme nereye varabilir?</w:t>
        <w:br/>
        <w:t xml:space="preserve"/>
        <w:br/>
        <w:t xml:space="preserve">En belirgin sonuç, olası bir savaş için hazırlıkların tüm hızıyla sürmesi ve bunun her an patlak verebilmesidir:</w:t>
        <w:br/>
        <w:t xml:space="preserve"/>
        <w:br/>
        <w:t xml:space="preserve">•   Finans ve haber sitesi "ZeroHedge'deki" 25 Temmuz tarihli makale, "Avrupa'nın yeniden silahlanma projesinden" söz ediyor. "NATO, üyelerini 2035 yılına kadar GSYİH'nın yıllık %5'ini savunma ve savunmayla ilgili güvenlik gereksinimlerine harcama gibi uzun vadeli bir hedefe bağladı. Aynı zamanda ittifak, Temmuz 2026'da Avrupalı müttefiklerin ve Kanada'nın 2025'te çekirdek savunma harcamalarını bir önceki yıla göre yaklaşık %20 artırdığını bildirdi."</w:t>
        <w:br/>
        <w:t xml:space="preserve">•   Rusya'nın Ukrayna'ya müdahalesinin ardından AB, çeşitli düzenleme girişimleriyle Avrupa savunma hazırlığının güçlendirilmesinde merkezi bir rol üstlendi. Çevrimiçi dergi "Telepolis" 24 Şubat'ta, Avrupa sanayisinin planlanan savaş ekonomisi için milyarlarca avroyla donatılacağını bildirdi. Böylece Brüksel, 30 Aralık 2025'ten itibaren silahlanmayla ilgili sivil tedarik zincirlerine müdahale edebiliyor; bu da fiilen bir savaş ekonomisine denk geliyor.</w:t>
        <w:br/>
        <w:t xml:space="preserve">•   Almanya, 2024 başında Almanya Operasyon Planı'nın (OPLAN DEU) ilk versiyonunu sundu. Bu plan, "Almanya'nın toplam savunmasının önemli bir askeri bileşeni" olarak nitelendiriliyor. bundeswehr.de'de aynen şöyle deniyor: "OPLAN DEU'daki merkezi bir etken, Almanya'nın Avrupa'nın ortasında NATO'nun merkezi olarak jeostratejik konumundan kaynaklanan ittifak yükümlülüğüdür. Acil bir durumda, altı ay içinde 800.000'e kadar müttefik askeri ve 200.000 aracın Almanya üzerinden sevk edilmesi ve (...) tedarik edilmesi gerekmektedir."</w:t>
        <w:br/>
        <w:t xml:space="preserve">•   Almanya Operasyon Planı'nın yanı sıra, ülke ve ittifak savunmasının personel temelleri de yeniden yapılandırıldı. 1 Ocak 2026'da yürürlüğe giren yeni Askerlik Hizmeti Modernizasyon Yasası ile gençlerin kayıt ve muayene işlemleri yeniden başlatıldı. Zorunlu askerlik başlangıçta öngörülmüyor, ancak değişen güvenlik durumunda emredilebilir.</w:t>
        <w:br/>
        <w:t xml:space="preserve">•   NATO, doğu kanadındaki askeri lojistiğini genişletiyor. Buna, kuvvetlerin daha hızlı sevk edilmesini ve tedarik edilmesini sağlaması beklenen ulaşım koridorları, depolama kapasiteleri ve tedarik sistemleri dahildir.</w:t>
        <w:br/>
        <w:t xml:space="preserve">•   Rusya'nın 24 Şubat 2022'de Ukrayna'ya saldırmasından bu yana yaklaşık yedi milyon insan Ukrayna'yı terk ederek diğer ülkelerde koruma aradı. Yalnızca AB'de dört milyondan fazla kişi geçici koruma statüsü aldı.</w:t>
        <w:br/>
        <w:t xml:space="preserve">•   Rusya'nın Ukrayna'ya saldırısının ardından, en önemli Karadeniz limanlarının ablukaya alınmasıyla Ukrayna'nın tahıl ihracatı bir dönem yüzde 80'e kadar düştü. Ancak alternatif ulaşım yolları ve tahıl anlaşması sayesinde ihracat kısmen yeniden artırılabildi.</w:t>
        <w:br/>
        <w:t xml:space="preserve">•   Ukrayna savaşı Almanya'nın gaz tedarikini kökten değiştirdi. Rus boru hattı gazına onlarca yıllık bağımlılık, tedariklerin büyük ölçüde azalmasıyla sona erdi. Bunun sonucunda bir enerji krizi, hızla yükselen gaz fiyatları ve Alman enerji politikasının alternatif tedarik kaynaklarına ve daha fazla arz güvenliğine yönelmesi yaşandı. Eylül 2022'de Nord Stream boru hatlarına yapılan saldırı durumu daha da kötüleştirdi.</w:t>
        <w:br/>
        <w:t xml:space="preserve">•   Ukrayna savaşı Alman ekonomisini önemli ölçüde etkiliyor. Enerji krizi, yükselen fiyatlar, tedarik zinciri sorunları ve daha yüksek üretim maliyetleri özellikle sanayiyi zayıflatıyor ve satın alma gücünü azaltıyor.</w:t>
        <w:br/>
        <w:t xml:space="preserve"/>
        <w:br/>
        <w:t xml:space="preserve">Ara sonuç</w:t>
        <w:br/>
        <w:t xml:space="preserve"/>
        <w:br/>
        <w:t xml:space="preserve">Alman ve Avrupa nüfusunun yaşam standardı, 2022 yılında Ukrayna savaşının başlangıcından bu yana gözle görülür biçimde değişti. Diğer krizler – örneğin bir göç veya enflasyon krizi – şiddetlenirse veya hatta açık bir savaş da eklenirse, Orzechowski'nin tezi doğrulanabilir: "Her şey allak bullak olduğunda, büsbütün korkmuş vatandaşlar, sonunda birinin yeniden düzeni sağlamasından başka bir şey istemezler. O zaman insanlar, sözde kurtarıcının her dayatmasına boyun eğmeye hazırdır."</w:t>
        <w:br/>
        <w:t xml:space="preserve"/>
        <w:br/>
        <w:t xml:space="preserve">3. Kriz odağı: Tayvan ve ABD ile Çin Arasındaki Tırmanma Tehlikesi</w:t>
        <w:br/>
        <w:t xml:space="preserve"/>
        <w:br/>
        <w:t xml:space="preserve">Tayvan etrafındaki olası bir tırmanmaya kısa bir bakış atalım: Bu çatışma, Tayvan'ın büyük güçler ABD ile Çin arasında doğrudan bir çatışmanın olası bir odak noktası hâline gelebileceğinden özel bir önem içermektedir. Böyle bir tırmanma, küresel bir çatışmaya kadar uzanabilecek geniş kapsamlı uluslararası sonuçlar doğurma potansiyeline sahip olur.</w:t>
        <w:br/>
        <w:t xml:space="preserve"/>
        <w:br/>
        <w:t xml:space="preserve">Çin, Tayvan'ı kendi devlet topraklarının bir parçası olarak görüyor. Tayvan, kendini bağımsız bir demokrasi olarak addediyor. ABD, Tayvan'ı resmî olarak bağımsız bir devlet olarak tanımamakla birlikte desteklemektedir. ABD, onlarca yıldır Tayvan'a hava savunma sistemleri, füzeler, radar sistemleri, gemiler ve modern savaş uçakları dâhkil silah sistemleri ile savunma teknolojisi tedarik ediyor.</w:t>
        <w:br/>
        <w:t xml:space="preserve"/>
        <w:br/>
        <w:t xml:space="preserve">Ancak burada da, "ZeroHedge'ın" yazdığı gibi, Tayvan Boğazı'nın askerî güç ile küresel ekonomiğin en tehlikeli kesişim noktası olduğunu göz ardı etmemenek gerekir. Bu da, toprak egemenliğini, askerî rekabeti ve dünya ekonomisinin teknolojik temellerini birbirine bağlayan bir tehillik türüdür. 25 Temmuz tarihli makalede aynen şöyle yazılmaktadır:</w:t>
        <w:br/>
        <w:t xml:space="preserve"/>
        <w:br/>
        <w:t xml:space="preserve">"Burada, Tayvan sorununun adanın kendisinin çok ötesine geçtiği görülmektedir. Herhangi bir büyük çatışma, yarı iletken üretimi, deniz ticareti, finansal piyasalar ve küresel tedarik zincirleri üzerinde etkileri olacak şekilde, dünyanın en önemli teknoloji ve ekonomi bölgelerinden birini doğrudan tehdit ederdi. Tayvan Boğazı'nda bir askerî kriz, çatışma kapsamlı bir savaşa dönüşmeden önce bile ekonomik sonuçlara yol açabilir. Bölgenin stratejik önemi, uluslararası toplumun bir tırmanışı önlemeye yönelik güçlü bir çıkarının olduğu anlamına gelmektedir; ancak aynı zamanda kaybedecek bir şeyi olan aktörlerin sayısının olağanüstü büyük olduğunu da göstermektedir."</w:t>
        <w:br/>
        <w:t xml:space="preserve"/>
        <w:br/>
        <w:t xml:space="preserve">Bu ara nedenle, Tayvan krizinin yalnızca askerî sonuçları olmakta kalmayacağı, aynı zamanda tüketicileri, geniş halk kitlelerini ve dünya genelindeki orta sınıfı vuran büyük ekonomik krizlerin tetikleyici olabileceği daiddi edilemez. Bu durum, CBDC'lerin ve küresel bir temel gelirin toplumsal olarak daha kabul edilebilir hâle getirilmesi için zemin hazırların. Wolff'un görüşüne göre bu, finansal özgürlüğün sonu ve bir dünya diktatörlüğünün kurulması anlamına gelirdi.</w:t>
        <w:br/>
        <w:t xml:space="preserve"/>
        <w:br/>
        <w:t xml:space="preserve">Kaos ve krizler bir fırsat olarak</w:t>
        <w:br/>
        <w:t xml:space="preserve"/>
        <w:br/>
        <w:t xml:space="preserve">Eğer bu "Ordo ab Chao" tezi gerçekten doğruluk kazanrak – ki savunucuları açısından birçok gösterge bunu ortay koymaktadır – bu, savaşların yalnızca rastacasına çıkmadığı ve insanın ölümünü hedeflemediği anlamına gelir. Krizler, yeni bir küresel düzenin toplumsal olarak benilmeme ve arzulanır görünmesini normalleştirmek amara dönüştürülen birer araç olarak ele alınır. </w:t>
        <w:br/>
        <w:t xml:space="preserve"/>
        <w:br/>
        <w:t xml:space="preserve">Yeni Dünya Düzeni'nin mimarları, Ukrayna'daki ya alan İran'la olan çatışmalar ile Tayvan sorunu dahil, çeşitli çatışma merkezlerini ayakta tutmayı hedeflemektedir. Bunun sonucunda ortaya çıkan krizlerden, gelişmeye bağlı olarak hangi değirmen taşının harekete geçirileceğini seçebilirler. İster ekonomik, ister enerji veya göç krizi, ister sıcak bir savaşa kadar varan bir durum, isterse yeni bir sözde pandemi krizi olsun, duruma göre ilgili oyun taşını oynayarak rakiplerini adım adım bir açmaza sokarlar.</w:t>
        <w:br/>
        <w:t xml:space="preserve"/>
        <w:br/>
        <w:t xml:space="preserve">Tarihsel olarak bakıldığında krizler, toplumsal dönüşümün hızlandırıcısı olarak da işlev görebilir. Covid krizi sırasında her zamankinden daha fazla insan siyasetin ve medyanın genel kabul gören görüşlerini sorgulamaya başladı. Sözde pandemi krizi gibi krizlerin, yeni yasalar ve önlemler getirmek için kullanılabileceğini, hatta küresel bir sağlık diktatörlüğüne kadar varabileceğini öngören "Ordo ab Chao" ilkesini fark ettiler.</w:t>
        <w:br/>
        <w:t xml:space="preserve"/>
        <w:br/>
        <w:t xml:space="preserve">Ernst Wolff da aynı görüşü savunuyor. Wolff'a göre krizler daha da kötüleşecek olsa da, o bunda bir dönüm noktası görüyor. Bu tamamen çılgın zamanda kendisine hâlâ neyin umut verdiği sorusuna şu yanıtı verdi: "İnsanlığın en büyük icatlarının her zaman en zor durumlarda ortaya çıkmış olması. Ben Çin'de doğdum. Çin'de kriz işareti iki işaretten oluşur; biri tehlike, diğeri fırsat. Ve bence, etrafımızda pusuya yatmış tüm tehlikelere rağmen, orada sunulan fırsatları da görmeliyiz. Ve bence büyük bir gelişmenin sonundayız. Yani para odaklı sistemin sonundayız. Veri odaklı sisteme geçiş aşamasındayız. Ve soru şu: Bu verileri kim kontrol edecek? Bunu kendi çıkarları doğrultusunda yapanlar yine çok az kişi mi olacak? Yoksa bu verileri tüm insanların kullanımına sunup, tüm bunlardan çok daha güzel bir dünya inşa etme imkânımız var mı son birkaç yüz yılda yaşadıklarımız mı? Sanırım bu alternatifle karşı karşıyayız. Ve hayatına bir anlam vermek isteyen, iki alternatiften daha iyisi için savaşmalı."</w:t>
        <w:br/>
        <w:t xml:space="preserve"/>
        <w:br/>
        <w:t xml:space="preserve">Krizlerin değişim için fırsat olarak nasıl kullanılabileceği konusunu daha derinlemesine incelemek isterseniz, Ivo Sasek'in 2026 Uluslararası Dostlar Toplantısı'ndaki cesaret verici ve yol gösterici konuşmasını öneriyoruz:</w:t>
        <w:br/>
        <w:t xml:space="preserve"/>
        <w:br/>
        <w:t xml:space="preserve">"Ruhsal Savaş Yönetiminin Kral Disiplini" – 9 Mayıs 2026 Uluslararası Dostlar Toplantısı (Ivo Sasek ile)</w:t>
        <w:br/>
        <w:t xml:space="preserve">https://www.kla.tv/Freundestreffen2026/41275</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hyperlink w:history="true" r:id="R05701441dc064a8d">
        <w:r w:rsidRPr="00F24C6F">
          <w:rPr>
            <w:rStyle w:val="Hyperlink"/>
          </w:rPr>
          <w:rPr>
            <w:sz w:val="18"/>
          </w:rPr>
          <w:t>https://www.creativecommons.org/licenses/</w:t>
        </w:r>
      </w:hyperlink>
      <w:r w:rsidR="0026191C">
        <w:rPr/>
        <w:br/>
      </w:r>
      <w:r w:rsidR="0026191C">
        <w:rPr/>
        <w:br/>
      </w:r>
      <w:r w:rsidRPr="002B28C8">
        <w:t xml:space="preserve">Ordo ab Chao( Kaostan Düzen) – İskoç Riti masonluk sisteminin sloganı </w:t>
        <w:rPr>
          <w:sz w:val="18"/>
        </w:rPr>
      </w:r>
      <w:r w:rsidR="0026191C">
        <w:rPr/>
        <w:br/>
      </w:r>
      <w:hyperlink w:history="true" r:id="R20b25233ecd84faf">
        <w:r w:rsidRPr="00F24C6F">
          <w:rPr>
            <w:rStyle w:val="Hyperlink"/>
          </w:rPr>
          <w:rPr>
            <w:sz w:val="18"/>
          </w:rPr>
          <w:t>https://freimaurer-wiki.de/index.php/Traktat:_Ordo_ab_Chao</w:t>
        </w:r>
      </w:hyperlink>
      <w:r w:rsidR="0026191C">
        <w:rPr/>
        <w:br/>
      </w:r>
      <w:hyperlink w:history="true" r:id="Rd40db93fb5854392">
        <w:r w:rsidRPr="00F24C6F">
          <w:rPr>
            <w:rStyle w:val="Hyperlink"/>
          </w:rPr>
          <w:rPr>
            <w:sz w:val="18"/>
          </w:rPr>
          <w:t>https://scottishrite.org/</w:t>
        </w:r>
      </w:hyperlink>
      <w:r w:rsidR="0026191C">
        <w:rPr/>
        <w:br/>
      </w:r>
      <w:r w:rsidR="0026191C">
        <w:rPr/>
        <w:br/>
      </w:r>
      <w:r w:rsidRPr="002B28C8">
        <w:t xml:space="preserve">Vikipedi: Albert Pike </w:t>
        <w:rPr>
          <w:sz w:val="18"/>
        </w:rPr>
      </w:r>
      <w:r w:rsidR="0026191C">
        <w:rPr/>
        <w:br/>
      </w:r>
      <w:hyperlink w:history="true" r:id="Ra9ea2207fdcc43d4">
        <w:r w:rsidRPr="00F24C6F">
          <w:rPr>
            <w:rStyle w:val="Hyperlink"/>
          </w:rPr>
          <w:rPr>
            <w:sz w:val="18"/>
          </w:rPr>
          <w:t>https://de.wikipedia.org/wiki/Albert_Pike#Freimaurerei</w:t>
        </w:r>
      </w:hyperlink>
      <w:r w:rsidR="0026191C">
        <w:rPr/>
        <w:br/>
      </w:r>
      <w:r w:rsidR="0026191C">
        <w:rPr/>
        <w:br/>
      </w:r>
      <w:r w:rsidRPr="002B28C8">
        <w:t xml:space="preserve">Albert Pike'tan Mazzini'ye Mektup </w:t>
        <w:rPr>
          <w:sz w:val="18"/>
        </w:rPr>
      </w:r>
      <w:r w:rsidR="0026191C">
        <w:rPr/>
        <w:br/>
      </w:r>
      <w:hyperlink w:history="true" r:id="Rf28d16fd052b4203">
        <w:r w:rsidRPr="00F24C6F">
          <w:rPr>
            <w:rStyle w:val="Hyperlink"/>
          </w:rPr>
          <w:rPr>
            <w:sz w:val="18"/>
          </w:rPr>
          <w:t>https://internet-profit-map.com/wp-content/uploads/2023/09/Brief-von-Albert-Pike-an-Mazzini.pdf</w:t>
        </w:r>
      </w:hyperlink>
      <w:r w:rsidR="0026191C">
        <w:rPr/>
        <w:br/>
      </w:r>
      <w:hyperlink w:history="true" r:id="Rdce7cc1e311c4df7">
        <w:r w:rsidRPr="00F24C6F">
          <w:rPr>
            <w:rStyle w:val="Hyperlink"/>
          </w:rPr>
          <w:rPr>
            <w:sz w:val="18"/>
          </w:rPr>
          <w:t>https://www.moebel-kreis.ch/bauen_wohnen/42links/422/422002_info/brief-von-albert-pike-1871.pdf</w:t>
        </w:r>
      </w:hyperlink>
      <w:r w:rsidR="0026191C">
        <w:rPr/>
        <w:br/>
      </w:r>
      <w:r w:rsidR="0026191C">
        <w:rPr/>
        <w:br/>
      </w:r>
      <w:r w:rsidRPr="002B28C8">
        <w:t xml:space="preserve">Plan: Kaos yoluyla Yeni Dünya Düzenine </w:t>
        <w:rPr>
          <w:sz w:val="18"/>
        </w:rPr>
      </w:r>
      <w:r w:rsidR="0026191C">
        <w:rPr/>
        <w:br/>
      </w:r>
      <w:hyperlink w:history="true" r:id="R9b78f2008b494a36">
        <w:r w:rsidRPr="00F24C6F">
          <w:rPr>
            <w:rStyle w:val="Hyperlink"/>
          </w:rPr>
          <w:rPr>
            <w:sz w:val="18"/>
          </w:rPr>
          <w:t>https://www.compact-online.de/der-plan-durch-chaos-zur-neuen-weltordnung/</w:t>
        </w:r>
      </w:hyperlink>
      <w:r w:rsidR="0026191C">
        <w:rPr/>
        <w:br/>
      </w:r>
      <w:r w:rsidR="0026191C">
        <w:rPr/>
        <w:br/>
      </w:r>
      <w:r w:rsidRPr="002B28C8">
        <w:t xml:space="preserve">Peter Orzechowski: KAOS – Korku yaratmanın bir sonraki aşaması başladı </w:t>
        <w:rPr>
          <w:sz w:val="18"/>
        </w:rPr>
      </w:r>
      <w:hyperlink w:history="true" r:id="R8f05c4377b8346b4">
        <w:r w:rsidRPr="00F24C6F">
          <w:rPr>
            <w:rStyle w:val="Hyperlink"/>
          </w:rPr>
          <w:rPr>
            <w:sz w:val="18"/>
          </w:rPr>
          <w:t>https://www.isbn.de/buch/9783864459900/chaos</w:t>
        </w:r>
      </w:hyperlink>
      <w:r w:rsidR="0026191C">
        <w:rPr/>
        <w:br/>
      </w:r>
      <w:r w:rsidR="0026191C">
        <w:rPr/>
        <w:br/>
      </w:r>
      <w:r w:rsidRPr="002B28C8">
        <w:t xml:space="preserve">Ortadoğu uzmanı Seyed Mohammad Marandi ile röportaj </w:t>
        <w:rPr>
          <w:sz w:val="18"/>
        </w:rPr>
      </w:r>
      <w:r w:rsidR="0026191C">
        <w:rPr/>
        <w:br/>
      </w:r>
      <w:hyperlink w:history="true" r:id="R50402de46161486d">
        <w:r w:rsidRPr="00F24C6F">
          <w:rPr>
            <w:rStyle w:val="Hyperlink"/>
          </w:rPr>
          <w:rPr>
            <w:sz w:val="18"/>
          </w:rPr>
          <w:t>https://uncutnews.ch/interview-wir-stehen-vor-der-gefaehrlichsten-phase-des-krieges/</w:t>
        </w:r>
      </w:hyperlink>
      <w:r w:rsidR="0026191C">
        <w:rPr/>
        <w:br/>
      </w:r>
      <w:r w:rsidR="0026191C">
        <w:rPr/>
        <w:br/>
      </w:r>
      <w:r w:rsidRPr="002B28C8">
        <w:t xml:space="preserve">Bir sonraki dünya savaşını tetikleyebilecek "projeler" </w:t>
        <w:rPr>
          <w:sz w:val="18"/>
        </w:rPr>
      </w:r>
      <w:r w:rsidR="0026191C">
        <w:rPr/>
        <w:br/>
      </w:r>
      <w:hyperlink w:history="true" r:id="R70d15c3b4dc94030">
        <w:r w:rsidRPr="00F24C6F">
          <w:rPr>
            <w:rStyle w:val="Hyperlink"/>
          </w:rPr>
          <w:rPr>
            <w:sz w:val="18"/>
          </w:rPr>
          <w:t>https://uncutnews.ch/die-projekte-die-den-naechsten-weltkrieg-ausloesen-koennten/</w:t>
        </w:r>
      </w:hyperlink>
      <w:r w:rsidR="0026191C">
        <w:rPr/>
        <w:br/>
      </w:r>
      <w:r w:rsidR="0026191C">
        <w:rPr/>
        <w:br/>
      </w:r>
      <w:r w:rsidRPr="002B28C8">
        <w:t xml:space="preserve">Hürmüz Boğazı, PGSA protokollerine uyan gemiler için açık kalıyor – ancak dünya ekonomisini bir enflasyon şoku tehdit ediyor </w:t>
        <w:rPr>
          <w:sz w:val="18"/>
        </w:rPr>
      </w:r>
      <w:r w:rsidR="0026191C">
        <w:rPr/>
        <w:br/>
      </w:r>
      <w:hyperlink w:history="true" r:id="R11c8c68c79074a2f">
        <w:r w:rsidRPr="00F24C6F">
          <w:rPr>
            <w:rStyle w:val="Hyperlink"/>
          </w:rPr>
          <w:rPr>
            <w:sz w:val="18"/>
          </w:rPr>
          <w:t>https://uncutnews.ch/die-strasse-von-hormus-bleibt-fuer-schiffe-offen-die-die-pgsa-protokolle-einhalten-doch-der-weltwirtschaft-droht-ein-inflationsschock/</w:t>
        </w:r>
      </w:hyperlink>
      <w:r w:rsidR="0026191C">
        <w:rPr/>
        <w:br/>
      </w:r>
      <w:r w:rsidR="0026191C">
        <w:rPr/>
        <w:br/>
      </w:r>
      <w:r w:rsidRPr="002B28C8">
        <w:t xml:space="preserve">En tehlikeli aşama başladı: Dünyanın enerji tedariki için savaş tırmanıyor </w:t>
        <w:rPr>
          <w:sz w:val="18"/>
        </w:rPr>
      </w:r>
      <w:hyperlink w:history="true" r:id="R2a21b5f8a7c14c05">
        <w:r w:rsidRPr="00F24C6F">
          <w:rPr>
            <w:rStyle w:val="Hyperlink"/>
          </w:rPr>
          <w:rPr>
            <w:sz w:val="18"/>
          </w:rPr>
          <w:t>https://uncutnews.ch/die-gefaehrlichste-phase-hat-begonnen-der-krieg-um-die-energieversorgung-der-welt-eskaliert/</w:t>
        </w:r>
      </w:hyperlink>
      <w:r w:rsidR="0026191C">
        <w:rPr/>
        <w:br/>
      </w:r>
      <w:r w:rsidR="0026191C">
        <w:rPr/>
        <w:br/>
      </w:r>
      <w:r w:rsidRPr="002B28C8">
        <w:t xml:space="preserve">Ernst Wolff'un Yorumu: CBDC'ler arka kapıdan </w:t>
        <w:rPr>
          <w:sz w:val="18"/>
        </w:rPr>
      </w:r>
      <w:r w:rsidR="0026191C">
        <w:rPr/>
        <w:br/>
      </w:r>
      <w:hyperlink w:history="true" r:id="Ref8d0e99d54846ff">
        <w:r w:rsidRPr="00F24C6F">
          <w:rPr>
            <w:rStyle w:val="Hyperlink"/>
          </w:rPr>
          <w:rPr>
            <w:sz w:val="18"/>
          </w:rPr>
          <w:t>https://apolut.net/cbdcs-durch-die-hintertuer-von-ernst-wolff/</w:t>
        </w:r>
      </w:hyperlink>
      <w:r w:rsidR="0026191C">
        <w:rPr/>
        <w:br/>
      </w:r>
      <w:r w:rsidR="0026191C">
        <w:rPr/>
        <w:br/>
      </w:r>
      <w:r w:rsidRPr="002B28C8">
        <w:t xml:space="preserve">Bundeswehr web sitesi: Operationsplan Deutschland – Genel savunmanın askeri bir çekirdek unsuru </w:t>
        <w:rPr>
          <w:sz w:val="18"/>
        </w:rPr>
      </w:r>
      <w:r w:rsidR="0026191C">
        <w:rPr/>
        <w:br/>
      </w:r>
      <w:hyperlink w:history="true" r:id="R84afb39b177a4413">
        <w:r w:rsidRPr="00F24C6F">
          <w:rPr>
            <w:rStyle w:val="Hyperlink"/>
          </w:rPr>
          <w:rPr>
            <w:sz w:val="18"/>
          </w:rPr>
          <w:t>https://www.bundeswehr.de/de/organisation/operatives-fuehrungskommando-der-bundeswehr/auftrag-und-aufgaben/operationsplan-deutschland</w:t>
        </w:r>
      </w:hyperlink>
      <w:r w:rsidR="0026191C">
        <w:rPr/>
        <w:br/>
      </w:r>
      <w:r w:rsidR="0026191C">
        <w:rPr/>
        <w:br/>
      </w:r>
      <w:r w:rsidRPr="002B28C8">
        <w:t xml:space="preserve">Avrupa'nın savaş ekonomisine sessiz girişi mi? </w:t>
        <w:rPr>
          <w:sz w:val="18"/>
        </w:rPr>
      </w:r>
      <w:r w:rsidR="0026191C">
        <w:rPr/>
        <w:br/>
      </w:r>
      <w:hyperlink w:history="true" r:id="Rc1f70d2c23094aba">
        <w:r w:rsidRPr="00F24C6F">
          <w:rPr>
            <w:rStyle w:val="Hyperlink"/>
          </w:rPr>
          <w:rPr>
            <w:sz w:val="18"/>
          </w:rPr>
          <w:t>https://www.boersen-zeitung.de/recht-kapitalmarkt/europas-stiller-einstieg-in-die-kriegswirtschaft</w:t>
        </w:r>
      </w:hyperlink>
      <w:r w:rsidR="0026191C">
        <w:rPr/>
        <w:br/>
      </w:r>
      <w:r w:rsidR="0026191C">
        <w:rPr/>
        <w:br/>
      </w:r>
      <w:r w:rsidRPr="002B28C8">
        <w:t xml:space="preserve">AB Stratejisi: Ekonomi Birliğinden Silahlanma Birliğine </w:t>
        <w:rPr>
          <w:sz w:val="18"/>
        </w:rPr>
      </w:r>
      <w:r w:rsidR="0026191C">
        <w:rPr/>
        <w:br/>
      </w:r>
      <w:hyperlink w:history="true" r:id="R6570b3bb9a3e4fc2">
        <w:r w:rsidRPr="00F24C6F">
          <w:rPr>
            <w:rStyle w:val="Hyperlink"/>
          </w:rPr>
          <w:rPr>
            <w:sz w:val="18"/>
          </w:rPr>
          <w:t>https://www.telepolis.de/article/EU-Strategie-Von-der-Wirtschafts-zur-Ruestungsunion-11179559.html</w:t>
        </w:r>
      </w:hyperlink>
      <w:r w:rsidR="0026191C">
        <w:rPr/>
        <w:br/>
      </w:r>
      <w:r w:rsidR="0026191C">
        <w:rPr/>
        <w:br/>
      </w:r>
      <w:r w:rsidRPr="002B28C8">
        <w:t xml:space="preserve">Avrupa'nın savunma hazırlığını ve güvenliğini artırmak: savunma alanı için ilk Avrupa sanayi stratejisi </w:t>
        <w:rPr>
          <w:sz w:val="18"/>
        </w:rPr>
      </w:r>
      <w:r w:rsidR="0026191C">
        <w:rPr/>
        <w:br/>
      </w:r>
      <w:hyperlink w:history="true" r:id="R83513ccbf7f64336">
        <w:r w:rsidRPr="00F24C6F">
          <w:rPr>
            <w:rStyle w:val="Hyperlink"/>
          </w:rPr>
          <w:rPr>
            <w:sz w:val="18"/>
          </w:rPr>
          <w:t>https://commission.europa.eu/news-and-media/news/first-ever-european-defence-industrial-strategy-enhance-europes-readiness-and-security-2024-03-05_de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#YakinDogu - Yakın Doğu - </w:t>
      </w:r>
      <w:hyperlink w:history="true" r:id="R6c3f3e933f4d4649">
        <w:r w:rsidRPr="00F24C6F">
          <w:rPr>
            <w:rStyle w:val="Hyperlink"/>
          </w:rPr>
          <w:t>www.kla.tv/YakinDogu-tr</w:t>
        </w:r>
      </w:hyperlink>
      <w:r w:rsidR="0026191C">
        <w:rPr/>
        <w:br/>
      </w:r>
      <w:r w:rsidR="0026191C">
        <w:rPr/>
        <w:br/>
      </w:r>
      <w:r w:rsidRPr="002B28C8">
        <w:t xml:space="preserve">#UkraynaCatismasi - Ukrayna Çatışması - </w:t>
      </w:r>
      <w:hyperlink w:history="true" r:id="R142bfd3b4e934230">
        <w:r w:rsidRPr="00F24C6F">
          <w:rPr>
            <w:rStyle w:val="Hyperlink"/>
          </w:rPr>
          <w:t>www.kla.tv/UkraynaCatismasi-tr</w:t>
        </w:r>
      </w:hyperlink>
      <w:r w:rsidR="0026191C">
        <w:rPr/>
        <w:br/>
      </w:r>
      <w:r w:rsidR="0026191C">
        <w:rPr/>
        <w:br/>
      </w:r>
      <w:r w:rsidRPr="002B28C8">
        <w:t xml:space="preserve">#Rusya - </w:t>
      </w:r>
      <w:hyperlink w:history="true" r:id="R852a55b13bf64c69">
        <w:r w:rsidRPr="00F24C6F">
          <w:rPr>
            <w:rStyle w:val="Hyperlink"/>
          </w:rPr>
          <w:t>www.kla.tv/Rusya-tr</w:t>
        </w:r>
      </w:hyperlink>
      <w:r w:rsidR="0026191C">
        <w:rPr/>
        <w:br/>
      </w:r>
      <w:r w:rsidR="0026191C">
        <w:rPr/>
        <w:br/>
      </w:r>
      <w:r w:rsidRPr="002B28C8">
        <w:t xml:space="preserve">#Masonluk - </w:t>
      </w:r>
      <w:hyperlink w:history="true" r:id="R47942ef46f1c4384">
        <w:r w:rsidRPr="00F24C6F">
          <w:rPr>
            <w:rStyle w:val="Hyperlink"/>
          </w:rPr>
          <w:t>www.kla.tv/Masonluk-tr</w:t>
        </w:r>
      </w:hyperlink>
      <w:r w:rsidR="0026191C">
        <w:rPr/>
        <w:br/>
      </w:r>
      <w:r w:rsidR="0026191C">
        <w:rPr/>
        <w:br/>
      </w:r>
      <w:r w:rsidRPr="002B28C8">
        <w:t xml:space="preserve">#Iran - İran - </w:t>
      </w:r>
      <w:hyperlink w:history="true" r:id="Rfb49d1f67fd84c85">
        <w:r w:rsidRPr="00F24C6F">
          <w:rPr>
            <w:rStyle w:val="Hyperlink"/>
          </w:rPr>
          <w:t>www.kla.tv/Iran-tr</w:t>
        </w:r>
      </w:hyperlink>
      <w:r w:rsidR="0026191C">
        <w:rPr/>
        <w:br/>
      </w:r>
      <w:r w:rsidR="0026191C">
        <w:rPr/>
        <w:br/>
      </w:r>
      <w:r w:rsidRPr="002B28C8">
        <w:t xml:space="preserve">#Cin - Çin - </w:t>
      </w:r>
      <w:hyperlink w:history="true" r:id="R16cdefb62153452b">
        <w:r w:rsidRPr="00F24C6F">
          <w:rPr>
            <w:rStyle w:val="Hyperlink"/>
          </w:rPr>
          <w:t>www.kla.tv/Cin-tr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f12cc77b9404c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0c779357bc14bf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8103795da1840c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c33296d2408429b">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df1f5c961504bc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14bbbfe261d4c7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"Ordo ab Chao" – kaos yoluyla Yeni Dünya Düzeni'ne! Güncel kriz odakları odakta (İran ve Ukrayna savaşları ile Tayvan)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www.kla.tv/42396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29.08.2026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05701441dc064a8d" /><Relationship Type="http://schemas.openxmlformats.org/officeDocument/2006/relationships/hyperlink" Target="https://freimaurer-wiki.de/index.php/Traktat:_Ordo_ab_Chao" TargetMode="External" Id="R20b25233ecd84faf" /><Relationship Type="http://schemas.openxmlformats.org/officeDocument/2006/relationships/hyperlink" Target="https://scottishrite.org/" TargetMode="External" Id="Rd40db93fb5854392" /><Relationship Type="http://schemas.openxmlformats.org/officeDocument/2006/relationships/hyperlink" Target="https://de.wikipedia.org/wiki/Albert_Pike#Freimaurerei" TargetMode="External" Id="Ra9ea2207fdcc43d4" /><Relationship Type="http://schemas.openxmlformats.org/officeDocument/2006/relationships/hyperlink" Target="https://internet-profit-map.com/wp-content/uploads/2023/09/Brief-von-Albert-Pike-an-Mazzini.pdf" TargetMode="External" Id="Rf28d16fd052b4203" /><Relationship Type="http://schemas.openxmlformats.org/officeDocument/2006/relationships/hyperlink" Target="https://www.moebel-kreis.ch/bauen_wohnen/42links/422/422002_info/brief-von-albert-pike-1871.pdf" TargetMode="External" Id="Rdce7cc1e311c4df7" /><Relationship Type="http://schemas.openxmlformats.org/officeDocument/2006/relationships/hyperlink" Target="https://www.compact-online.de/der-plan-durch-chaos-zur-neuen-weltordnung/" TargetMode="External" Id="R9b78f2008b494a36" /><Relationship Type="http://schemas.openxmlformats.org/officeDocument/2006/relationships/hyperlink" Target="https://www.isbn.de/buch/9783864459900/chaos" TargetMode="External" Id="R8f05c4377b8346b4" /><Relationship Type="http://schemas.openxmlformats.org/officeDocument/2006/relationships/hyperlink" Target="https://uncutnews.ch/interview-wir-stehen-vor-der-gefaehrlichsten-phase-des-krieges/" TargetMode="External" Id="R50402de46161486d" /><Relationship Type="http://schemas.openxmlformats.org/officeDocument/2006/relationships/hyperlink" Target="https://uncutnews.ch/die-projekte-die-den-naechsten-weltkrieg-ausloesen-koennten/" TargetMode="External" Id="R70d15c3b4dc94030" /><Relationship Type="http://schemas.openxmlformats.org/officeDocument/2006/relationships/hyperlink" Target="https://uncutnews.ch/die-strasse-von-hormus-bleibt-fuer-schiffe-offen-die-die-pgsa-protokolle-einhalten-doch-der-weltwirtschaft-droht-ein-inflationsschock/" TargetMode="External" Id="R11c8c68c79074a2f" /><Relationship Type="http://schemas.openxmlformats.org/officeDocument/2006/relationships/hyperlink" Target="https://uncutnews.ch/die-gefaehrlichste-phase-hat-begonnen-der-krieg-um-die-energieversorgung-der-welt-eskaliert/" TargetMode="External" Id="R2a21b5f8a7c14c05" /><Relationship Type="http://schemas.openxmlformats.org/officeDocument/2006/relationships/hyperlink" Target="https://apolut.net/cbdcs-durch-die-hintertuer-von-ernst-wolff/" TargetMode="External" Id="Ref8d0e99d54846ff" /><Relationship Type="http://schemas.openxmlformats.org/officeDocument/2006/relationships/hyperlink" Target="https://www.bundeswehr.de/de/organisation/operatives-fuehrungskommando-der-bundeswehr/auftrag-und-aufgaben/operationsplan-deutschland" TargetMode="External" Id="R84afb39b177a4413" /><Relationship Type="http://schemas.openxmlformats.org/officeDocument/2006/relationships/hyperlink" Target="https://www.boersen-zeitung.de/recht-kapitalmarkt/europas-stiller-einstieg-in-die-kriegswirtschaft" TargetMode="External" Id="Rc1f70d2c23094aba" /><Relationship Type="http://schemas.openxmlformats.org/officeDocument/2006/relationships/hyperlink" Target="https://www.telepolis.de/article/EU-Strategie-Von-der-Wirtschafts-zur-Ruestungsunion-11179559.html" TargetMode="External" Id="R6570b3bb9a3e4fc2" /><Relationship Type="http://schemas.openxmlformats.org/officeDocument/2006/relationships/hyperlink" Target="https://commission.europa.eu/news-and-media/news/first-ever-european-defence-industrial-strategy-enhance-europes-readiness-and-security-2024-03-05_de" TargetMode="External" Id="R83513ccbf7f64336" /><Relationship Type="http://schemas.openxmlformats.org/officeDocument/2006/relationships/hyperlink" Target="https://www.kla.tv/YakinDogu-tr" TargetMode="External" Id="R6c3f3e933f4d4649" /><Relationship Type="http://schemas.openxmlformats.org/officeDocument/2006/relationships/hyperlink" Target="https://www.kla.tv/UkraynaCatismasi-tr" TargetMode="External" Id="R142bfd3b4e934230" /><Relationship Type="http://schemas.openxmlformats.org/officeDocument/2006/relationships/hyperlink" Target="https://www.kla.tv/Rusya-tr" TargetMode="External" Id="R852a55b13bf64c69" /><Relationship Type="http://schemas.openxmlformats.org/officeDocument/2006/relationships/hyperlink" Target="https://www.kla.tv/Masonluk-tr" TargetMode="External" Id="R47942ef46f1c4384" /><Relationship Type="http://schemas.openxmlformats.org/officeDocument/2006/relationships/hyperlink" Target="https://www.kla.tv/Iran-tr" TargetMode="External" Id="Rfb49d1f67fd84c85" /><Relationship Type="http://schemas.openxmlformats.org/officeDocument/2006/relationships/hyperlink" Target="https://www.kla.tv/Cin-tr" TargetMode="External" Id="R16cdefb62153452b" /><Relationship Type="http://schemas.openxmlformats.org/officeDocument/2006/relationships/hyperlink" Target="https://www.kla.tv/tr" TargetMode="External" Id="Ref12cc77b9404c00" /><Relationship Type="http://schemas.openxmlformats.org/officeDocument/2006/relationships/hyperlink" Target="https://www.kla.tv/tr" TargetMode="External" Id="R20c779357bc14bf0" /><Relationship Type="http://schemas.openxmlformats.org/officeDocument/2006/relationships/hyperlink" Target="https://www.kla.tv/abo&amp;lang=tr" TargetMode="External" Id="R98103795da1840c2" /><Relationship Type="http://schemas.openxmlformats.org/officeDocument/2006/relationships/hyperlink" Target="https://www.kla.tv/vernetzung&amp;lang=tr" TargetMode="External" Id="R3c33296d2408429b" /><Relationship Type="http://schemas.openxmlformats.org/officeDocument/2006/relationships/hyperlink" Target="https://www.kla.tv/licence" TargetMode="External" Id="R8df1f5c961504bcb" /><Relationship Type="http://schemas.openxmlformats.org/officeDocument/2006/relationships/hyperlink" Target="https://www.kla.tv/licence" TargetMode="External" Id="R414bbbfe261d4c7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39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39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2831</ap:Words>
  <ap:DocSecurity>0</ap:DocSecurity>
  <ap:ScaleCrop>false</ap:ScaleCrop>
  <ap:HeadingPairs>
    <vt:vector baseType="variant" size="2">
      <vt:variant>
        <vt:lpstr>"Ordo ab Chao" – kaos yoluyla Yeni Dünya Düzeni'ne! Güncel kriz odakları odakta (İran ve Ukrayna savaşları ile Tayvan)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