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A5D38" w14:textId="44D1C3C3" w:rsidR="00101F75" w:rsidRPr="00C534E6" w:rsidRDefault="002178FA" w:rsidP="002178FA">
      <w:pPr>
        <w:widowControl w:val="0"/>
        <w:spacing w:after="120"/>
        <w:rPr>
          <w:rStyle w:val="texttitelsize"/>
          <w:rFonts w:ascii="Arial" w:hAnsi="Arial" w:cs="Arial"/>
          <w:sz w:val="44"/>
          <w:szCs w:val="44"/>
        </w:rPr>
      </w:pPr>
      <w:r w:rsidRPr="00F67ED1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45FCB964" wp14:editId="1ACB6E2C">
            <wp:simplePos x="0" y="0"/>
            <wp:positionH relativeFrom="column">
              <wp:posOffset>-542290</wp:posOffset>
            </wp:positionH>
            <wp:positionV relativeFrom="paragraph">
              <wp:posOffset>-177800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3E9">
        <w:rPr>
          <w:rFonts w:ascii="Arial" w:hAnsi="Arial" w:cs="Arial"/>
          <w:noProof/>
          <w:sz w:val="18"/>
          <w:szCs w:val="18"/>
        </w:rPr>
        <w:drawing>
          <wp:anchor distT="0" distB="71755" distL="144145" distR="114300" simplePos="0" relativeHeight="251662336" behindDoc="1" locked="0" layoutInCell="1" allowOverlap="1" wp14:anchorId="5A7C0E69" wp14:editId="3E4FE675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84F" w:rsidRPr="00C534E6">
        <w:rPr>
          <w:rStyle w:val="texttitelsize"/>
          <w:rFonts w:ascii="Arial" w:hAnsi="Arial" w:cs="Arial"/>
          <w:sz w:val="44"/>
          <w:szCs w:val="44"/>
        </w:rPr>
        <w:t>СЕУТСКИЙ сговор, тайный пакт против Испании — Эрнст Вольф в беседе с Крисси Ригер (сокращённое интервью)</w:t>
      </w:r>
    </w:p>
    <w:p w14:paraId="79870981" w14:textId="77777777" w:rsidR="00A71903" w:rsidRPr="00C534E6" w:rsidRDefault="00A71903" w:rsidP="00F67ED1">
      <w:pPr>
        <w:widowControl w:val="0"/>
        <w:spacing w:after="160"/>
        <w:rPr>
          <w:rStyle w:val="edit"/>
          <w:rFonts w:ascii="Arial" w:hAnsi="Arial" w:cs="Arial"/>
          <w:b/>
          <w:color w:val="000000"/>
        </w:rPr>
      </w:pPr>
      <w:r w:rsidRPr="00C534E6">
        <w:rPr>
          <w:rStyle w:val="edit"/>
          <w:rFonts w:ascii="Arial" w:hAnsi="Arial" w:cs="Arial"/>
          <w:b/>
          <w:color w:val="000000"/>
        </w:rPr>
        <w:t>Какая связь существует между недавней волной беженцев в Сеуте, конфликтами на Ближнем Востоке, энергетическим кризисом, галлопирующей инфляцией, рушащейся финансовой системой, «15-минутными городами» и другими острыми проблемами? Какую роль играют отдельные фигуры на шахматной доске мировой политики? Об этом вы узнаете из захватывающего интервью с Эрнстом Вольфом!</w:t>
      </w:r>
    </w:p>
    <w:p w14:paraId="4C8483BD" w14:textId="77777777" w:rsidR="00F67ED1" w:rsidRPr="00C534E6" w:rsidRDefault="00F67ED1" w:rsidP="00F67ED1">
      <w:pPr>
        <w:spacing w:after="160"/>
        <w:rPr>
          <w:rStyle w:val="edit"/>
          <w:rFonts w:ascii="Arial" w:hAnsi="Arial" w:cs="Arial"/>
          <w:color w:val="000000"/>
        </w:rPr>
      </w:pPr>
      <w:r w:rsidRPr="00C534E6">
        <w:rPr>
          <w:rStyle w:val="edit"/>
          <w:rFonts w:ascii="Arial" w:hAnsi="Arial" w:cs="Arial"/>
          <w:color w:val="000000"/>
        </w:rPr>
        <w:t>Какая связь существует между недавней волной беженцев в Сеуте, конфликтами на Ближнем Востоке, грандиозным энергетическим кризисом, галопирующей инфляцией, рушащейся финансовой системой, «15-минутными городами» и другими актуальными проблемами? Об этом вы узнаете из этого захватывающего интервью с Эрнстом Вольфом.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В то время как многие люди с ужасом и беспокойством следят за текущими кризисами и событиями, финансовый и экономический аналитик Эрнст Вольф снова и снова обращает внимание своих зрителей на предысторию и общие черты всех этих событий. 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В эпоху обострения многочисленных кризисов как никогда нужны люди, которые «умеют распознавать связи и закономерности и доводить их до общественности». </w:t>
      </w:r>
      <w:r w:rsidRPr="00C534E6">
        <w:rPr>
          <w:rStyle w:val="edit"/>
          <w:rFonts w:ascii="Arial" w:hAnsi="Arial" w:cs="Arial"/>
          <w:color w:val="000000"/>
        </w:rPr>
        <w:br/>
        <w:t>Заговор в Сеуте, тайный пакт против Испании — Эрнст Вольф в беседе с Крисси Ригер</w:t>
      </w:r>
      <w:r w:rsidRPr="00C534E6">
        <w:rPr>
          <w:rStyle w:val="edit"/>
          <w:rFonts w:ascii="Arial" w:hAnsi="Arial" w:cs="Arial"/>
          <w:color w:val="000000"/>
        </w:rPr>
        <w:br/>
        <w:t>[Крисси Ригер] Здравствуйте, дорогие друзья. Сегодня у нас в гостях Эрнст Вольф. Большое спасибо, что уделили нам время.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Спасибо за приглашение.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Рады Вам. Ваше мнение о прорыве границы в Сеуте?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[Эрнст Вольф: Я думаю, что это очень удачный маневр спецслужб и сионистских миллиардеров, стоящих за кулисами. Конечно, всё это требовало очень тщательной и длительной подготовки, о которой мы ничего не знали. Итак, сначала кратко о географии Сеуты. Сеута — это анклав. Эта территория принадлежит Испании, но расположена на североафриканском материке и окружена Марокко, точно так же, как Мелилья. Это два анклава, которые фактически находятся на территории Марокко, то есть в Северной Африке, но принадлежат Испании. А ещё есть Западная Сахара, </w:t>
      </w:r>
      <w:r w:rsidRPr="00C534E6">
        <w:rPr>
          <w:rStyle w:val="edit"/>
          <w:rFonts w:ascii="Arial" w:hAnsi="Arial" w:cs="Arial"/>
          <w:color w:val="000000"/>
        </w:rPr>
        <w:lastRenderedPageBreak/>
        <w:t>которая также играет очень важную роль в этом контексте. Она расположена между Марокко и Мавританией. Это территория, которая на данный момент фактически никому не принадлежит. Там действует Организация освобождения «Полисарио», и она претендует на эту территорию. Кроме того, на эту территорию претендует и Алжир. Так что там происходит немало конфликтов. И вот что имело место: в 2020 году Дональд Трамп заключил «Соглашения Авраама». Это соглашение между Израилем и исламскими государствами, якобы направленное на установление мира в регионе. На самом деле оно предусматривает военное и техническое — особенно в киберсфере — сотрудничество. Итак, это соглашение было заключено в 2020 году между Израилем, Бахрейном, Объединёнными Арабскими Эмиратами, а позже к ним присоединились Марокко и Судан. Таким образом, существует соглашение между Марокко и Израилем о совместной военной деятельности и совместной работе в цифровой сфере. Затем в апреле этого года было заключено военное соглашение, рассчитанное на десять лет, между США и Марокко. Интересно при этом, что в настоящее время Марокко закупает 60 % вооружения в США. Израиль закупает примерно от 67 до 69 % оружия. Таким образом, он является крупным покупателем американского оружия. И после заключения такого соглашения в апреле этого года марокканское правительство было настолько благодарно США, что назвало автомагистраль в честь Дональда Трампа. Таким образом, в Марокко есть автомагистраль длиной 1000 км, которая называется «Дональд Трамп Хайвей». Так что за кулисами происходило немало подготовительных мероприятий. Затем, конечно, была война с Ираном. А во время войны с Ираном Испания не разрешила американцам использовать свои авиабазы — то есть фактически попала под прицел США. И США с Израилем, естественно, хотят отомстить Испании.</w:t>
      </w:r>
      <w:r w:rsidRPr="00C534E6">
        <w:rPr>
          <w:rStyle w:val="edit"/>
          <w:rFonts w:ascii="Arial" w:hAnsi="Arial" w:cs="Arial"/>
          <w:color w:val="000000"/>
        </w:rPr>
        <w:br/>
        <w:t>И что они теперь сделали? Они инсценировали этот кризис с беженцами, потому что ни один человек в мире не поверит, что 60 000 человек за 6 часов собрались вместе и перелезли через границу. Так что всё это было подготовлено совершенно стратегически, и это совершенно явный удар. Здесь важно понимать, что на самом деле речь идет не о конфликте между Марокко и Испанией, а также между США и Израилем. Речь идет о том, чтобы отвлечь людей, мировую общественность, от крупнейшего мошенничества, которое когда-либо происходило в финансовой системе. Буквально вчера мы стали свидетелями того, как американский министр финансов Скотт Бессент заявил: «Мы близки к заключению соглашения с Ираном». И сразу же цена на нефть снова обрушилась, и некоторые миллиардеры снова заработали очень, очень много денег. А нас ждёт огромная катастрофа, огромная финансовая и экономическая катастрофа. И, конечно, людям нужно представить виновного, и в качестве виновных им представляют мигрантов. Вот какой здесь контекст.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Я тоже видела там много интервью — как с мигрантами, так и с журналистами. И они также говорили, что на самом деле им сказали: «Да, границы теперь открыты. Идите, идите, идите! Проходите!» И поэтому они все вдруг прошли. А потом они ещё говорили, что через пару дней им сказали: «Возвращайтесь, дети мои, возвращайтесь!» И вот так, но они сами этого не понимают. Мне тоже кажется ужасным, как людей просто используют, как шахматные фигуры. Типа: «Вы сейчас перейдёте туда и у вас будет лучшая жизнь». «О да, мы пойдём». А потом: «Возвращайтесь, это была просто шутка». «Ладно, ладно».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lastRenderedPageBreak/>
        <w:br/>
        <w:t>[Эрнст Вольф] Печально то, что всё это, в конце концов, достигло своей цели. То есть все люди снова возмутились из-за мигрантов. Все люди в Европе испытывают огромный страх перед следующей волной миграции, которая наверняка наступит. И тогда все будут настроены так, чтобы говорить: «Вообще-то в наших бедах виноваты не люди с Уолл-стрит и со всех бирж, а мигранты». И благодаря этому сверхбогатые миллиардеры, действующие из-за кулис, конечно же, получают полную свободу действий.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[Крисси Ригер] Почему, по-вашему, в итоге репортажи так сильно различаются? Ну, в государственных СМИ сообщают примерно так: они нашли единственных двух женщин и показали, что эти бедняжки проплыли такое расстояние — хотя там же было видно, что они проплыли, может быть, 130 метров ради наконец-то хорошей жизни, а теперь с ними так плохо обращаются в Испании. </w:t>
      </w:r>
      <w:r w:rsidRPr="00C534E6">
        <w:rPr>
          <w:rStyle w:val="edit"/>
          <w:rFonts w:ascii="Arial" w:hAnsi="Arial" w:cs="Arial"/>
          <w:color w:val="000000"/>
        </w:rPr>
        <w:br/>
        <w:t>[Эрнст Вольф] Да, именно так, как я и говорю. То есть людей настраивают друг против друга. С одной стороны, есть такие, для которых абсолютно ясно, что мигранты — это самое страшное, что только может быть. Они требуют ремиграции, как, например, партия «АдГ», которая, конечно, с радостью подхватит эту тему. И они будут делать вид, будто всё станет намного лучше, если мы отправим всех мигрантов домой. С другой стороны, есть и те, которые испытывают глубокое сострадание к судьбе этих людей, потому что многие из них, естественно, хотят приехать к нам из-за крайней нищеты. А когда происходят масштабные кризисы, связанные с голодом, то это, конечно, гуманитарная катастрофа невообразимых масштабов.</w:t>
      </w:r>
      <w:r w:rsidRPr="00C534E6">
        <w:rPr>
          <w:rStyle w:val="edit"/>
          <w:rFonts w:ascii="Arial" w:hAnsi="Arial" w:cs="Arial"/>
          <w:color w:val="000000"/>
        </w:rPr>
        <w:br/>
        <w:t>Но как можно ещё активнее натравливать людей друг на друга, освещая события так, как это делают, например, ARD и «Tagesschau»?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Это верно. Я бы также сказала, что в принципе решение этой проблемы заключается в том, чтобы в той стране, где специально провоцируются война или голод, решить эти проблемы и создать условия, при которых люди могли бы там жить.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Да, если бы, например, США были заинтересованы в том, чтобы в Марокко стало лучше, то они не стали бы каким-то образом вмешиваться и заключать с Марокко разные оборонные союзы, а позаботились бы о том, чтобы марокканское правительство не покупало оружие, и вместо этого обеспечивало людей нормальным питанием. […]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[…] В случае с Сеутой дело обстоит так: там у власти правительство с левыми взглядами, и сейчас там разворачивается борьба против левых. Левые — это те, кто хочет впустить всех этих беженцев. Здесь говорят: «Опять произошел теракт, значит, мы должны принять меры против правых». Но все представители правых утверждают, что виноваты левые, ведь именно они ответственны за то, что мигранты сейчас сюда приезжают.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lastRenderedPageBreak/>
        <w:t xml:space="preserve">Прекрасно. Таким образом, обе стороны натравили друг на друга, и можно продолжать продвигать свою повестку дня, дальше делать нищими людей, порабощать их и вести к цифровой диктатуре. […] 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[…] </w:t>
      </w:r>
      <w:r w:rsidRPr="00C534E6">
        <w:rPr>
          <w:rStyle w:val="edit"/>
          <w:rFonts w:ascii="Arial" w:hAnsi="Arial" w:cs="Arial"/>
          <w:color w:val="000000"/>
        </w:rPr>
        <w:br/>
        <w:t>[Крисси Ригер] А ведь в Германии есть масса нерешенных проблем, над которыми нужно работать. И вместо того, чтобы их решать, появляется, например, эта пенсионная реформа, и тут говорят: да, пенсия в 63 года, например, скоро станет историей. Э-э, как ты к этому относишься? То есть, работать больше, получать меньше.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Это демонстрирует ледяной цинизм нашего времени, ведь на фондовых биржах зарабатывают как никогда раньше. Миллиардеры становятся всё богаче, а бедным, то есть именно самым бедным, самой бедной части населения, которая меньше всего может сопротивляться, пенсионерам, говорят: «Слушай, нам теперь придётся экономить за ваш счёт». Это показывает, в каком направлении всё движется. Ситуация ни на йоту не улучшится, а социальное неравенство — и это, как мне кажется, в данный момент самая большая проблема в мире, помимо всех тех войн, которые ведутся. Но это социальное неравенство будет усугубляться до бесконечности.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И, главное, вы видите: с одной стороны об этом ведут дискуссии, а с другой — говорят: «О, а можно ещё немного ослабить ограничения на государственный долг? Мы сейчас ещё денег найдём», но не для того, чтобы сказать: «Хорошо, сначала мне нужно обновить систему, снова привлечь настоящих работников, чтобы всё это снова заработало». Нет, ты говоришь: «Мы экономим за твой счёт». Ничего не изменится, ничего не улучшится. А с другой стороны мы берём больше долгов и потом вкладываем их в Украину».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Да, к сожалению, люди очень быстро забывают. Так вот, «тормоз долга» был ослаблен, причём буквально незадолго до того, как господин Мерц стал федеральным канцлером: он позаботился о том, чтобы «тормоз долга» был приостановлен в отношении военных расходов. Так что там на мгновение было высвобождено сто миллиардов.</w:t>
      </w:r>
      <w:r w:rsidRPr="00C534E6">
        <w:rPr>
          <w:rStyle w:val="edit"/>
          <w:rFonts w:ascii="Arial" w:hAnsi="Arial" w:cs="Arial"/>
          <w:color w:val="000000"/>
        </w:rPr>
        <w:br/>
        <w:t>А когда дело доходит до пенсионеров, то каждый миллион пересчитывают трижды, и в итоге пенсионеры получают меньше, чем получали раньше.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Да. И следующая проблема, например: появляется очень много сообщений о том, что газохранилища необыкновенно пусты. Как Вы думаете, что нас здесь ждёт?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[Эрнст Вольф] Да, это факт, и это касается не только Германии, это касается всех стран мира. Повсюду стратегические запасы нефти истощены. Сейчас они находятся на минимальном уровне, такого не было уже 40–45 лет. И мы видим, что Ормузский </w:t>
      </w:r>
      <w:r w:rsidRPr="00C534E6">
        <w:rPr>
          <w:rStyle w:val="edit"/>
          <w:rFonts w:ascii="Arial" w:hAnsi="Arial" w:cs="Arial"/>
          <w:color w:val="000000"/>
        </w:rPr>
        <w:lastRenderedPageBreak/>
        <w:t>пролив по-прежнему заблокирован. Так что нам ежедневно рассказывают новую ложь. Но в то же время мы видим, что нас вообще больше не информируют о важных событиях на Ближнем Востоке, например о том, что в Саудовской Аравии крупнейший в мире нефтеперерабатывающий завод был значительно повреждён в результате атаки дронов. Об этом больше не сообщалось. Мы об этом ничего не слышим. Таким образом, шаг за шагом создаются условия, при которых нефти и природного газа становится всё меньше и меньше. И это показывает мне, что нас сознательно и преднамеренно вгоняют в грандиозный энергетический кризис, который приведёт к росту цен повсеместно, ведь все цены зависят от энергии. И для меня это преднамеренная стратегия, направленная на разжигание инфляции. Мы живём в эпоху рекордного уровня задолженности. Именно США достигли самого высокого уровня задолженности за всю историю. А как можно избавиться от долгов? Путём провоцирования инфляции. И я считаю, что в данный момент мы стоим перед лицом галлопирующей инфляции, которая, возможно, перерастёт в гиперинфляцию, и в рамках этой гиперинфляции, возможно, будут введены новые деньги в виде CBDC, то есть цифровой валюты центрального банка. Итак, на мой взгляд, нас ждёт осень, которая принесёт с собой очень масштабные, грандиозные перемены.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Действительно видно, что так обстоит дело не только в Германии. Например, в нашей последней беседе мы также говорили о России, которая тоже переживает топливный кризис.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В данный момент это глобальное явление. Дело в том, что не нужно смотреть на правительства. Правительства — не что иное, как марионетки. Господин Путин — тоже не более чем марионетка российских олигархов, а их интересуют только собственное состояние и расширение собственной власти. Вполне возможно, что господина Путина когда-нибудь оставят. Я абсолютно уверен, что Дональда Трампа тоже скоро оставят. Достаточно посмотреть, как его вице-президент всё больше дистанцируется от него. Интересно, что Дж. Д. Вэнс почти никогда не присутствует на всех этих пресс-конференциях. Рядом с ним всегда Марко Рубио, а в последнее время — либо господин Хегсет, либо господин Бессент, но Дж. Д. Вэнс сам никогда не появляется. Поэтому я думаю, что Дональд Трамп вскоре выполнит свою роль и тогда его объявят козлом отпущения вместе со всей его семьёй, ведь они в последнее время так очевидно обогатились. Тогда людям скажут: «Он ввёл вас в заблуждение. Мы теперь пойдём дальше», — и в тот момент люди начнут следовать за каким-нибудь другим лидером.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Но Вы действительно можете себе представить, что те, за которыми последнее слово, все смотрят в одном направлении? То есть, как ты сказал, что российские олигархи провоцируют энергетический кризис одновременно в Германии, одновременно в США и — ну, действительно, чтобы никто не сказал… — и, например, в Китае, и чтобы никто не сказал что-то вроде: «Нет, мы поступим наоборот», или «Тогда мы будем теми, кто в конце концов…»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 xml:space="preserve">[Эрнст Вольф] Они ведь не глупы. Они прекрасно знают, что мировая финансовая </w:t>
      </w:r>
      <w:r w:rsidRPr="00C534E6">
        <w:rPr>
          <w:rStyle w:val="edit"/>
          <w:rFonts w:ascii="Arial" w:hAnsi="Arial" w:cs="Arial"/>
          <w:color w:val="000000"/>
        </w:rPr>
        <w:lastRenderedPageBreak/>
        <w:t>система на грани краха. У нас самый огромный долг за всю историю. Объем денежной массы достиг рекордного уровня. Нормальных способов спасти эту систему больше нет. Это знают все. И сейчас мы наблюдаем полное и абсолютное разграбление этой системы, о которой все инсайдеры знают, что она скоро рухнет. Это и есть фон всего того, что происходит в данный момент. И в этом, конечно, все они едины. Понятно, у них также разные интересы, и они всегда пытаются отхватить кусок пирога друг у друга. Это бесспорно. Но есть этот основной интерес, а также основное понимание того, что наша финансовая система, которая функционировала на протяжении нескольких сотен лет, в данный момент больше не работает.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А как, по-Вашему, дальше будут развиваться события вокруг войны с Ираном? То есть, ситуация, конечно, должна каким-то образом усугубиться. Это означает…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Да, сейчас ситуацию действительно усугубляют. Интересно также то, что конфликт вокруг Сеуты тоже имеет к этому отношение, ведь Сеута находится у Гибралтарского пролива. Гибралтарский пролив — это морской пролив между Атлантическим океаном и Средиземным морем. Через него проходит всё это вооружение. То есть всё то оружие, которое американцы отправляют не только в Марокко, но и дальше, в Израиль, проходит именно через Гибралтар. Так что это тоже очень важный пролив, через который проходит значительная часть торговли. И если бы там разгорелся открытый конфликт, это ещё больше усугубило бы экономическую ситуацию в мире. А мы видим, что в Ормузском проливе вообще ничего не происходит. Напротив, распространяются ложные заявления, такие как вчерашнее заявление г-на Бессента, который только что утверждал, что, якобы, мы находимся в шаге от заключения соглашения. Я предполагаю, что ситуация будет эскалировать ещё дальше и что в течение ближайших 6, 8 или 12 недель мы станем свидетелями настоящей катастрофы, когда все правительства будут вынуждены признать свою несостоятельность и сказать своим гражданам: «Извините, но у нас больше нет запасов нефти и природного газа». И тогда цены на нефть и природный газ взлетят до небес, а за ними взлетят все цены, и мы станем свидетелями того, что инфляция перестанет быть однозначной, а станет двузначной и достигнет уровня, который мы не видели со времён Второй мировой войны.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А как ты думаете, до какой степени они дойдут? То есть до такой степени, что разразится огромная гражданская война или что-то в этом роде, и тогда люди просто скажут себе: «Хорошо, вот решение. Это цифровой…»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Я не знаю, как далеко зайдут военные конфликты</w:t>
      </w:r>
      <w:r w:rsidRPr="00C534E6">
        <w:rPr>
          <w:rStyle w:val="edit"/>
          <w:rFonts w:ascii="Arial" w:hAnsi="Arial" w:cs="Arial"/>
          <w:color w:val="000000"/>
        </w:rPr>
        <w:br/>
        <w:t xml:space="preserve">, но предполагаю, что тогда люди будут реагировать иначе. Здесь нужно понимать всю повестку дня, в частности, Всемирного экономического форума (ВЭФ). Они ведь уже давно выступают, например, за 15-минутные города. </w:t>
      </w:r>
      <w:r w:rsidRPr="00C534E6">
        <w:rPr>
          <w:rStyle w:val="edit"/>
          <w:rFonts w:ascii="Arial" w:hAnsi="Arial" w:cs="Arial"/>
          <w:color w:val="000000"/>
        </w:rPr>
        <w:br/>
        <w:t xml:space="preserve">Вполне возможно, что тогда будут введены 15-минутные города и что цифровой </w:t>
      </w:r>
      <w:r w:rsidRPr="00C534E6">
        <w:rPr>
          <w:rStyle w:val="edit"/>
          <w:rFonts w:ascii="Arial" w:hAnsi="Arial" w:cs="Arial"/>
          <w:color w:val="000000"/>
        </w:rPr>
        <w:lastRenderedPageBreak/>
        <w:t xml:space="preserve">мониторинг будет значительно усилен, что нам, например, разрешат заправляться только раз в неделю или, возможно, брать только определённое количество бензина, и на покупку определённых товаров также будут наложены ограничения. Подготовка к этому уже проведена. Ведь мы к настоящему моменту полностью оцифрованы. Так что я думаю, что нас ждёт масса ограничительных мер, которые, конечно, будут связаны, например, с цифровой идентификацией, её внедрение, возможно, ускорится. Но я полагаю, что, например, </w:t>
      </w:r>
      <w:r w:rsidRPr="00C534E6">
        <w:rPr>
          <w:rStyle w:val="edit"/>
          <w:rFonts w:ascii="Arial" w:hAnsi="Arial" w:cs="Arial"/>
          <w:color w:val="000000"/>
        </w:rPr>
        <w:br/>
        <w:t>15-минутные города сыграют здесь очень важную роль.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И теперь, главный вопрос: что нам делать с нашими знаниями? Ладно, давай попробуем сыграть в ролевую игру. Представьте, что Вы сейчас живете в Германии, у Вас там свой домик, и Вы хотите действовать. Вы знаете, то есть Вы действительно понимаете, что все станет очень, очень ужасно. Что же тогда делать?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[Эрнст Вольф] Думаю, самое важное сейчас — сохранять спокойствие и быть в курсе того, что происходит вокруг, потому что это, по крайней мере, помогает не потерять связь с реальностью. Затем я бы сказал, что нужно подготовиться к тому, что инфляция резко ускорится. То есть я бы запасся продуктами длительного хранения; если бы я находился в нижней части шкалы доходов, я бы действительно запасся продуктами на два-три месяца. Конечно, насколько это вообще возможно. А потом я бы в любом случае позаботился о том, чтобы на моём банковском счёте не было слишком много денег, потому что я также ожидаю серьёзного банковского кризиса, а серьёзный банковский кризис будет означать, что банки объявят банковские каникулы и что через банкоматы действительно больше не удастся получить наличные. Так что на данный момент я бы сказал, что было бы хорошо иметь такой запас наличных на примерно три месяца, который был бы доступен.</w:t>
      </w:r>
      <w:r w:rsidRPr="00C534E6">
        <w:rPr>
          <w:rStyle w:val="edit"/>
          <w:rFonts w:ascii="Arial" w:hAnsi="Arial" w:cs="Arial"/>
          <w:color w:val="000000"/>
        </w:rPr>
        <w:br/>
        <w:t>В остальном я бы не ставил на деньги, на сберегательные счета и так далее. Я бы расторг всевозможные страховые полисы, в том числе полисы страхования жизни, если это возможно, и предпочел бы получить выплату, а на эти средства купил бы материальные активы. […]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Поэтому я могу только порекомендовать каждому, у кого есть небольшие сбережения, вложить их лучше в серебро или в другие реальные активы. […]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[…]Я, например, тоже не стал бы сейчас эмигрировать, потому что эмиграция требует длительной подготовки. Нужно знать, куда ехать, нужно знать язык и так далее. А эмигрировать в спешке, в последнюю минуту — это, на мой взгляд, очень, очень неразумно. Вместе с тем я должен сказать: если бы я жил в определённых крупных городах, если бы я жил рядом с насосными станциями, электростанциями или военными базами, то я бы, по крайней мере, разработал план Б. Куда я смогу уехать, если в Германии действительно начнутся какие-то атаки дронов? С этим нужно считаться. Никто не знает, произойдёт ли это, но всегда очень успокаивает, когда заранее знаешь, что делать, если случится худшее. Так что я бы разработала план Б на все эти худшие сценарии, надеясь, что они не реализуются, но в любом случае был бы готов к возможным катастрофам.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lastRenderedPageBreak/>
        <w:br/>
        <w:t>[Крисси Ригер] А что Вы скажете о Швейцарии?</w:t>
      </w:r>
      <w:r w:rsidRPr="00C534E6">
        <w:rPr>
          <w:rStyle w:val="edit"/>
          <w:rFonts w:ascii="Arial" w:hAnsi="Arial" w:cs="Arial"/>
          <w:color w:val="000000"/>
        </w:rPr>
        <w:br/>
        <w:t>[…] Я действительно считаю, что Швейцария относительно безопасна, потому что она всегда была убежищем для сверхбогатых, и они будут и дальше заботиться о том, чтобы Швейцария оставалась нейтральной и чтобы на её территории действительно не было никаких нападений. Но нужно сказать, что, например, Австрия просто не представляет интереса для мировой политики. Я вряд ли думаю, что стоит как-то опасаться крупных дроновых атак на небольшие города в Австрии. Хотя думаю, что у нас будет то же самое. То есть, если где-то у нас — будь то в Шлезвиг-Гольштейне, Баварии или Баден-Вюртемберге — если человек живёт в сельской местности и не находится прямо рядом с военной базой, военным аэропортом или электростанцией, то можно исходить из того, что он останется в безопасности от возможных атак. Но ужасно, что нам вообще приходится говорить о таких вещах. Я должна сказать, что ещё десять лет назад я бы никогда, никогда не подумала, что когда-нибудь придётся обсуждать подобные вещи. Так что сейчас мы действительно живём в очень, очень тяжёлые времена.</w:t>
      </w:r>
      <w:r w:rsidRPr="00C534E6">
        <w:rPr>
          <w:rStyle w:val="edit"/>
          <w:rFonts w:ascii="Arial" w:hAnsi="Arial" w:cs="Arial"/>
          <w:color w:val="000000"/>
        </w:rPr>
        <w:br/>
        <w:t>[…]</w:t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</w:r>
      <w:r w:rsidRPr="00C534E6">
        <w:rPr>
          <w:rStyle w:val="edit"/>
          <w:rFonts w:ascii="Arial" w:hAnsi="Arial" w:cs="Arial"/>
          <w:color w:val="000000"/>
        </w:rPr>
        <w:br/>
        <w:t>[Крисси Ригер] Да, что ж, большое спасибо за всю эту информацию, за Ваши советы, и, надеюсь, до следующей встречи.</w:t>
      </w:r>
      <w:r w:rsidRPr="00C534E6">
        <w:rPr>
          <w:rStyle w:val="edit"/>
          <w:rFonts w:ascii="Arial" w:hAnsi="Arial" w:cs="Arial"/>
          <w:color w:val="000000"/>
        </w:rPr>
        <w:br/>
        <w:t>[Эрнст Вольф] Тем у нас, конечно, достаточно.</w:t>
      </w:r>
    </w:p>
    <w:p w14:paraId="12BEB677" w14:textId="77777777" w:rsidR="00F67ED1" w:rsidRPr="00C534E6" w:rsidRDefault="00F67ED1" w:rsidP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</w:rPr>
        <w:t>от ah.</w:t>
      </w:r>
    </w:p>
    <w:p w14:paraId="396AADAD" w14:textId="77777777" w:rsidR="00F202F1" w:rsidRPr="00C534E6" w:rsidRDefault="00F202F1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Источники:</w:t>
      </w:r>
    </w:p>
    <w:p w14:paraId="4C959366" w14:textId="77777777" w:rsidR="00F202F1" w:rsidRPr="00C534E6" w:rsidRDefault="00F202F1" w:rsidP="00C534E6">
      <w:pPr>
        <w:spacing w:after="160"/>
        <w:rPr>
          <w:rStyle w:val="edit"/>
          <w:rFonts w:ascii="Arial" w:hAnsi="Arial" w:cs="Arial"/>
          <w:color w:val="000000"/>
          <w:szCs w:val="18"/>
        </w:rPr>
      </w:pPr>
      <w:r w:rsidRPr="002B28C8">
        <w:t>Creative Commons Licenses</w:t>
      </w:r>
      <w:r w:rsidR="00000000">
        <w:br/>
      </w:r>
      <w:hyperlink r:id="rId10" w:history="1">
        <w:r w:rsidRPr="00F24C6F">
          <w:rPr>
            <w:rStyle w:val="Hyperlink"/>
            <w:sz w:val="18"/>
          </w:rPr>
          <w:t>https://www.creativecommons.org/licenses/</w:t>
        </w:r>
      </w:hyperlink>
      <w:r w:rsidR="00000000">
        <w:br/>
      </w:r>
      <w:r w:rsidR="00000000">
        <w:br/>
      </w:r>
      <w:hyperlink r:id="rId11" w:history="1">
        <w:r w:rsidRPr="00F24C6F">
          <w:rPr>
            <w:rStyle w:val="Hyperlink"/>
            <w:sz w:val="18"/>
          </w:rPr>
          <w:t>https://www.youtube.com/watch?v=Hag8vXZo86U&amp;t=255s</w:t>
        </w:r>
      </w:hyperlink>
    </w:p>
    <w:p w14:paraId="214489D2" w14:textId="77777777" w:rsidR="00C534E6" w:rsidRPr="00C534E6" w:rsidRDefault="00C534E6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C534E6">
        <w:rPr>
          <w:rStyle w:val="edit"/>
          <w:rFonts w:ascii="Arial" w:hAnsi="Arial" w:cs="Arial"/>
          <w:b/>
          <w:color w:val="000000"/>
          <w:szCs w:val="18"/>
        </w:rPr>
        <w:t>Может быть вас тоже интересует:</w:t>
      </w:r>
    </w:p>
    <w:p w14:paraId="5D6807FE" w14:textId="77777777" w:rsidR="00C534E6" w:rsidRPr="00C534E6" w:rsidRDefault="00C534E6" w:rsidP="00C534E6">
      <w:pPr>
        <w:keepLines/>
        <w:spacing w:after="160"/>
        <w:rPr>
          <w:rFonts w:ascii="Arial" w:hAnsi="Arial" w:cs="Arial"/>
          <w:sz w:val="18"/>
          <w:szCs w:val="18"/>
        </w:rPr>
      </w:pPr>
      <w:r w:rsidRPr="002B28C8">
        <w:t xml:space="preserve">#FinansovayaSistema - </w:t>
      </w:r>
      <w:hyperlink r:id="rId12" w:history="1">
        <w:r w:rsidRPr="00F24C6F">
          <w:rPr>
            <w:rStyle w:val="Hyperlink"/>
          </w:rPr>
          <w:t>www.kla.tv/FinansovayaSistema</w:t>
        </w:r>
      </w:hyperlink>
      <w:r w:rsidR="00000000">
        <w:br/>
      </w:r>
      <w:r w:rsidR="00000000">
        <w:br/>
      </w:r>
      <w:r w:rsidRPr="002B28C8">
        <w:t xml:space="preserve">#ErnstWolff-ru - ErnstWolff - </w:t>
      </w:r>
      <w:hyperlink r:id="rId13" w:history="1">
        <w:r w:rsidRPr="00F24C6F">
          <w:rPr>
            <w:rStyle w:val="Hyperlink"/>
          </w:rPr>
          <w:t>www.kla.tv/ErnstWolff-ru</w:t>
        </w:r>
      </w:hyperlink>
      <w:r w:rsidR="00000000">
        <w:br/>
      </w:r>
      <w:r w:rsidR="00000000">
        <w:br/>
      </w:r>
      <w:r w:rsidRPr="002B28C8">
        <w:t xml:space="preserve">#Intervyu - Интервью - </w:t>
      </w:r>
      <w:hyperlink r:id="rId14" w:history="1">
        <w:r w:rsidRPr="00F24C6F">
          <w:rPr>
            <w:rStyle w:val="Hyperlink"/>
          </w:rPr>
          <w:t>www.kla.tv/Intervyu</w:t>
        </w:r>
      </w:hyperlink>
      <w:r w:rsidR="00000000">
        <w:br/>
      </w:r>
      <w:r w:rsidR="00000000">
        <w:br/>
      </w:r>
      <w:r w:rsidRPr="002B28C8">
        <w:t xml:space="preserve">#ekonomika - Ekonomika - </w:t>
      </w:r>
      <w:hyperlink r:id="rId15" w:history="1">
        <w:r w:rsidRPr="00F24C6F">
          <w:rPr>
            <w:rStyle w:val="Hyperlink"/>
          </w:rPr>
          <w:t>www.kla.tv/ekonomika</w:t>
        </w:r>
      </w:hyperlink>
      <w:r w:rsidR="00000000">
        <w:br/>
      </w:r>
      <w:r w:rsidR="00000000">
        <w:br/>
      </w:r>
      <w:r w:rsidRPr="002B28C8">
        <w:t xml:space="preserve">#EkonomiczeskiePrestuplenia - </w:t>
      </w:r>
      <w:hyperlink r:id="rId16" w:history="1">
        <w:r w:rsidRPr="00F24C6F">
          <w:rPr>
            <w:rStyle w:val="Hyperlink"/>
          </w:rPr>
          <w:t>www.kla.tv/EkonomiczeskiePrestuplenia</w:t>
        </w:r>
      </w:hyperlink>
    </w:p>
    <w:p w14:paraId="7B0778C8" w14:textId="77777777" w:rsidR="00C534E6" w:rsidRPr="00C534E6" w:rsidRDefault="00FF4982" w:rsidP="00C534E6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2699EF6A" wp14:editId="7A8274AB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</w:rPr>
        <w:t>Kla.TV – Другие новости ... свободные – независимые – без цензуры ...</w:t>
      </w:r>
    </w:p>
    <w:p w14:paraId="68B184DE" w14:textId="77777777" w:rsidR="00FF4982" w:rsidRPr="009779AD" w:rsidRDefault="00FF4982" w:rsidP="00FF4982">
      <w:pPr>
        <w:pStyle w:val="Listenabsatz"/>
        <w:keepNext/>
        <w:keepLines/>
        <w:numPr>
          <w:ilvl w:val="0"/>
          <w:numId w:val="1"/>
        </w:numPr>
        <w:ind w:left="714" w:hanging="357"/>
      </w:pPr>
      <w:r>
        <w:t>О чем СМИ не должны молчать ...</w:t>
      </w:r>
    </w:p>
    <w:p w14:paraId="7D432E5B" w14:textId="77777777" w:rsidR="00FF4982" w:rsidRPr="009779AD" w:rsidRDefault="00FF4982" w:rsidP="00FF4982">
      <w:pPr>
        <w:pStyle w:val="Listenabsatz"/>
        <w:keepNext/>
        <w:keepLines/>
        <w:numPr>
          <w:ilvl w:val="0"/>
          <w:numId w:val="1"/>
        </w:numPr>
        <w:ind w:left="714" w:hanging="357"/>
      </w:pPr>
      <w:r>
        <w:t>Мало слышанное от народа, для народа...</w:t>
      </w:r>
    </w:p>
    <w:p w14:paraId="155666FA" w14:textId="77777777" w:rsidR="00FF4982" w:rsidRPr="001D6477" w:rsidRDefault="00FF4982" w:rsidP="001D6477">
      <w:pPr>
        <w:pStyle w:val="Listenabsatz"/>
        <w:keepNext/>
        <w:keepLines/>
        <w:numPr>
          <w:ilvl w:val="0"/>
          <w:numId w:val="1"/>
        </w:numPr>
        <w:ind w:left="714" w:hanging="357"/>
      </w:pPr>
      <w:r w:rsidRPr="001D6477">
        <w:t xml:space="preserve">регулярные новости на </w:t>
      </w:r>
      <w:hyperlink r:id="rId19" w:history="1">
        <w:r w:rsidR="001D6477" w:rsidRPr="001D6477">
          <w:rPr>
            <w:rStyle w:val="Hyperlink"/>
          </w:rPr>
          <w:t>www.kla.tv/ru</w:t>
        </w:r>
      </w:hyperlink>
    </w:p>
    <w:p w14:paraId="2EB9397F" w14:textId="77777777" w:rsidR="00FF4982" w:rsidRPr="001D6477" w:rsidRDefault="00FF4982" w:rsidP="001D6477">
      <w:pPr>
        <w:keepNext/>
        <w:keepLines/>
        <w:ind w:firstLine="357"/>
      </w:pPr>
      <w:r w:rsidRPr="001D6477">
        <w:t>Оставайтесь с нами!</w:t>
      </w:r>
    </w:p>
    <w:p w14:paraId="12DF8B37" w14:textId="77777777" w:rsidR="00C534E6" w:rsidRPr="006C4827" w:rsidRDefault="001D6477" w:rsidP="00C534E6">
      <w:pPr>
        <w:keepLines/>
        <w:spacing w:after="160"/>
        <w:rPr>
          <w:rStyle w:val="Hyperlink"/>
          <w:b/>
        </w:rPr>
      </w:pPr>
      <w:r w:rsidRPr="001D6477">
        <w:rPr>
          <w:rFonts w:ascii="Arial" w:hAnsi="Arial" w:cs="Arial"/>
          <w:b/>
          <w:sz w:val="18"/>
          <w:szCs w:val="18"/>
        </w:rPr>
        <w:t>Бесплатную рассылку новостей по электронной почте</w:t>
      </w:r>
      <w:r w:rsidRPr="001D6477">
        <w:rPr>
          <w:rFonts w:ascii="Arial" w:hAnsi="Arial" w:cs="Arial"/>
          <w:b/>
          <w:sz w:val="18"/>
          <w:szCs w:val="18"/>
        </w:rPr>
        <w:br/>
        <w:t xml:space="preserve">Вы можете получить по ссылке </w:t>
      </w:r>
      <w:hyperlink r:id="rId20" w:history="1">
        <w:r w:rsidRPr="001D6477">
          <w:rPr>
            <w:rStyle w:val="Hyperlink"/>
            <w:b/>
          </w:rPr>
          <w:t>www.kla.tv/abo-ru</w:t>
        </w:r>
      </w:hyperlink>
    </w:p>
    <w:p w14:paraId="24EC7ACC" w14:textId="77777777" w:rsidR="001D6477" w:rsidRPr="006C4827" w:rsidRDefault="001D6477" w:rsidP="001D6477">
      <w:pPr>
        <w:keepNext/>
        <w:keepLines/>
        <w:pBdr>
          <w:top w:val="single" w:sz="6" w:space="8" w:color="365F91" w:themeColor="accent1" w:themeShade="BF"/>
        </w:pBdr>
        <w:spacing w:after="160"/>
        <w:rPr>
          <w:rStyle w:val="edit"/>
          <w:rFonts w:ascii="Arial" w:hAnsi="Arial" w:cs="Arial"/>
          <w:b/>
          <w:color w:val="000000"/>
          <w:szCs w:val="18"/>
        </w:rPr>
      </w:pPr>
      <w:r w:rsidRPr="006C4827">
        <w:rPr>
          <w:rStyle w:val="edit"/>
          <w:rFonts w:ascii="Arial" w:hAnsi="Arial" w:cs="Arial"/>
          <w:b/>
          <w:color w:val="000000"/>
          <w:szCs w:val="18"/>
        </w:rPr>
        <w:t>Инструкция по безопасности:</w:t>
      </w:r>
    </w:p>
    <w:p w14:paraId="1F2FB855" w14:textId="77777777" w:rsidR="001D6477" w:rsidRPr="006C4827" w:rsidRDefault="001D6477" w:rsidP="00C60E18">
      <w:pPr>
        <w:keepNext/>
        <w:keepLines/>
        <w:spacing w:after="160"/>
        <w:rPr>
          <w:rFonts w:ascii="Arial" w:hAnsi="Arial" w:cs="Arial"/>
          <w:sz w:val="18"/>
          <w:szCs w:val="18"/>
        </w:rPr>
      </w:pPr>
      <w:r w:rsidRPr="006C4827">
        <w:rPr>
          <w:rStyle w:val="edit"/>
          <w:rFonts w:ascii="Arial" w:hAnsi="Arial" w:cs="Arial"/>
          <w:color w:val="000000"/>
          <w:szCs w:val="18"/>
        </w:rPr>
        <w:t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14:paraId="04BF4EA7" w14:textId="77777777" w:rsidR="001D6477" w:rsidRPr="006C4827" w:rsidRDefault="00C205D1" w:rsidP="00C534E6">
      <w:pPr>
        <w:keepLines/>
        <w:spacing w:after="160"/>
        <w:rPr>
          <w:rStyle w:val="Hyperlink"/>
          <w:b/>
        </w:rPr>
      </w:pPr>
      <w:r w:rsidRPr="006C4827">
        <w:rPr>
          <w:rFonts w:ascii="Arial" w:hAnsi="Arial" w:cs="Arial"/>
          <w:b/>
          <w:sz w:val="18"/>
          <w:szCs w:val="18"/>
        </w:rPr>
        <w:t>Поэтому объединитесь сегодня в сеть независимо от интернета!</w:t>
      </w:r>
      <w:r w:rsidRPr="006C4827">
        <w:rPr>
          <w:rFonts w:ascii="Arial" w:hAnsi="Arial" w:cs="Arial"/>
          <w:b/>
          <w:sz w:val="18"/>
          <w:szCs w:val="18"/>
        </w:rPr>
        <w:br/>
        <w:t>Нажмите здесь:</w:t>
      </w:r>
      <w:r w:rsidR="00C60E18" w:rsidRPr="006C4827">
        <w:rPr>
          <w:rFonts w:ascii="Arial" w:hAnsi="Arial" w:cs="Arial"/>
          <w:sz w:val="18"/>
          <w:szCs w:val="18"/>
        </w:rPr>
        <w:t xml:space="preserve"> </w:t>
      </w:r>
      <w:hyperlink r:id="rId21" w:history="1">
        <w:r w:rsidR="00C60E18" w:rsidRPr="006C4827">
          <w:rPr>
            <w:rStyle w:val="Hyperlink"/>
            <w:b/>
          </w:rPr>
          <w:t>www.kla.tv/vernetzung&amp;lang=ru</w:t>
        </w:r>
      </w:hyperlink>
    </w:p>
    <w:p w14:paraId="3A3911DE" w14:textId="77777777" w:rsidR="00C60E18" w:rsidRDefault="00C60E18" w:rsidP="00C60E18">
      <w:pPr>
        <w:keepNext/>
        <w:keepLines/>
        <w:pBdr>
          <w:top w:val="single" w:sz="6" w:space="8" w:color="365F91" w:themeColor="accent1" w:themeShade="BF"/>
        </w:pBdr>
        <w:spacing w:after="0"/>
      </w:pPr>
      <w:r w:rsidRPr="0080337B">
        <w:rPr>
          <w:rFonts w:ascii="Calibri" w:hAnsi="Calibri" w:cs="Calibri"/>
          <w:i/>
          <w:iCs/>
          <w:sz w:val="18"/>
          <w:szCs w:val="18"/>
        </w:rPr>
        <w:t xml:space="preserve">Право пользования:  </w:t>
      </w:r>
      <w:hyperlink r:id="rId22" w:history="1">
        <w:r w:rsidRPr="006C4827">
          <w:rPr>
            <w:rStyle w:val="Hyperlink"/>
            <w:sz w:val="18"/>
          </w:rPr>
          <w:t>Стандартная лицензия Kla.TV</w:t>
        </w:r>
      </w:hyperlink>
    </w:p>
    <w:p w14:paraId="3A6F4A24" w14:textId="77777777" w:rsidR="00C60E18" w:rsidRPr="00C60E18" w:rsidRDefault="00CB20A5" w:rsidP="00CB20A5">
      <w:pPr>
        <w:keepNext/>
        <w:keepLines/>
        <w:spacing w:after="0"/>
      </w:pPr>
      <w:r w:rsidRPr="0080337B">
        <w:rPr>
          <w:rFonts w:ascii="Calibri" w:hAnsi="Calibri" w:cs="Calibri"/>
          <w:sz w:val="12"/>
          <w:szCs w:val="12"/>
        </w:rPr>
        <w:t xml:space="preserve">Kla.TV создает все передачи на волонтерских и некоммерческих принципах. Распространение нашей продукции вами - наша единственная награда! Подробнее здесь </w:t>
      </w:r>
      <w:hyperlink r:id="rId23" w:history="1">
        <w:r w:rsidR="00C60E18" w:rsidRPr="006C4827">
          <w:rPr>
            <w:rStyle w:val="Hyperlink"/>
            <w:sz w:val="12"/>
          </w:rPr>
          <w:t>www.kla.tv/licence</w:t>
        </w:r>
      </w:hyperlink>
    </w:p>
    <w:sectPr w:rsidR="00C60E18" w:rsidRPr="00C60E18">
      <w:headerReference w:type="default" r:id="rId24"/>
      <w:footerReference w:type="default" r:id="rId2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A1276" w14:textId="77777777" w:rsidR="00004372" w:rsidRDefault="00004372" w:rsidP="00F33FD6">
      <w:pPr>
        <w:spacing w:after="0" w:line="240" w:lineRule="auto"/>
      </w:pPr>
      <w:r>
        <w:separator/>
      </w:r>
    </w:p>
  </w:endnote>
  <w:endnote w:type="continuationSeparator" w:id="0">
    <w:p w14:paraId="2BA3DAAB" w14:textId="77777777" w:rsidR="00004372" w:rsidRDefault="00004372" w:rsidP="00F3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1B2DF" w14:textId="77777777" w:rsidR="00F33FD6" w:rsidRPr="00F33FD6" w:rsidRDefault="00F33FD6" w:rsidP="00F33FD6">
    <w:pPr>
      <w:pStyle w:val="Fuzeile"/>
      <w:pBdr>
        <w:top w:val="single" w:sz="6" w:space="3" w:color="365F91" w:themeColor="accent1" w:themeShade="BF"/>
      </w:pBdr>
      <w:rPr>
        <w:sz w:val="18"/>
      </w:rPr>
    </w:pPr>
    <w:r>
      <w:rPr>
        <w:noProof/>
        <w:sz w:val="18"/>
      </w:rPr>
      <w:t xml:space="preserve">СЕУТСКИЙ сговор, тайный пакт против Испании — Эрнст Вольф в беседе с Крисси Ригер (сокращённое интервью)  </w:t>
    </w:r>
    <w:r w:rsidRPr="00D10E2E">
      <w:rPr>
        <w:sz w:val="18"/>
      </w:rPr>
      <w:ptab w:relativeTo="margin" w:alignment="right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A331E" w14:textId="77777777" w:rsidR="00004372" w:rsidRDefault="00004372" w:rsidP="00F33FD6">
      <w:pPr>
        <w:spacing w:after="0" w:line="240" w:lineRule="auto"/>
      </w:pPr>
      <w:r>
        <w:separator/>
      </w:r>
    </w:p>
  </w:footnote>
  <w:footnote w:type="continuationSeparator" w:id="0">
    <w:p w14:paraId="2A4BDBA3" w14:textId="77777777" w:rsidR="00004372" w:rsidRDefault="00004372" w:rsidP="00F3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sz="0" w:space="0" w:color="auto"/>
        <w:bottom w:val="single" w:sz="8" w:space="0" w:color="365F91" w:themeColor="accent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17"/>
    </w:tblGrid>
    <w:tr w:rsidR="00F33FD6" w:rsidRPr="006C4827" w14:paraId="68594D7B" w14:textId="77777777" w:rsidTr="00FE2F5D">
      <w:tc>
        <w:tcPr>
          <w:tcW w:w="7717" w:type="dxa"/>
          <w:tcBorders>
            <w:left w:val="nil"/>
            <w:bottom w:val="single" w:sz="8" w:space="0" w:color="365F91" w:themeColor="accent1" w:themeShade="BF"/>
          </w:tcBorders>
        </w:tcPr>
        <w:p w14:paraId="55E069E4" w14:textId="77777777" w:rsidR="00F33FD6" w:rsidRPr="00B9284F" w:rsidRDefault="00F67ED1" w:rsidP="00FE2F5D">
          <w:pPr>
            <w:pStyle w:val="Kopfzeile"/>
            <w:ind w:left="-57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18"/>
            </w:rPr>
            <w:t>Ссылка:</w:t>
          </w:r>
          <w:r w:rsidR="00F33FD6" w:rsidRPr="00B9284F">
            <w:rPr>
              <w:rFonts w:ascii="Arial" w:hAnsi="Arial" w:cs="Arial"/>
              <w:sz w:val="18"/>
            </w:rPr>
            <w:t xml:space="preserve"> </w:t>
          </w:r>
          <w:hyperlink r:id="rId1" w:history="1">
            <w:r w:rsidR="00F33FD6" w:rsidRPr="00B9284F">
              <w:rPr>
                <w:rStyle w:val="Hyperlink"/>
                <w:rFonts w:ascii="Arial" w:hAnsi="Arial" w:cs="Arial"/>
                <w:sz w:val="18"/>
              </w:rPr>
              <w:t>www.kla.tv/42551</w:t>
            </w:r>
          </w:hyperlink>
          <w:r w:rsidR="00F33FD6" w:rsidRPr="00B9284F">
            <w:rPr>
              <w:rFonts w:ascii="Arial" w:hAnsi="Arial" w:cs="Arial"/>
              <w:sz w:val="18"/>
            </w:rPr>
            <w:t xml:space="preserve"> | </w:t>
          </w:r>
          <w:r>
            <w:rPr>
              <w:rFonts w:ascii="Arial" w:hAnsi="Arial" w:cs="Arial"/>
              <w:b/>
              <w:sz w:val="18"/>
            </w:rPr>
            <w:t xml:space="preserve">Дата выпуска: </w:t>
          </w:r>
          <w:r w:rsidR="00F33FD6" w:rsidRPr="00B9284F">
            <w:rPr>
              <w:rFonts w:ascii="Arial" w:hAnsi="Arial" w:cs="Arial"/>
              <w:sz w:val="18"/>
            </w:rPr>
            <w:t>12.09.2026</w:t>
          </w:r>
        </w:p>
        <w:p w14:paraId="1D4B2F10" w14:textId="77777777" w:rsidR="00F33FD6" w:rsidRPr="00B9284F" w:rsidRDefault="00F33FD6" w:rsidP="00FE2F5D">
          <w:pPr>
            <w:pStyle w:val="Kopfzeile"/>
            <w:rPr>
              <w:rFonts w:ascii="Arial" w:hAnsi="Arial" w:cs="Arial"/>
              <w:sz w:val="18"/>
            </w:rPr>
          </w:pPr>
        </w:p>
      </w:tc>
    </w:tr>
  </w:tbl>
  <w:p w14:paraId="44FE4B43" w14:textId="77777777" w:rsidR="00F33FD6" w:rsidRPr="00B9284F" w:rsidRDefault="00CB20A5" w:rsidP="00FE2F5D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7DEFFE5" wp14:editId="510BE269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72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3FD6"/>
    <w:rsid w:val="000023E9"/>
    <w:rsid w:val="00004372"/>
    <w:rsid w:val="0002317D"/>
    <w:rsid w:val="00101F75"/>
    <w:rsid w:val="001D6477"/>
    <w:rsid w:val="002178FA"/>
    <w:rsid w:val="00397567"/>
    <w:rsid w:val="003C19C9"/>
    <w:rsid w:val="00503FFA"/>
    <w:rsid w:val="00627ADC"/>
    <w:rsid w:val="00665E24"/>
    <w:rsid w:val="006C4827"/>
    <w:rsid w:val="007C459E"/>
    <w:rsid w:val="008C6457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DBB6B"/>
  <w15:docId w15:val="{2B26B970-D508-4909-A93E-8E3D8908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titelsize">
    <w:name w:val="text_titel_size"/>
    <w:basedOn w:val="Absatz-Standardschriftart"/>
    <w:rsid w:val="00E81F93"/>
  </w:style>
  <w:style w:type="character" w:customStyle="1" w:styleId="edit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a.tv/42551" TargetMode="External"/><Relationship Id="rId13" Type="http://schemas.openxmlformats.org/officeDocument/2006/relationships/hyperlink" Target="https://www.kla.tv/ErnstWolff-ru" TargetMode="External"/><Relationship Id="rId18" Type="http://schemas.openxmlformats.org/officeDocument/2006/relationships/image" Target="media/image3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kla.tv/vernetzung&amp;lang=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kla.tv/FinansovayaSistema" TargetMode="External"/><Relationship Id="rId17" Type="http://schemas.openxmlformats.org/officeDocument/2006/relationships/hyperlink" Target="https://www.kla.tv/ru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kla.tv/EkonomiczeskiePrestuplenia" TargetMode="External"/><Relationship Id="rId20" Type="http://schemas.openxmlformats.org/officeDocument/2006/relationships/hyperlink" Target="https://www.kla.tv/abo-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Hag8vXZo86U&amp;t=255s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kla.tv/ekonomika" TargetMode="External"/><Relationship Id="rId23" Type="http://schemas.openxmlformats.org/officeDocument/2006/relationships/hyperlink" Target="https://www.kla.tv/licence" TargetMode="External"/><Relationship Id="rId10" Type="http://schemas.openxmlformats.org/officeDocument/2006/relationships/hyperlink" Target="https://www.creativecommons.org/licenses/" TargetMode="External"/><Relationship Id="rId19" Type="http://schemas.openxmlformats.org/officeDocument/2006/relationships/hyperlink" Target="https://www.kla.tv/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bin"/><Relationship Id="rId14" Type="http://schemas.openxmlformats.org/officeDocument/2006/relationships/hyperlink" Target="https://www.kla.tv/Intervyu" TargetMode="External"/><Relationship Id="rId22" Type="http://schemas.openxmlformats.org/officeDocument/2006/relationships/hyperlink" Target="https://www.kla.tv/licence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hyperlink" Target="https://www.kla.tv" TargetMode="External"/><Relationship Id="rId1" Type="http://schemas.openxmlformats.org/officeDocument/2006/relationships/hyperlink" Target="https://www.kla.tv/42551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3407</Words>
  <Characters>19420</Characters>
  <Application>Microsoft Office Word</Application>
  <DocSecurity>0</DocSecurity>
  <Lines>161</Lines>
  <Paragraphs>45</Paragraphs>
  <ScaleCrop>false</ScaleCrop>
  <HeadingPairs>
    <vt:vector size="2" baseType="variant">
      <vt:variant>
        <vt:lpstr>СЕУТСКИЙ сговор, тайный пакт против Испании — Эрнст Вольф в беседе с Крисси Ригер (сокращённое интервью)</vt:lpstr>
      </vt:variant>
      <vt:variant>
        <vt:i4>1</vt:i4>
      </vt:variant>
    </vt:vector>
  </HeadingPairs>
  <TitlesOfParts>
    <vt:vector size="1" baseType="lpstr">
      <vt:lpstr/>
    </vt:vector>
  </TitlesOfParts>
  <Company>KLA.TV</Company>
  <LinksUpToDate>false</LinksUpToDate>
  <CharactersWithSpaces>22782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СЕУТСКИЙ сговор, тайный пакт против Испании — Эрнст Вольф в беседе с Крисси Ригер (сокращённое интервью)</dc:title>
  <dc:creator>ah; Kla.tv DocGen 2.1.0.1</dc:creator>
  <cp:keywords>FinansovayaSistema; ErnstWolff-ru; Intervyu; ekonomika; EkonomiczeskiePrestuplenia</cp:keywords>
  <dc:description>19m13s, GermanVideo=42298</dc:description>
  <cp:lastModifiedBy>yarik</cp:lastModifiedBy>
  <cp:revision>2</cp:revision>
  <dcterms:created xsi:type="dcterms:W3CDTF">2026-09-12T17:45:00Z</dcterms:created>
  <dcterms:modified xsi:type="dcterms:W3CDTF">2026-09-11T23:06:00Z</dcterms:modified>
  <cp:category>Russisch; Политика, Идеология, Хаос, Контроль</cp:category>
  <dc:language>ru</dc:language>
</cp:coreProperties>
</file>