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269D6">
      <w:pPr>
        <w:widowControl w:val="0"/>
        <w:spacing w:after="120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drawing>
          <wp:anchor distT="0" distB="71755" distL="144145" distR="114300" simplePos="0" relativeHeight="251661312" behindDoc="1" locked="0" layoutInCell="1" allowOverlap="1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215" cy="1382395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 </w:t>
      </w:r>
    </w:p>
    <w:p w14:paraId="70772F56">
      <w:pPr>
        <w:widowControl w:val="0"/>
        <w:spacing w:after="160"/>
        <w:rPr>
          <w:rStyle w:val="12"/>
          <w:rFonts w:ascii="Arial" w:hAnsi="Arial" w:cs="Arial"/>
          <w:sz w:val="44"/>
          <w:szCs w:val="44"/>
        </w:rPr>
      </w:pPr>
      <w:r>
        <w:rPr>
          <w:rFonts w:ascii="Arial" w:hAnsi="Arial" w:cs="Aria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-542290</wp:posOffset>
            </wp:positionH>
            <wp:positionV relativeFrom="paragraph">
              <wp:posOffset>-254000</wp:posOffset>
            </wp:positionV>
            <wp:extent cx="381000" cy="381000"/>
            <wp:effectExtent l="0" t="0" r="0" b="0"/>
            <wp:wrapTight wrapText="bothSides">
              <wp:wrapPolygon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12"/>
          <w:rFonts w:ascii="Arial" w:hAnsi="Arial" w:cs="Arial"/>
          <w:sz w:val="44"/>
          <w:szCs w:val="44"/>
          <w:rtl/>
        </w:rPr>
        <w:t>נגד סרטן</w:t>
      </w:r>
      <w:r>
        <w:rPr>
          <w:rStyle w:val="12"/>
          <w:rFonts w:ascii="Arial" w:hAnsi="Arial" w:cs="Arial"/>
          <w:sz w:val="44"/>
          <w:szCs w:val="44"/>
        </w:rPr>
        <w:t>MRNA ?</w:t>
      </w:r>
      <w:r>
        <w:rPr>
          <w:rStyle w:val="12"/>
          <w:rFonts w:ascii="Arial" w:hAnsi="Arial" w:cs="Arial"/>
          <w:sz w:val="44"/>
          <w:szCs w:val="44"/>
          <w:rtl/>
        </w:rPr>
        <w:t>השערורייה הבאה בעקבות החיסון נגד קורונה</w:t>
      </w:r>
    </w:p>
    <w:p w14:paraId="608A02A7">
      <w:pPr>
        <w:widowControl w:val="0"/>
        <w:spacing w:after="160"/>
        <w:rPr>
          <w:rStyle w:val="13"/>
          <w:rFonts w:ascii="Arial" w:hAnsi="Arial" w:cs="Arial"/>
          <w:b/>
          <w:color w:val="000000"/>
        </w:rPr>
      </w:pPr>
      <w:r>
        <w:rPr>
          <w:rStyle w:val="13"/>
          <w:rFonts w:ascii="Arial" w:hAnsi="Arial" w:cs="Arial"/>
          <w:b/>
          <w:bCs/>
          <w:color w:val="000000"/>
          <w:rtl/>
        </w:rPr>
        <w:t>חברות התרופות האמריקאיות מודרנה ומרק חגגו פריצת דרך בטיפול בסרטן</w:t>
      </w:r>
      <w:r>
        <w:rPr>
          <w:rStyle w:val="13"/>
          <w:rFonts w:ascii="Arial" w:hAnsi="Arial" w:cs="Arial"/>
          <w:b/>
          <w:color w:val="000000"/>
        </w:rPr>
        <w:t xml:space="preserve">: </w:t>
      </w:r>
      <w:r>
        <w:rPr>
          <w:rStyle w:val="13"/>
          <w:rFonts w:ascii="Arial" w:hAnsi="Arial" w:cs="Arial"/>
          <w:b/>
          <w:bCs/>
          <w:color w:val="000000"/>
          <w:rtl/>
        </w:rPr>
        <w:t xml:space="preserve">חיסון </w:t>
      </w:r>
      <w:r>
        <w:rPr>
          <w:rStyle w:val="13"/>
          <w:rFonts w:ascii="Arial" w:hAnsi="Arial" w:cs="Arial"/>
          <w:b/>
          <w:color w:val="000000"/>
        </w:rPr>
        <w:t xml:space="preserve">mRNA </w:t>
      </w:r>
      <w:r>
        <w:rPr>
          <w:rStyle w:val="13"/>
          <w:rFonts w:ascii="Arial" w:hAnsi="Arial" w:cs="Arial"/>
          <w:b/>
          <w:bCs/>
          <w:color w:val="000000"/>
          <w:rtl/>
        </w:rPr>
        <w:t>חדש שפותח ככל הנראה שימש בהצלחה נגד סרטן העור</w:t>
      </w:r>
      <w:r>
        <w:rPr>
          <w:rStyle w:val="13"/>
          <w:rFonts w:ascii="Arial" w:hAnsi="Arial" w:cs="Arial"/>
          <w:b/>
          <w:color w:val="000000"/>
        </w:rPr>
        <w:t xml:space="preserve">. </w:t>
      </w:r>
      <w:r>
        <w:rPr>
          <w:rStyle w:val="13"/>
          <w:rFonts w:ascii="Arial" w:hAnsi="Arial" w:cs="Arial"/>
          <w:b/>
          <w:bCs/>
          <w:color w:val="000000"/>
          <w:rtl/>
        </w:rPr>
        <w:t>האם זהו שביב של תקווה לחולי סרטן</w:t>
      </w:r>
      <w:r>
        <w:rPr>
          <w:rStyle w:val="13"/>
          <w:rFonts w:ascii="Arial" w:hAnsi="Arial" w:cs="Arial"/>
          <w:b/>
          <w:color w:val="000000"/>
        </w:rPr>
        <w:t xml:space="preserve">? </w:t>
      </w:r>
      <w:r>
        <w:rPr>
          <w:rStyle w:val="13"/>
          <w:rFonts w:ascii="Arial" w:hAnsi="Arial" w:cs="Arial"/>
          <w:b/>
          <w:bCs/>
          <w:color w:val="000000"/>
          <w:rtl/>
        </w:rPr>
        <w:t>עם זאת</w:t>
      </w:r>
      <w:r>
        <w:rPr>
          <w:rStyle w:val="13"/>
          <w:rFonts w:ascii="Arial" w:hAnsi="Arial" w:cs="Arial"/>
          <w:b/>
          <w:color w:val="000000"/>
        </w:rPr>
        <w:t xml:space="preserve">, </w:t>
      </w:r>
      <w:r>
        <w:rPr>
          <w:rStyle w:val="13"/>
          <w:rFonts w:ascii="Arial" w:hAnsi="Arial" w:cs="Arial"/>
          <w:b/>
          <w:bCs/>
          <w:color w:val="000000"/>
          <w:rtl/>
        </w:rPr>
        <w:t>נותרו ספקות לאור אסון חיסון ה</w:t>
      </w:r>
      <w:r>
        <w:rPr>
          <w:rStyle w:val="13"/>
          <w:rFonts w:ascii="Arial" w:hAnsi="Arial" w:cs="Arial"/>
          <w:b/>
          <w:color w:val="000000"/>
        </w:rPr>
        <w:t xml:space="preserve">-mRNA </w:t>
      </w:r>
      <w:r>
        <w:rPr>
          <w:rStyle w:val="13"/>
          <w:rFonts w:ascii="Arial" w:hAnsi="Arial" w:cs="Arial"/>
          <w:b/>
          <w:bCs/>
          <w:color w:val="000000"/>
          <w:rtl/>
        </w:rPr>
        <w:t>שעדיין לא פתור מתקופת הקורונה</w:t>
      </w:r>
      <w:r>
        <w:rPr>
          <w:rStyle w:val="13"/>
          <w:rFonts w:ascii="Arial" w:hAnsi="Arial" w:cs="Arial"/>
          <w:b/>
          <w:color w:val="000000"/>
        </w:rPr>
        <w:t>.
</w:t>
      </w:r>
      <w:r>
        <w:rPr>
          <w:rStyle w:val="13"/>
          <w:rFonts w:ascii="Arial" w:hAnsi="Arial" w:cs="Arial"/>
          <w:b/>
          <w:bCs/>
          <w:color w:val="000000"/>
          <w:rtl/>
        </w:rPr>
        <w:t>מדוע</w:t>
      </w:r>
      <w:r>
        <w:rPr>
          <w:rStyle w:val="13"/>
          <w:rFonts w:ascii="Arial" w:hAnsi="Arial" w:cs="Arial"/>
          <w:b/>
          <w:color w:val="000000"/>
        </w:rPr>
        <w:t xml:space="preserve">, </w:t>
      </w:r>
      <w:r>
        <w:rPr>
          <w:rStyle w:val="13"/>
          <w:rFonts w:ascii="Arial" w:hAnsi="Arial" w:cs="Arial"/>
          <w:b/>
          <w:bCs/>
          <w:color w:val="000000"/>
          <w:rtl/>
        </w:rPr>
        <w:t>למשל</w:t>
      </w:r>
      <w:r>
        <w:rPr>
          <w:rStyle w:val="13"/>
          <w:rFonts w:ascii="Arial" w:hAnsi="Arial" w:cs="Arial"/>
          <w:b/>
          <w:color w:val="000000"/>
        </w:rPr>
        <w:t xml:space="preserve">, </w:t>
      </w:r>
      <w:r>
        <w:rPr>
          <w:rStyle w:val="13"/>
          <w:rFonts w:ascii="Arial" w:hAnsi="Arial" w:cs="Arial"/>
          <w:b/>
          <w:bCs/>
          <w:color w:val="000000"/>
          <w:rtl/>
        </w:rPr>
        <w:t xml:space="preserve">דרכי מחקר ושיטות טיפול אלטרנטיביות במחקר הסרטן קיבלו כל כך מעט מימון או אישור מאז </w:t>
      </w:r>
      <w:r>
        <w:rPr>
          <w:rStyle w:val="13"/>
          <w:rFonts w:ascii="Arial" w:hAnsi="Arial" w:cs="Arial"/>
          <w:b/>
          <w:color w:val="000000"/>
        </w:rPr>
        <w:t xml:space="preserve">1900? </w:t>
      </w:r>
      <w:r>
        <w:rPr>
          <w:rStyle w:val="13"/>
          <w:rFonts w:ascii="Arial" w:hAnsi="Arial" w:cs="Arial"/>
          <w:b/>
          <w:bCs/>
          <w:color w:val="000000"/>
          <w:rtl/>
        </w:rPr>
        <w:t>הסרט התיעודי הבא</w:t>
      </w:r>
      <w:r>
        <w:rPr>
          <w:rStyle w:val="13"/>
          <w:rFonts w:ascii="Arial" w:hAnsi="Arial" w:cs="Arial"/>
          <w:b/>
          <w:color w:val="000000"/>
        </w:rPr>
        <w:t>, "</w:t>
      </w:r>
      <w:r>
        <w:rPr>
          <w:rStyle w:val="13"/>
          <w:rFonts w:ascii="Arial" w:hAnsi="Arial" w:cs="Arial"/>
          <w:b/>
          <w:bCs/>
          <w:color w:val="000000"/>
          <w:rtl/>
        </w:rPr>
        <w:t>הצד האפל של מחקר הסרטן</w:t>
      </w:r>
      <w:r>
        <w:rPr>
          <w:rStyle w:val="13"/>
          <w:rFonts w:ascii="Arial" w:hAnsi="Arial" w:cs="Arial"/>
          <w:b/>
          <w:color w:val="000000"/>
        </w:rPr>
        <w:t xml:space="preserve">", </w:t>
      </w:r>
      <w:r>
        <w:rPr>
          <w:rStyle w:val="13"/>
          <w:rFonts w:ascii="Arial" w:hAnsi="Arial" w:cs="Arial"/>
          <w:b/>
          <w:bCs/>
          <w:color w:val="000000"/>
          <w:rtl/>
        </w:rPr>
        <w:t>בוחן שאלה זו לעומק רב יותר</w:t>
      </w:r>
      <w:r>
        <w:rPr>
          <w:rStyle w:val="13"/>
          <w:rFonts w:ascii="Arial" w:hAnsi="Arial" w:cs="Arial"/>
          <w:b/>
          <w:color w:val="000000"/>
        </w:rPr>
        <w:t>.</w:t>
      </w:r>
    </w:p>
    <w:p w14:paraId="34153389">
      <w:pPr>
        <w:spacing w:after="160"/>
        <w:rPr>
          <w:rStyle w:val="13"/>
          <w:rFonts w:ascii="Arial" w:hAnsi="Arial" w:cs="Arial"/>
          <w:color w:val="000000"/>
        </w:rPr>
      </w:pPr>
      <w:r>
        <w:rPr>
          <w:rStyle w:val="13"/>
          <w:rFonts w:ascii="Arial" w:hAnsi="Arial" w:cs="Arial"/>
          <w:color w:val="000000"/>
          <w:rtl/>
        </w:rPr>
        <w:t>כשמביטים בכותרות של החודשים האחרונים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אי אפשר שלא להשתאות לנוכח ההתקדמות העצומה בתחום הטיפול בסרטן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הן מדווחות על חיסון </w:t>
      </w:r>
      <w:r>
        <w:rPr>
          <w:rStyle w:val="13"/>
          <w:rFonts w:ascii="Arial" w:hAnsi="Arial" w:cs="Arial"/>
          <w:color w:val="000000"/>
        </w:rPr>
        <w:t xml:space="preserve">mRNA </w:t>
      </w:r>
      <w:r>
        <w:rPr>
          <w:rStyle w:val="13"/>
          <w:rFonts w:ascii="Arial" w:hAnsi="Arial" w:cs="Arial"/>
          <w:color w:val="000000"/>
          <w:rtl/>
        </w:rPr>
        <w:t>מבטיח נגד סרטן העור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מחיר המניה של חברת התרופות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מודרנה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>נוסק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עם זאת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בבחינה מעמיקה יותר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עולים ספקות משמעותיים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הרי האם לא היו אלה דווקא חיסוני ה</w:t>
      </w:r>
      <w:r>
        <w:rPr>
          <w:rStyle w:val="13"/>
          <w:rFonts w:ascii="Arial" w:hAnsi="Arial" w:cs="Arial"/>
          <w:color w:val="000000"/>
        </w:rPr>
        <w:t xml:space="preserve">-mRNA, </w:t>
      </w:r>
      <w:r>
        <w:rPr>
          <w:rStyle w:val="13"/>
          <w:rFonts w:ascii="Arial" w:hAnsi="Arial" w:cs="Arial"/>
          <w:color w:val="000000"/>
          <w:rtl/>
        </w:rPr>
        <w:t xml:space="preserve">שניתנו במהלך מגפת הקורונה </w:t>
      </w:r>
      <w:r>
        <w:rPr>
          <w:rStyle w:val="13"/>
          <w:rFonts w:ascii="Arial" w:hAnsi="Arial" w:cs="Arial"/>
          <w:color w:val="000000"/>
        </w:rPr>
        <w:t xml:space="preserve">(COVID-19), </w:t>
      </w:r>
      <w:r>
        <w:rPr>
          <w:rStyle w:val="13"/>
          <w:rFonts w:ascii="Arial" w:hAnsi="Arial" w:cs="Arial"/>
          <w:color w:val="000000"/>
          <w:rtl/>
        </w:rPr>
        <w:t xml:space="preserve">אשר עוררו לעיתים קרובות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סרטן טורבו</w:t>
      </w:r>
      <w:r>
        <w:rPr>
          <w:rStyle w:val="13"/>
          <w:rFonts w:ascii="Arial" w:hAnsi="Arial" w:cs="Arial"/>
          <w:color w:val="000000"/>
        </w:rPr>
        <w:t xml:space="preserve">" (turbo cancer)? </w:t>
      </w:r>
      <w:r>
        <w:rPr>
          <w:rStyle w:val="13"/>
          <w:rFonts w:ascii="Arial" w:hAnsi="Arial" w:cs="Arial"/>
          <w:color w:val="000000"/>
          <w:rtl/>
        </w:rPr>
        <w:t>בראיון ל</w:t>
      </w:r>
      <w:r>
        <w:rPr>
          <w:rStyle w:val="13"/>
          <w:rFonts w:ascii="Arial" w:hAnsi="Arial" w:cs="Arial"/>
          <w:color w:val="000000"/>
        </w:rPr>
        <w:t xml:space="preserve">-kla.TV, </w:t>
      </w:r>
      <w:r>
        <w:rPr>
          <w:rStyle w:val="13"/>
          <w:rFonts w:ascii="Arial" w:hAnsi="Arial" w:cs="Arial"/>
          <w:color w:val="000000"/>
          <w:rtl/>
        </w:rPr>
        <w:t>הסבירה ד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 xml:space="preserve">ר אוטה קרוגר </w:t>
      </w:r>
      <w:r>
        <w:rPr>
          <w:rStyle w:val="13"/>
          <w:rFonts w:ascii="Arial" w:hAnsi="Arial" w:cs="Arial"/>
          <w:color w:val="000000"/>
        </w:rPr>
        <w:t xml:space="preserve">(Dr. Ute Krueger) </w:t>
      </w:r>
      <w:r>
        <w:rPr>
          <w:rStyle w:val="13"/>
          <w:rFonts w:ascii="Arial" w:hAnsi="Arial" w:cs="Arial"/>
          <w:color w:val="000000"/>
          <w:rtl/>
        </w:rPr>
        <w:t>את הקשר בין חיסונים מבוססי</w:t>
      </w:r>
      <w:r>
        <w:rPr>
          <w:rStyle w:val="13"/>
          <w:rFonts w:ascii="Arial" w:hAnsi="Arial" w:cs="Arial"/>
          <w:color w:val="000000"/>
        </w:rPr>
        <w:t xml:space="preserve">-mRNA </w:t>
      </w:r>
      <w:r>
        <w:rPr>
          <w:rStyle w:val="13"/>
          <w:rFonts w:ascii="Arial" w:hAnsi="Arial" w:cs="Arial"/>
          <w:color w:val="000000"/>
          <w:rtl/>
        </w:rPr>
        <w:t>לבין גידולים המתפתחים במהירות עצומה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האם לחיסוני </w:t>
      </w:r>
      <w:r>
        <w:rPr>
          <w:rStyle w:val="13"/>
          <w:rFonts w:ascii="Arial" w:hAnsi="Arial" w:cs="Arial"/>
          <w:color w:val="000000"/>
        </w:rPr>
        <w:t xml:space="preserve">mRNA </w:t>
      </w:r>
      <w:r>
        <w:rPr>
          <w:rStyle w:val="13"/>
          <w:rFonts w:ascii="Arial" w:hAnsi="Arial" w:cs="Arial"/>
          <w:color w:val="000000"/>
          <w:rtl/>
        </w:rPr>
        <w:t xml:space="preserve">נגד קורונה היו השפעות מזיקות עד כדי כך שהובילו לתמותה עודפת בגרמניה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ובמיוחד בקרב קבוצות גיל צעירות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 xml:space="preserve">הסטטיסטיקאי מרסל בארץ </w:t>
      </w:r>
      <w:r>
        <w:rPr>
          <w:rStyle w:val="13"/>
          <w:rFonts w:ascii="Arial" w:hAnsi="Arial" w:cs="Arial"/>
          <w:color w:val="000000"/>
        </w:rPr>
        <w:t xml:space="preserve">(Marcel Barz) </w:t>
      </w:r>
      <w:r>
        <w:rPr>
          <w:rStyle w:val="13"/>
          <w:rFonts w:ascii="Arial" w:hAnsi="Arial" w:cs="Arial"/>
          <w:color w:val="000000"/>
          <w:rtl/>
        </w:rPr>
        <w:t>הראה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באמצעות ניתוח נתונים גולמיים מהמשרד הפדרלי לסטטיסטיקה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כי נרשמה תמותה עודפת בקרב קבוצות גיל צעירות וגילאי הביניים במהלך השנים </w:t>
      </w:r>
      <w:r>
        <w:rPr>
          <w:rStyle w:val="13"/>
          <w:rFonts w:ascii="Arial" w:hAnsi="Arial" w:cs="Arial"/>
          <w:color w:val="000000"/>
        </w:rPr>
        <w:t xml:space="preserve">2021 </w:t>
      </w:r>
      <w:r>
        <w:rPr>
          <w:rStyle w:val="13"/>
          <w:rFonts w:ascii="Arial" w:hAnsi="Arial" w:cs="Arial"/>
          <w:color w:val="000000"/>
          <w:rtl/>
        </w:rPr>
        <w:t>ו</w:t>
      </w:r>
      <w:r>
        <w:rPr>
          <w:rStyle w:val="13"/>
          <w:rFonts w:ascii="Arial" w:hAnsi="Arial" w:cs="Arial"/>
          <w:color w:val="000000"/>
        </w:rPr>
        <w:t xml:space="preserve">-2022. </w:t>
      </w:r>
      <w:r>
        <w:rPr>
          <w:rStyle w:val="13"/>
          <w:rFonts w:ascii="Arial" w:hAnsi="Arial" w:cs="Arial"/>
          <w:color w:val="000000"/>
          <w:rtl/>
        </w:rPr>
        <w:t>דבר זה מצביע בבירור על קשר לחיסון נגד קורונה שניתן לאוכלוסייה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אך כשאני בוחן את הנתונים הגולמיים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אני רואה בדיוק את ההפך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לגבי שנת </w:t>
      </w:r>
      <w:r>
        <w:rPr>
          <w:rStyle w:val="13"/>
          <w:rFonts w:ascii="Arial" w:hAnsi="Arial" w:cs="Arial"/>
          <w:color w:val="000000"/>
        </w:rPr>
        <w:t xml:space="preserve">2020, </w:t>
      </w:r>
      <w:r>
        <w:rPr>
          <w:rStyle w:val="13"/>
          <w:rFonts w:ascii="Arial" w:hAnsi="Arial" w:cs="Arial"/>
          <w:color w:val="000000"/>
          <w:rtl/>
        </w:rPr>
        <w:t>אני רואה לא רק היעדר מוחלט של חריגות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אלא למעשה שיעורי תמותה נמוכים באופן היסטורי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לאחר מכן מגיעות השנים </w:t>
      </w:r>
      <w:r>
        <w:rPr>
          <w:rStyle w:val="13"/>
          <w:rFonts w:ascii="Arial" w:hAnsi="Arial" w:cs="Arial"/>
          <w:color w:val="000000"/>
        </w:rPr>
        <w:t xml:space="preserve">2021 </w:t>
      </w:r>
      <w:r>
        <w:rPr>
          <w:rStyle w:val="13"/>
          <w:rFonts w:ascii="Arial" w:hAnsi="Arial" w:cs="Arial"/>
          <w:color w:val="000000"/>
          <w:rtl/>
        </w:rPr>
        <w:t>ו</w:t>
      </w:r>
      <w:r>
        <w:rPr>
          <w:rStyle w:val="13"/>
          <w:rFonts w:ascii="Arial" w:hAnsi="Arial" w:cs="Arial"/>
          <w:color w:val="000000"/>
        </w:rPr>
        <w:t xml:space="preserve">-2022. </w:t>
      </w:r>
      <w:r>
        <w:rPr>
          <w:rStyle w:val="13"/>
          <w:rFonts w:ascii="Arial" w:hAnsi="Arial" w:cs="Arial"/>
          <w:color w:val="000000"/>
          <w:rtl/>
        </w:rPr>
        <w:t>מדובר בדפוס שמעולם לא נצפה קודם לכן בקבוצת גיל זו בכל השנים שקדמו להן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המסקנה המתבקשת היא שצעירים רבים קיפחו את חייהם כתוצאה מסכנה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מצב המחייב כעת חקירה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אם בימים אלה מפותח ומקודם טיפול בסרטן המבוסס על אותה טכנולוגיית </w:t>
      </w:r>
      <w:r>
        <w:rPr>
          <w:rStyle w:val="13"/>
          <w:rFonts w:ascii="Arial" w:hAnsi="Arial" w:cs="Arial"/>
          <w:color w:val="000000"/>
        </w:rPr>
        <w:t xml:space="preserve">mRNA </w:t>
      </w:r>
      <w:r>
        <w:rPr>
          <w:rStyle w:val="13"/>
          <w:rFonts w:ascii="Arial" w:hAnsi="Arial" w:cs="Arial"/>
          <w:color w:val="000000"/>
          <w:rtl/>
        </w:rPr>
        <w:t>מסוכנת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עלינו להשמיע קריאת אזהרה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הדבר רלוונטי במיוחד לאור העובדה שעד היום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לא נערכה בחינה ביקורתית אמיתית של אותו ניסוי אנושי הרסני</w:t>
      </w:r>
      <w:r>
        <w:rPr>
          <w:rStyle w:val="13"/>
          <w:rFonts w:ascii="Arial" w:hAnsi="Arial" w:cs="Arial"/>
          <w:color w:val="000000"/>
        </w:rPr>
        <w:t xml:space="preserve">! </w:t>
      </w:r>
      <w:r>
        <w:rPr>
          <w:rStyle w:val="13"/>
          <w:rFonts w:ascii="Arial" w:hAnsi="Arial" w:cs="Arial"/>
          <w:color w:val="000000"/>
          <w:rtl/>
        </w:rPr>
        <w:t xml:space="preserve">בסרט התיעודי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התהומות הנסתרים של חקר הסרטן</w:t>
      </w:r>
      <w:r>
        <w:rPr>
          <w:rStyle w:val="13"/>
          <w:rFonts w:ascii="Arial" w:hAnsi="Arial" w:cs="Arial"/>
          <w:color w:val="000000"/>
        </w:rPr>
        <w:t xml:space="preserve">" (The Hidden Abysses of Cancer Research), </w:t>
      </w:r>
      <w:r>
        <w:rPr>
          <w:rStyle w:val="13"/>
          <w:rFonts w:ascii="Arial" w:hAnsi="Arial" w:cs="Arial"/>
          <w:color w:val="000000"/>
          <w:rtl/>
        </w:rPr>
        <w:t xml:space="preserve">מציג ערוץ </w:t>
      </w:r>
      <w:r>
        <w:rPr>
          <w:rStyle w:val="13"/>
          <w:rFonts w:ascii="Arial" w:hAnsi="Arial" w:cs="Arial"/>
          <w:color w:val="000000"/>
        </w:rPr>
        <w:t xml:space="preserve">Kla.TV </w:t>
      </w:r>
      <w:r>
        <w:rPr>
          <w:rStyle w:val="13"/>
          <w:rFonts w:ascii="Arial" w:hAnsi="Arial" w:cs="Arial"/>
          <w:color w:val="000000"/>
          <w:rtl/>
        </w:rPr>
        <w:t>מידע רקע חשוב בנושא חקר הסרטן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אל תחמיצו זאת</w:t>
      </w:r>
      <w:r>
        <w:rPr>
          <w:rStyle w:val="13"/>
          <w:rFonts w:ascii="Arial" w:hAnsi="Arial" w:cs="Arial"/>
          <w:color w:val="000000"/>
        </w:rPr>
        <w:t xml:space="preserve">! </w:t>
      </w:r>
      <w:r>
        <w:rPr>
          <w:rStyle w:val="13"/>
          <w:rFonts w:ascii="Arial" w:hAnsi="Arial" w:cs="Arial"/>
          <w:color w:val="000000"/>
          <w:rtl/>
        </w:rPr>
        <w:t>מעטות המחלות המשפיעות על החברה שלנו בעוצמה כה רבה כמו מחלת הסרטן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סביר להניח שכל אחד מכיר אדם במעגל הקרוב אליו שחלה בסרטן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או אף הלך לעולמו כתוצאה מכך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2018 </w:t>
      </w:r>
      <w:r>
        <w:rPr>
          <w:rStyle w:val="13"/>
          <w:rFonts w:ascii="Arial" w:hAnsi="Arial" w:cs="Arial"/>
          <w:color w:val="000000"/>
          <w:rtl/>
        </w:rPr>
        <w:t xml:space="preserve">לבדה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כלומר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עוד לפני מגפת הקורונה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תועדו ברחבי העולם </w:t>
      </w:r>
      <w:r>
        <w:rPr>
          <w:rStyle w:val="13"/>
          <w:rFonts w:ascii="Arial" w:hAnsi="Arial" w:cs="Arial"/>
          <w:color w:val="000000"/>
        </w:rPr>
        <w:t xml:space="preserve">18 </w:t>
      </w:r>
      <w:r>
        <w:rPr>
          <w:rStyle w:val="13"/>
          <w:rFonts w:ascii="Arial" w:hAnsi="Arial" w:cs="Arial"/>
          <w:color w:val="000000"/>
          <w:rtl/>
        </w:rPr>
        <w:t>מיליון מקרים חדשים של 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בגרמניה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סרטן היה גורם המוות השני בשכיחותו בשנת </w:t>
      </w:r>
      <w:r>
        <w:rPr>
          <w:rStyle w:val="13"/>
          <w:rFonts w:ascii="Arial" w:hAnsi="Arial" w:cs="Arial"/>
          <w:color w:val="000000"/>
        </w:rPr>
        <w:t xml:space="preserve">2022. </w:t>
      </w:r>
      <w:r>
        <w:rPr>
          <w:rStyle w:val="13"/>
          <w:rFonts w:ascii="Arial" w:hAnsi="Arial" w:cs="Arial"/>
          <w:color w:val="000000"/>
          <w:rtl/>
        </w:rPr>
        <w:t>נתונים סטטיסטיים מהעשור האחרון מצביעים על מגמת עלייה בתמותה מסרטן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ומראים גידול של </w:t>
      </w:r>
      <w:r>
        <w:rPr>
          <w:rStyle w:val="13"/>
          <w:rFonts w:ascii="Arial" w:hAnsi="Arial" w:cs="Arial"/>
          <w:color w:val="000000"/>
        </w:rPr>
        <w:t xml:space="preserve">1.5 </w:t>
      </w:r>
      <w:r>
        <w:rPr>
          <w:rStyle w:val="13"/>
          <w:rFonts w:ascii="Arial" w:hAnsi="Arial" w:cs="Arial"/>
          <w:color w:val="000000"/>
          <w:rtl/>
        </w:rPr>
        <w:t>אחוזים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2019 </w:t>
      </w:r>
      <w:r>
        <w:rPr>
          <w:rStyle w:val="13"/>
          <w:rFonts w:ascii="Arial" w:hAnsi="Arial" w:cs="Arial"/>
          <w:color w:val="000000"/>
          <w:rtl/>
        </w:rPr>
        <w:t xml:space="preserve">פרסם העיתון </w:t>
      </w:r>
      <w:r>
        <w:rPr>
          <w:rStyle w:val="13"/>
          <w:rFonts w:ascii="Arial" w:hAnsi="Arial" w:cs="Arial"/>
          <w:color w:val="000000"/>
        </w:rPr>
        <w:t xml:space="preserve">*Südkurier* </w:t>
      </w:r>
      <w:r>
        <w:rPr>
          <w:rStyle w:val="13"/>
          <w:rFonts w:ascii="Arial" w:hAnsi="Arial" w:cs="Arial"/>
          <w:color w:val="000000"/>
          <w:rtl/>
        </w:rPr>
        <w:t>את הכותרת</w:t>
      </w:r>
      <w:r>
        <w:rPr>
          <w:rStyle w:val="13"/>
          <w:rFonts w:ascii="Arial" w:hAnsi="Arial" w:cs="Arial"/>
          <w:color w:val="000000"/>
        </w:rPr>
        <w:t xml:space="preserve">: "120 </w:t>
      </w:r>
      <w:r>
        <w:rPr>
          <w:rStyle w:val="13"/>
          <w:rFonts w:ascii="Arial" w:hAnsi="Arial" w:cs="Arial"/>
          <w:color w:val="000000"/>
          <w:rtl/>
        </w:rPr>
        <w:t>מיליארד אירו למחקר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מדוע האיחוד האירופי מכריז כעת מלחמה על הסרטן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>על פי דיווח זה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ההוצאות על מחקר צפויות לגדול ב</w:t>
      </w:r>
      <w:r>
        <w:rPr>
          <w:rStyle w:val="13"/>
          <w:rFonts w:ascii="Arial" w:hAnsi="Arial" w:cs="Arial"/>
          <w:color w:val="000000"/>
        </w:rPr>
        <w:t xml:space="preserve">-120 </w:t>
      </w:r>
      <w:r>
        <w:rPr>
          <w:rStyle w:val="13"/>
          <w:rFonts w:ascii="Arial" w:hAnsi="Arial" w:cs="Arial"/>
          <w:color w:val="000000"/>
          <w:rtl/>
        </w:rPr>
        <w:t xml:space="preserve">מיליארד אירו נוספים בין השנים </w:t>
      </w:r>
      <w:r>
        <w:rPr>
          <w:rStyle w:val="13"/>
          <w:rFonts w:ascii="Arial" w:hAnsi="Arial" w:cs="Arial"/>
          <w:color w:val="000000"/>
        </w:rPr>
        <w:t xml:space="preserve">2021 </w:t>
      </w:r>
      <w:r>
        <w:rPr>
          <w:rStyle w:val="13"/>
          <w:rFonts w:ascii="Arial" w:hAnsi="Arial" w:cs="Arial"/>
          <w:color w:val="000000"/>
          <w:rtl/>
        </w:rPr>
        <w:t>ל</w:t>
      </w:r>
      <w:r>
        <w:rPr>
          <w:rStyle w:val="13"/>
          <w:rFonts w:ascii="Arial" w:hAnsi="Arial" w:cs="Arial"/>
          <w:color w:val="000000"/>
        </w:rPr>
        <w:t xml:space="preserve">-2027. </w:t>
      </w:r>
      <w:r>
        <w:rPr>
          <w:rStyle w:val="13"/>
          <w:rFonts w:ascii="Arial" w:hAnsi="Arial" w:cs="Arial"/>
          <w:color w:val="000000"/>
          <w:rtl/>
        </w:rPr>
        <w:t>סכומי עתק מושקעים זה מכבר במחקר הסרטן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עם זאת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מדוע לא חלה התקדמות משמעותית במאבק במחלה זו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הבה נפתח בסקירה קצרה של ההיסטוריה של מחקר הסרטן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המשתרעת על פני למעלה ממאה שנה</w:t>
      </w:r>
      <w:r>
        <w:rPr>
          <w:rStyle w:val="13"/>
          <w:rFonts w:ascii="Arial" w:hAnsi="Arial" w:cs="Arial"/>
          <w:color w:val="000000"/>
        </w:rPr>
        <w:t xml:space="preserve">. 1. </w:t>
      </w:r>
      <w:r>
        <w:rPr>
          <w:rStyle w:val="13"/>
          <w:rFonts w:ascii="Arial" w:hAnsi="Arial" w:cs="Arial"/>
          <w:color w:val="000000"/>
          <w:rtl/>
        </w:rPr>
        <w:t xml:space="preserve">ההיסטוריה של מחקר הסרטן סביב שנת </w:t>
      </w:r>
      <w:r>
        <w:rPr>
          <w:rStyle w:val="13"/>
          <w:rFonts w:ascii="Arial" w:hAnsi="Arial" w:cs="Arial"/>
          <w:color w:val="000000"/>
        </w:rPr>
        <w:t xml:space="preserve">1900 </w:t>
      </w:r>
      <w:r>
        <w:rPr>
          <w:rStyle w:val="13"/>
          <w:rFonts w:ascii="Arial" w:hAnsi="Arial" w:cs="Arial"/>
          <w:color w:val="000000"/>
          <w:rtl/>
        </w:rPr>
        <w:t xml:space="preserve">התגלו גורמי מחלה </w:t>
      </w:r>
      <w:r>
        <w:rPr>
          <w:rStyle w:val="13"/>
          <w:rFonts w:ascii="Arial" w:hAnsi="Arial" w:cs="Arial"/>
          <w:color w:val="000000"/>
        </w:rPr>
        <w:t>(</w:t>
      </w:r>
      <w:r>
        <w:rPr>
          <w:rStyle w:val="13"/>
          <w:rFonts w:ascii="Arial" w:hAnsi="Arial" w:cs="Arial"/>
          <w:color w:val="000000"/>
          <w:rtl/>
        </w:rPr>
        <w:t>פתוגנים</w:t>
      </w:r>
      <w:r>
        <w:rPr>
          <w:rStyle w:val="13"/>
          <w:rFonts w:ascii="Arial" w:hAnsi="Arial" w:cs="Arial"/>
          <w:color w:val="000000"/>
        </w:rPr>
        <w:t xml:space="preserve">) </w:t>
      </w:r>
      <w:r>
        <w:rPr>
          <w:rStyle w:val="13"/>
          <w:rFonts w:ascii="Arial" w:hAnsi="Arial" w:cs="Arial"/>
          <w:color w:val="000000"/>
          <w:rtl/>
        </w:rPr>
        <w:t>רבים יותר ויותר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האחראים למחלות זיהומיות שונות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גם במקרה של סרטן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חוקרים חיפשו בתחילה גורם מחולל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ממצאי המחקר של הפרופסורים רוברט קוך ומ</w:t>
      </w:r>
      <w:r>
        <w:rPr>
          <w:rStyle w:val="13"/>
          <w:rFonts w:ascii="Arial" w:hAnsi="Arial" w:cs="Arial"/>
          <w:color w:val="000000"/>
        </w:rPr>
        <w:t xml:space="preserve">' </w:t>
      </w:r>
      <w:r>
        <w:rPr>
          <w:rStyle w:val="13"/>
          <w:rFonts w:ascii="Arial" w:hAnsi="Arial" w:cs="Arial"/>
          <w:color w:val="000000"/>
          <w:rtl/>
        </w:rPr>
        <w:t>ניוויאדומסקי התבררו כבעלי חשיבות רבה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שניהם הבחינו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באופן בלתי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תלוי זה בזה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כי תאי סרטן נבדלים מרקמה תקינה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הם מפגינים דפוסי התנהגות שאינם קיימים בתאי גוף רגילים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למשל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הם מציגים דפוס גדילה שנראה בלתי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מוגבל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נעים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כמו אמבות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>ויוצרים גרורות באזורים שונים לחלוטין בגוף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בעקבות זאת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קוך ונוז</w:t>
      </w:r>
      <w:r>
        <w:rPr>
          <w:rStyle w:val="13"/>
          <w:rFonts w:ascii="Arial" w:hAnsi="Arial" w:cs="Arial"/>
          <w:color w:val="000000"/>
        </w:rPr>
        <w:t>'</w:t>
      </w:r>
      <w:r>
        <w:rPr>
          <w:rStyle w:val="13"/>
          <w:rFonts w:ascii="Arial" w:hAnsi="Arial" w:cs="Arial"/>
          <w:color w:val="000000"/>
          <w:rtl/>
        </w:rPr>
        <w:t>דומסקי הגיעו למסקנה כי סרטן נגרם על ידי מיקרו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 xml:space="preserve">טפילים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כלומר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מחוללי מחלה זעירים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עם זאת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חוקרים אחרים ייחסו את התפתחות הסרטן לגורם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אינרטי</w:t>
      </w:r>
      <w:r>
        <w:rPr>
          <w:rStyle w:val="13"/>
          <w:rFonts w:ascii="Arial" w:hAnsi="Arial" w:cs="Arial"/>
          <w:color w:val="000000"/>
        </w:rPr>
        <w:t>" (</w:t>
      </w:r>
      <w:r>
        <w:rPr>
          <w:rStyle w:val="13"/>
          <w:rFonts w:ascii="Arial" w:hAnsi="Arial" w:cs="Arial"/>
          <w:color w:val="000000"/>
          <w:rtl/>
        </w:rPr>
        <w:t>פסיבי</w:t>
      </w:r>
      <w:r>
        <w:rPr>
          <w:rStyle w:val="13"/>
          <w:rFonts w:ascii="Arial" w:hAnsi="Arial" w:cs="Arial"/>
          <w:color w:val="000000"/>
        </w:rPr>
        <w:t xml:space="preserve">), </w:t>
      </w:r>
      <w:r>
        <w:rPr>
          <w:rStyle w:val="13"/>
          <w:rFonts w:ascii="Arial" w:hAnsi="Arial" w:cs="Arial"/>
          <w:color w:val="000000"/>
          <w:rtl/>
        </w:rPr>
        <w:t>כגון חשיפת תאי הגוף לחומרים מגרים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על פי גישה זו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תא גידול הוא תא שעבר מוטציה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או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התנוונות</w:t>
      </w:r>
      <w:r>
        <w:rPr>
          <w:rStyle w:val="13"/>
          <w:rFonts w:ascii="Arial" w:hAnsi="Arial" w:cs="Arial"/>
          <w:color w:val="000000"/>
        </w:rPr>
        <w:t xml:space="preserve">" – </w:t>
      </w:r>
      <w:r>
        <w:rPr>
          <w:rStyle w:val="13"/>
          <w:rFonts w:ascii="Arial" w:hAnsi="Arial" w:cs="Arial"/>
          <w:color w:val="000000"/>
          <w:rtl/>
        </w:rPr>
        <w:t>ומקורו בגוף עצמו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לאחר דיון סוער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גברה התיאוריה בדבר התא המנוון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האונקולוגיה המודרנית מבוססת על תפיסה זו של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התנוונות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 xml:space="preserve">החיפוש אחר גורם מחלה </w:t>
      </w:r>
      <w:r>
        <w:rPr>
          <w:rStyle w:val="13"/>
          <w:rFonts w:ascii="Arial" w:hAnsi="Arial" w:cs="Arial"/>
          <w:color w:val="000000"/>
        </w:rPr>
        <w:t>(</w:t>
      </w:r>
      <w:r>
        <w:rPr>
          <w:rStyle w:val="13"/>
          <w:rFonts w:ascii="Arial" w:hAnsi="Arial" w:cs="Arial"/>
          <w:color w:val="000000"/>
          <w:rtl/>
        </w:rPr>
        <w:t>פתוגן</w:t>
      </w:r>
      <w:r>
        <w:rPr>
          <w:rStyle w:val="13"/>
          <w:rFonts w:ascii="Arial" w:hAnsi="Arial" w:cs="Arial"/>
          <w:color w:val="000000"/>
        </w:rPr>
        <w:t xml:space="preserve">) </w:t>
      </w:r>
      <w:r>
        <w:rPr>
          <w:rStyle w:val="13"/>
          <w:rFonts w:ascii="Arial" w:hAnsi="Arial" w:cs="Arial"/>
          <w:color w:val="000000"/>
          <w:rtl/>
        </w:rPr>
        <w:t>ספציפי ננטש באופן רשמי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ממצאים ממחקרים אחרים חדלו מלעורר עניין כלשהו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עד היום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המחקר הממסדי בתחום הסרטן מצליח להתעלם מממצאי מחקר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אלטרנטיביים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>או להשתיק חוקרים שעבודתם לא תאמה את הקונצנזוס השולט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לפיכך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החלק הבא מציג סקירה תמציתית של ממצאי מחקר שכמעט בוודאות מעולם לא שמעתם עליהם</w:t>
      </w:r>
      <w:r>
        <w:rPr>
          <w:rStyle w:val="13"/>
          <w:rFonts w:ascii="Arial" w:hAnsi="Arial" w:cs="Arial"/>
          <w:color w:val="000000"/>
        </w:rPr>
        <w:t xml:space="preserve">. 2. </w:t>
      </w:r>
      <w:r>
        <w:rPr>
          <w:rStyle w:val="13"/>
          <w:rFonts w:ascii="Arial" w:hAnsi="Arial" w:cs="Arial"/>
          <w:color w:val="000000"/>
          <w:rtl/>
        </w:rPr>
        <w:t>ממצאי מחקר אלטרנטיביים אלפונס ובר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1967 </w:t>
      </w:r>
      <w:r>
        <w:rPr>
          <w:rStyle w:val="13"/>
          <w:rFonts w:ascii="Arial" w:hAnsi="Arial" w:cs="Arial"/>
          <w:color w:val="000000"/>
          <w:rtl/>
        </w:rPr>
        <w:t>פרסם ד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 xml:space="preserve">ר אלפונס ובר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מומחה גרמני לסרטן וחוקר תאים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את ממצאי מחקרו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לדבריו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הוא הצליח לזהות מיקרו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טפילים בכל דגימה של רקמת גידול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ד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ר אלפונס ובר היה משוכנע שאף אחת משיטות הטיפול בסרטן המאושרות רשמית אינה יעילה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המתקפה כוונה נגד תאי הרקמה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ולא נגד המיקרו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טפילים מחוללי הסרטן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ממצאי מחקרו זכו להתעלמות רבה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הם נדחו ותויגו במגוון כינויים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החל מ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 xml:space="preserve">ממצאים מלאכותיים </w:t>
      </w:r>
      <w:r>
        <w:rPr>
          <w:rStyle w:val="13"/>
          <w:rFonts w:ascii="Arial" w:hAnsi="Arial" w:cs="Arial"/>
          <w:color w:val="000000"/>
        </w:rPr>
        <w:t>(</w:t>
      </w:r>
      <w:r>
        <w:rPr>
          <w:rStyle w:val="13"/>
          <w:rFonts w:ascii="Arial" w:hAnsi="Arial" w:cs="Arial"/>
          <w:color w:val="000000"/>
          <w:rtl/>
        </w:rPr>
        <w:t>ארטיפקטים</w:t>
      </w:r>
      <w:r>
        <w:rPr>
          <w:rStyle w:val="13"/>
          <w:rFonts w:ascii="Arial" w:hAnsi="Arial" w:cs="Arial"/>
          <w:color w:val="000000"/>
        </w:rPr>
        <w:t xml:space="preserve">), </w:t>
      </w:r>
      <w:r>
        <w:rPr>
          <w:rStyle w:val="13"/>
          <w:rFonts w:ascii="Arial" w:hAnsi="Arial" w:cs="Arial"/>
          <w:color w:val="000000"/>
          <w:rtl/>
        </w:rPr>
        <w:t>בועות מים או מבנים מלאכותיים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>ועד ל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הזיות של אדם מטורף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>שיטת הטיפול המוצלחת שלו בסרטן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שהתבססה על תרופות נגד מלריה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הובילה לשנים של מאבקים משפטיים ולשלילת רישיון הרפואה שלו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1972 </w:t>
      </w:r>
      <w:r>
        <w:rPr>
          <w:rStyle w:val="13"/>
          <w:rFonts w:ascii="Arial" w:hAnsi="Arial" w:cs="Arial"/>
          <w:color w:val="000000"/>
          <w:rtl/>
        </w:rPr>
        <w:t>הוא אושפז בבית חולים פסיכיאטרי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אף שלא ניתן היה לאבחן אצלו מחלת נפש כלשהי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הלמוט קלר </w:t>
      </w:r>
      <w:r>
        <w:rPr>
          <w:rStyle w:val="13"/>
          <w:rFonts w:ascii="Arial" w:hAnsi="Arial" w:cs="Arial"/>
          <w:color w:val="000000"/>
        </w:rPr>
        <w:t>(</w:t>
      </w:r>
      <w:r>
        <w:rPr>
          <w:rStyle w:val="13"/>
          <w:rFonts w:ascii="Arial" w:hAnsi="Arial" w:cs="Arial"/>
          <w:color w:val="000000"/>
          <w:rtl/>
        </w:rPr>
        <w:t>גרמניה</w:t>
      </w:r>
      <w:r>
        <w:rPr>
          <w:rStyle w:val="13"/>
          <w:rFonts w:ascii="Arial" w:hAnsi="Arial" w:cs="Arial"/>
          <w:color w:val="000000"/>
        </w:rPr>
        <w:t xml:space="preserve">): </w:t>
      </w:r>
      <w:r>
        <w:rPr>
          <w:rStyle w:val="13"/>
          <w:rFonts w:ascii="Arial" w:hAnsi="Arial" w:cs="Arial"/>
          <w:color w:val="000000"/>
          <w:rtl/>
        </w:rPr>
        <w:t xml:space="preserve">החל משנת </w:t>
      </w:r>
      <w:r>
        <w:rPr>
          <w:rStyle w:val="13"/>
          <w:rFonts w:ascii="Arial" w:hAnsi="Arial" w:cs="Arial"/>
          <w:color w:val="000000"/>
        </w:rPr>
        <w:t xml:space="preserve">1972, </w:t>
      </w:r>
      <w:r>
        <w:rPr>
          <w:rStyle w:val="13"/>
          <w:rFonts w:ascii="Arial" w:hAnsi="Arial" w:cs="Arial"/>
          <w:color w:val="000000"/>
          <w:rtl/>
        </w:rPr>
        <w:t>טיפל קלר בהצלחה בגידולים מסוימים באמצעות תמצית מצמח ה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דיונאה</w:t>
      </w:r>
      <w:r>
        <w:rPr>
          <w:rStyle w:val="13"/>
          <w:rFonts w:ascii="Arial" w:hAnsi="Arial" w:cs="Arial"/>
          <w:color w:val="000000"/>
        </w:rPr>
        <w:t>" (</w:t>
      </w:r>
      <w:r>
        <w:rPr>
          <w:rStyle w:val="13"/>
          <w:rFonts w:ascii="Arial" w:hAnsi="Arial" w:cs="Arial"/>
          <w:color w:val="000000"/>
          <w:rtl/>
        </w:rPr>
        <w:t>מלכודת הזבובים של ונוס</w:t>
      </w:r>
      <w:r>
        <w:rPr>
          <w:rStyle w:val="13"/>
          <w:rFonts w:ascii="Arial" w:hAnsi="Arial" w:cs="Arial"/>
          <w:color w:val="000000"/>
        </w:rPr>
        <w:t xml:space="preserve">). </w:t>
      </w:r>
      <w:r>
        <w:rPr>
          <w:rStyle w:val="13"/>
          <w:rFonts w:ascii="Arial" w:hAnsi="Arial" w:cs="Arial"/>
          <w:color w:val="000000"/>
          <w:rtl/>
        </w:rPr>
        <w:t>התכשיר שלו</w:t>
      </w:r>
      <w:r>
        <w:rPr>
          <w:rStyle w:val="13"/>
          <w:rFonts w:ascii="Arial" w:hAnsi="Arial" w:cs="Arial"/>
          <w:color w:val="000000"/>
        </w:rPr>
        <w:t xml:space="preserve">, "Carnivora", </w:t>
      </w:r>
      <w:r>
        <w:rPr>
          <w:rStyle w:val="13"/>
          <w:rFonts w:ascii="Arial" w:hAnsi="Arial" w:cs="Arial"/>
          <w:color w:val="000000"/>
          <w:rtl/>
        </w:rPr>
        <w:t>קיבל אישור זמני בגרמניה וזכה לפופולריות רבה בקרב מטופלים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הוא היווה מטרד עבור תעשיית התרופות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כתוצאה מכך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נאלץ המשרד הפדרלי לבריאות לאסור שוב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1986, </w:t>
      </w:r>
      <w:r>
        <w:rPr>
          <w:rStyle w:val="13"/>
          <w:rFonts w:ascii="Arial" w:hAnsi="Arial" w:cs="Arial"/>
          <w:color w:val="000000"/>
          <w:rtl/>
        </w:rPr>
        <w:t>את השימוש בתכשיר החדש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מכיוון שד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 xml:space="preserve">ר קלר המשיך לטפל במטופליו באמצעות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קרניבורה</w:t>
      </w:r>
      <w:r>
        <w:rPr>
          <w:rStyle w:val="13"/>
          <w:rFonts w:ascii="Arial" w:hAnsi="Arial" w:cs="Arial"/>
          <w:color w:val="000000"/>
        </w:rPr>
        <w:t xml:space="preserve">" (Carnivora), </w:t>
      </w:r>
      <w:r>
        <w:rPr>
          <w:rStyle w:val="13"/>
          <w:rFonts w:ascii="Arial" w:hAnsi="Arial" w:cs="Arial"/>
          <w:color w:val="000000"/>
          <w:rtl/>
        </w:rPr>
        <w:t xml:space="preserve">נגזר עליו לשלם קנס בסך </w:t>
      </w:r>
      <w:r>
        <w:rPr>
          <w:rStyle w:val="13"/>
          <w:rFonts w:ascii="Arial" w:hAnsi="Arial" w:cs="Arial"/>
          <w:color w:val="000000"/>
        </w:rPr>
        <w:t xml:space="preserve">10,000 </w:t>
      </w:r>
      <w:r>
        <w:rPr>
          <w:rStyle w:val="13"/>
          <w:rFonts w:ascii="Arial" w:hAnsi="Arial" w:cs="Arial"/>
          <w:color w:val="000000"/>
          <w:rtl/>
        </w:rPr>
        <w:t>מארק גרמני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1989 </w:t>
      </w:r>
      <w:r>
        <w:rPr>
          <w:rStyle w:val="13"/>
          <w:rFonts w:ascii="Arial" w:hAnsi="Arial" w:cs="Arial"/>
          <w:color w:val="000000"/>
          <w:rtl/>
        </w:rPr>
        <w:t xml:space="preserve">הצליחה הכימאית והמיקרוביולוגית הרוסייה תמרה לבדבה לזהות את הטפיל הפרימיטיבי </w:t>
      </w:r>
      <w:r>
        <w:rPr>
          <w:rStyle w:val="13"/>
          <w:rFonts w:ascii="Arial" w:hAnsi="Arial" w:cs="Arial"/>
          <w:color w:val="000000"/>
        </w:rPr>
        <w:t>*Trichomonas* (</w:t>
      </w:r>
      <w:r>
        <w:rPr>
          <w:rStyle w:val="13"/>
          <w:rFonts w:ascii="Arial" w:hAnsi="Arial" w:cs="Arial"/>
          <w:color w:val="000000"/>
          <w:rtl/>
        </w:rPr>
        <w:t>טריכומונס</w:t>
      </w:r>
      <w:r>
        <w:rPr>
          <w:rStyle w:val="13"/>
          <w:rFonts w:ascii="Arial" w:hAnsi="Arial" w:cs="Arial"/>
          <w:color w:val="000000"/>
        </w:rPr>
        <w:t xml:space="preserve">) </w:t>
      </w:r>
      <w:r>
        <w:rPr>
          <w:rStyle w:val="13"/>
          <w:rFonts w:ascii="Arial" w:hAnsi="Arial" w:cs="Arial"/>
          <w:color w:val="000000"/>
          <w:rtl/>
        </w:rPr>
        <w:t>כגורם לסרטן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על פי ממצאיה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אורגניזמים חד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תאיים אלו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בעלי השוטונים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נראו לעינו הבלתי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מיומנת של אונקולוג כתאי 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היא תיארה את האורגניזמים מסוג </w:t>
      </w:r>
      <w:r>
        <w:rPr>
          <w:rStyle w:val="13"/>
          <w:rFonts w:ascii="Arial" w:hAnsi="Arial" w:cs="Arial"/>
          <w:color w:val="000000"/>
        </w:rPr>
        <w:t xml:space="preserve">*Trichomonas* </w:t>
      </w:r>
      <w:r>
        <w:rPr>
          <w:rStyle w:val="13"/>
          <w:rFonts w:ascii="Arial" w:hAnsi="Arial" w:cs="Arial"/>
          <w:color w:val="000000"/>
          <w:rtl/>
        </w:rPr>
        <w:t>כ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אלופי ההטעיה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>למשל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הן מסוגלות להשתנות מצורתן המוארכת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המאופיינת בסיבים ובשוטונים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לצורה עגולה דמוית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אמבה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הדומה מאוד לתא אנושי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במצב אמבואידי זה הן יוצרות מושבות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וכאשר הדבר נדרש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הן עוברות לשלב הציסטה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לבדבה זיהתה את הטריכומוניאזיס כשלב מוקדם של 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מאמציה להסב את תשומת הלב הציבורית לממצאי מחקר אלה לא נשאו פרי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לבדבה</w:t>
      </w:r>
      <w:r>
        <w:rPr>
          <w:rStyle w:val="13"/>
          <w:rFonts w:ascii="Arial" w:hAnsi="Arial" w:cs="Arial"/>
          <w:color w:val="000000"/>
        </w:rPr>
        <w:t>: "</w:t>
      </w:r>
      <w:r>
        <w:rPr>
          <w:rStyle w:val="13"/>
          <w:rFonts w:ascii="Arial" w:hAnsi="Arial" w:cs="Arial"/>
          <w:color w:val="000000"/>
          <w:rtl/>
        </w:rPr>
        <w:t>כל מכתב או פנייה שנשלחים למשרד הבריאות או לרשויות בריאות אחרות מועברים למרכז האונקולוגי הלאומי במוסקבה</w:t>
      </w:r>
      <w:r>
        <w:rPr>
          <w:rStyle w:val="13"/>
          <w:rFonts w:ascii="Arial" w:hAnsi="Arial" w:cs="Arial"/>
          <w:color w:val="000000"/>
        </w:rPr>
        <w:t xml:space="preserve">; </w:t>
      </w:r>
      <w:r>
        <w:rPr>
          <w:rStyle w:val="13"/>
          <w:rFonts w:ascii="Arial" w:hAnsi="Arial" w:cs="Arial"/>
          <w:color w:val="000000"/>
          <w:rtl/>
        </w:rPr>
        <w:t>התגובה היא תמיד דחייה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בטענה שהתגלית אינה ראויה לבדיקה</w:t>
      </w:r>
      <w:r>
        <w:rPr>
          <w:rStyle w:val="13"/>
          <w:rFonts w:ascii="Arial" w:hAnsi="Arial" w:cs="Arial"/>
          <w:color w:val="000000"/>
        </w:rPr>
        <w:t xml:space="preserve">." </w:t>
      </w:r>
      <w:r>
        <w:rPr>
          <w:rStyle w:val="13"/>
          <w:rFonts w:ascii="Arial" w:hAnsi="Arial" w:cs="Arial"/>
          <w:color w:val="000000"/>
          <w:rtl/>
        </w:rPr>
        <w:t>גבירותיי ורבותיי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ממצאי המחקר המוצגים כאן מייצגים ממצאים רבים אחרים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מדוע הם מוסתרים מעיני הציבור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למי יש אינטרס להשתיק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לערער את האמינות ואף להפוך לפלילי את המחקר האלטרנטיבי בתחום הסרטן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בחלק הבא נראה כיצד חוגים מסוימים בעולם הפיננסים הגבוה השתלטו על מערכת הבריאות כדי לקדם את האינטרסים שלהם</w:t>
      </w:r>
      <w:r>
        <w:rPr>
          <w:rStyle w:val="13"/>
          <w:rFonts w:ascii="Arial" w:hAnsi="Arial" w:cs="Arial"/>
          <w:color w:val="000000"/>
        </w:rPr>
        <w:t xml:space="preserve">. 3. </w:t>
      </w:r>
      <w:r>
        <w:rPr>
          <w:rStyle w:val="13"/>
          <w:rFonts w:ascii="Arial" w:hAnsi="Arial" w:cs="Arial"/>
          <w:color w:val="000000"/>
          <w:rtl/>
        </w:rPr>
        <w:t>השינוי במערכת הבריאות הבה נפנה את המבט אל משפחה שנכנסה לדפי ההיסטוריה כ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מיטיבים גדולים</w:t>
      </w:r>
      <w:r>
        <w:rPr>
          <w:rStyle w:val="13"/>
          <w:rFonts w:ascii="Arial" w:hAnsi="Arial" w:cs="Arial"/>
          <w:color w:val="000000"/>
        </w:rPr>
        <w:t xml:space="preserve">" – </w:t>
      </w:r>
      <w:r>
        <w:rPr>
          <w:rStyle w:val="13"/>
          <w:rFonts w:ascii="Arial" w:hAnsi="Arial" w:cs="Arial"/>
          <w:color w:val="000000"/>
          <w:rtl/>
        </w:rPr>
        <w:t>או פילנתרופים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משפחת רוקפלר האמריקאית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בסביבות שנת </w:t>
      </w:r>
      <w:r>
        <w:rPr>
          <w:rStyle w:val="13"/>
          <w:rFonts w:ascii="Arial" w:hAnsi="Arial" w:cs="Arial"/>
          <w:color w:val="000000"/>
        </w:rPr>
        <w:t xml:space="preserve">1880, </w:t>
      </w:r>
      <w:r>
        <w:rPr>
          <w:rStyle w:val="13"/>
          <w:rFonts w:ascii="Arial" w:hAnsi="Arial" w:cs="Arial"/>
          <w:color w:val="000000"/>
          <w:rtl/>
        </w:rPr>
        <w:t>שלט רוקפלר האב ב</w:t>
      </w:r>
      <w:r>
        <w:rPr>
          <w:rStyle w:val="13"/>
          <w:rFonts w:ascii="Arial" w:hAnsi="Arial" w:cs="Arial"/>
          <w:color w:val="000000"/>
        </w:rPr>
        <w:t xml:space="preserve">-90% </w:t>
      </w:r>
      <w:r>
        <w:rPr>
          <w:rStyle w:val="13"/>
          <w:rFonts w:ascii="Arial" w:hAnsi="Arial" w:cs="Arial"/>
          <w:color w:val="000000"/>
          <w:rtl/>
        </w:rPr>
        <w:t>משוק הנפט כולו בארצות הברית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בסביבות שנת </w:t>
      </w:r>
      <w:r>
        <w:rPr>
          <w:rStyle w:val="13"/>
          <w:rFonts w:ascii="Arial" w:hAnsi="Arial" w:cs="Arial"/>
          <w:color w:val="000000"/>
        </w:rPr>
        <w:t xml:space="preserve">1900, </w:t>
      </w:r>
      <w:r>
        <w:rPr>
          <w:rStyle w:val="13"/>
          <w:rFonts w:ascii="Arial" w:hAnsi="Arial" w:cs="Arial"/>
          <w:color w:val="000000"/>
          <w:rtl/>
        </w:rPr>
        <w:t>גילו מדענים את ה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פטרוכימיה</w:t>
      </w:r>
      <w:r>
        <w:rPr>
          <w:rStyle w:val="13"/>
          <w:rFonts w:ascii="Arial" w:hAnsi="Arial" w:cs="Arial"/>
          <w:color w:val="000000"/>
        </w:rPr>
        <w:t xml:space="preserve">" – </w:t>
      </w:r>
      <w:r>
        <w:rPr>
          <w:rStyle w:val="13"/>
          <w:rFonts w:ascii="Arial" w:hAnsi="Arial" w:cs="Arial"/>
          <w:color w:val="000000"/>
          <w:rtl/>
        </w:rPr>
        <w:t>ייצור כימיקלים מנפט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הם החלו לייצר באופן סינתטי תרכובות פעילות שמקורן בצמחים</w:t>
      </w:r>
      <w:r>
        <w:rPr>
          <w:rStyle w:val="13"/>
          <w:rFonts w:ascii="Arial" w:hAnsi="Arial" w:cs="Arial"/>
          <w:color w:val="000000"/>
        </w:rPr>
        <w:t xml:space="preserve">; </w:t>
      </w:r>
      <w:r>
        <w:rPr>
          <w:rStyle w:val="13"/>
          <w:rFonts w:ascii="Arial" w:hAnsi="Arial" w:cs="Arial"/>
          <w:color w:val="000000"/>
          <w:rtl/>
        </w:rPr>
        <w:t>חומרים אלו אפשרו רישום פטנטים ושיווק ברווחיות עצומה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מטרתו של רוקפלר הייתה ליצור שוק עבור מוצרים רפואיים כימיים אלה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עם זאת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העדפתם של האמריקאים לתרופות טבעיות המבוססות על צמחים פעלה לרעתו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יתרה מכך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כמעט מחצית מהרופאים ובתי הספר לרפואה בארצות הברית עסקו ברפואה הוליסטית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אם כן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כיצד הצליח רוקפלר האב להשיג שליטה על מערכת הבריאות</w:t>
      </w:r>
      <w:r>
        <w:rPr>
          <w:rStyle w:val="13"/>
          <w:rFonts w:ascii="Arial" w:hAnsi="Arial" w:cs="Arial"/>
          <w:color w:val="000000"/>
        </w:rPr>
        <w:t xml:space="preserve">? 3.1 </w:t>
      </w:r>
      <w:r>
        <w:rPr>
          <w:rStyle w:val="13"/>
          <w:rFonts w:ascii="Arial" w:hAnsi="Arial" w:cs="Arial"/>
          <w:color w:val="000000"/>
          <w:rtl/>
        </w:rPr>
        <w:t>דו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ח פלקסנר אנדרו קרנגי היה זה מכבר שותפו של רוקפלר במיזמים עסקיים רווחיים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שניהם היו תומכים נלהבים של האאוגניקה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תומכי האאוגניקה הקדישו את עצמם לפיקוח על האוכלוסייה ולריסון קבוצות אוכלוסייה שכונו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נחותות</w:t>
      </w:r>
      <w:r>
        <w:rPr>
          <w:rStyle w:val="13"/>
          <w:rFonts w:ascii="Arial" w:hAnsi="Arial" w:cs="Arial"/>
          <w:color w:val="000000"/>
        </w:rPr>
        <w:t xml:space="preserve">" – </w:t>
      </w:r>
      <w:r>
        <w:rPr>
          <w:rStyle w:val="13"/>
          <w:rFonts w:ascii="Arial" w:hAnsi="Arial" w:cs="Arial"/>
          <w:color w:val="000000"/>
          <w:rtl/>
        </w:rPr>
        <w:t>למשל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באמצעות עיקורים כפויים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אנדרו קרנגי צבר הון עתק בתעשיית הפלדה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וכבר בשלב מוקדם ביסס לעצמו מוניטין של פילנתרופ בולט בזכות תרומות נדיבות והקמת מוסדות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לדוגמה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1905 </w:t>
      </w:r>
      <w:r>
        <w:rPr>
          <w:rStyle w:val="13"/>
          <w:rFonts w:ascii="Arial" w:hAnsi="Arial" w:cs="Arial"/>
          <w:color w:val="000000"/>
          <w:rtl/>
        </w:rPr>
        <w:t xml:space="preserve">ייסד קרנגי את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קרן קרנגי לקידום ההוראה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>כדי להוציא לפועל את תוכניתו של רוקפלר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הטילה קרן קרנגי על התיאורטיקן החינוכי אברהם פלקסנר לערוך מחקר על החינוך הרפואי בארצות הברית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פלקסנר פרסם את ממצאיו בשנת </w:t>
      </w:r>
      <w:r>
        <w:rPr>
          <w:rStyle w:val="13"/>
          <w:rFonts w:ascii="Arial" w:hAnsi="Arial" w:cs="Arial"/>
          <w:color w:val="000000"/>
        </w:rPr>
        <w:t xml:space="preserve">1910 </w:t>
      </w:r>
      <w:r>
        <w:rPr>
          <w:rStyle w:val="13"/>
          <w:rFonts w:ascii="Arial" w:hAnsi="Arial" w:cs="Arial"/>
          <w:color w:val="000000"/>
          <w:rtl/>
        </w:rPr>
        <w:t xml:space="preserve">במסמך שנודע בשם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דו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ח פלקסנר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>דו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 xml:space="preserve">ח זה הוביל את הממסד הרפואי אל המסלול שבו חפץ רוקפלר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מהלך שהיו לו השלכות מרחיקות לכת על החינוך הרפואי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בקצרה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ההשפעה הייתה כדלקמן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כל מוסד לימודי שלא פעל על פי המודל הרפואי ה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פרמקולוגי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כימי</w:t>
      </w:r>
      <w:r>
        <w:rPr>
          <w:rStyle w:val="13"/>
          <w:rFonts w:ascii="Arial" w:hAnsi="Arial" w:cs="Arial"/>
          <w:color w:val="000000"/>
        </w:rPr>
        <w:t xml:space="preserve">" – </w:t>
      </w:r>
      <w:r>
        <w:rPr>
          <w:rStyle w:val="13"/>
          <w:rFonts w:ascii="Arial" w:hAnsi="Arial" w:cs="Arial"/>
          <w:color w:val="000000"/>
          <w:rtl/>
        </w:rPr>
        <w:t>או ה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מדעי</w:t>
      </w:r>
      <w:r>
        <w:rPr>
          <w:rStyle w:val="13"/>
          <w:rFonts w:ascii="Arial" w:hAnsi="Arial" w:cs="Arial"/>
          <w:color w:val="000000"/>
        </w:rPr>
        <w:t xml:space="preserve">" – </w:t>
      </w:r>
      <w:r>
        <w:rPr>
          <w:rStyle w:val="13"/>
          <w:rFonts w:ascii="Arial" w:hAnsi="Arial" w:cs="Arial"/>
          <w:color w:val="000000"/>
          <w:rtl/>
        </w:rPr>
        <w:t>איבד את ההכרה הרשמית בו ואת כל התמיכה הכספית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עד שנת </w:t>
      </w:r>
      <w:r>
        <w:rPr>
          <w:rStyle w:val="13"/>
          <w:rFonts w:ascii="Arial" w:hAnsi="Arial" w:cs="Arial"/>
          <w:color w:val="000000"/>
        </w:rPr>
        <w:t xml:space="preserve">1935 </w:t>
      </w:r>
      <w:r>
        <w:rPr>
          <w:rStyle w:val="13"/>
          <w:rFonts w:ascii="Arial" w:hAnsi="Arial" w:cs="Arial"/>
          <w:color w:val="000000"/>
          <w:rtl/>
        </w:rPr>
        <w:t xml:space="preserve">נותרו רק </w:t>
      </w:r>
      <w:r>
        <w:rPr>
          <w:rStyle w:val="13"/>
          <w:rFonts w:ascii="Arial" w:hAnsi="Arial" w:cs="Arial"/>
          <w:color w:val="000000"/>
        </w:rPr>
        <w:t xml:space="preserve">66 </w:t>
      </w:r>
      <w:r>
        <w:rPr>
          <w:rStyle w:val="13"/>
          <w:rFonts w:ascii="Arial" w:hAnsi="Arial" w:cs="Arial"/>
          <w:color w:val="000000"/>
          <w:rtl/>
        </w:rPr>
        <w:t xml:space="preserve">מתוך </w:t>
      </w:r>
      <w:r>
        <w:rPr>
          <w:rStyle w:val="13"/>
          <w:rFonts w:ascii="Arial" w:hAnsi="Arial" w:cs="Arial"/>
          <w:color w:val="000000"/>
        </w:rPr>
        <w:t xml:space="preserve">155 </w:t>
      </w:r>
      <w:r>
        <w:rPr>
          <w:rStyle w:val="13"/>
          <w:rFonts w:ascii="Arial" w:hAnsi="Arial" w:cs="Arial"/>
          <w:color w:val="000000"/>
          <w:rtl/>
        </w:rPr>
        <w:t>בתי הספר לרפואה שהיו קיימים במקור בארצות הברית ובקנדה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בתי הספר לרפואה שנותרו איבדו את עצמאותם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גישות בריאות הוליסטיות ורפואה מונעת נעלמו במידה רבה מתוכניות הלימודים ומההכשרה הרפואית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תרופות המבוססות על כימיה ביססו את מעמדן כסטנדרט המדעי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האמריקאים הורגלו לסיסמה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גלולה לכל מכאוב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>תכשירים ממקור טבעי נתקלו ביחס של זלזול</w:t>
      </w:r>
      <w:r>
        <w:rPr>
          <w:rStyle w:val="13"/>
          <w:rFonts w:ascii="Arial" w:hAnsi="Arial" w:cs="Arial"/>
          <w:color w:val="000000"/>
        </w:rPr>
        <w:t xml:space="preserve">. 3.2 </w:t>
      </w:r>
      <w:r>
        <w:rPr>
          <w:rStyle w:val="13"/>
          <w:rFonts w:ascii="Arial" w:hAnsi="Arial" w:cs="Arial"/>
          <w:color w:val="000000"/>
          <w:rtl/>
        </w:rPr>
        <w:t>יישום דו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ח פלקסנר דו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 xml:space="preserve">ח פלקסנר יושם על ידי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המועצה הכללית לחינוך</w:t>
      </w:r>
      <w:r>
        <w:rPr>
          <w:rStyle w:val="13"/>
          <w:rFonts w:ascii="Arial" w:hAnsi="Arial" w:cs="Arial"/>
          <w:color w:val="000000"/>
        </w:rPr>
        <w:t xml:space="preserve">" (General Education Board) </w:t>
      </w:r>
      <w:r>
        <w:rPr>
          <w:rStyle w:val="13"/>
          <w:rFonts w:ascii="Arial" w:hAnsi="Arial" w:cs="Arial"/>
          <w:color w:val="000000"/>
          <w:rtl/>
        </w:rPr>
        <w:t>של ג</w:t>
      </w:r>
      <w:r>
        <w:rPr>
          <w:rStyle w:val="13"/>
          <w:rFonts w:ascii="Arial" w:hAnsi="Arial" w:cs="Arial"/>
          <w:color w:val="000000"/>
        </w:rPr>
        <w:t>'</w:t>
      </w:r>
      <w:r>
        <w:rPr>
          <w:rStyle w:val="13"/>
          <w:rFonts w:ascii="Arial" w:hAnsi="Arial" w:cs="Arial"/>
          <w:color w:val="000000"/>
          <w:rtl/>
        </w:rPr>
        <w:t>ון ד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רוקפלר האב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</w:t>
      </w:r>
      <w:r>
        <w:rPr>
          <w:rStyle w:val="13"/>
          <w:rFonts w:ascii="Arial" w:hAnsi="Arial" w:cs="Arial"/>
          <w:color w:val="000000"/>
        </w:rPr>
        <w:t xml:space="preserve">-GEB </w:t>
      </w:r>
      <w:r>
        <w:rPr>
          <w:rStyle w:val="13"/>
          <w:rFonts w:ascii="Arial" w:hAnsi="Arial" w:cs="Arial"/>
          <w:color w:val="000000"/>
          <w:rtl/>
        </w:rPr>
        <w:t xml:space="preserve">הייתה קרן שהוא ייסד בשנת </w:t>
      </w:r>
      <w:r>
        <w:rPr>
          <w:rStyle w:val="13"/>
          <w:rFonts w:ascii="Arial" w:hAnsi="Arial" w:cs="Arial"/>
          <w:color w:val="000000"/>
        </w:rPr>
        <w:t xml:space="preserve">1902. </w:t>
      </w:r>
      <w:r>
        <w:rPr>
          <w:rStyle w:val="13"/>
          <w:rFonts w:ascii="Arial" w:hAnsi="Arial" w:cs="Arial"/>
          <w:color w:val="000000"/>
          <w:rtl/>
        </w:rPr>
        <w:t>באמצעותה הופנו משאבים כספיים למכללות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לאוניברסיטאות ולבתי ספר לרפואה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המטרה הייתה לקדם את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ארגונם מחדש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>בהתאם לחזונה של משפחת רוקפלר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אברהם פלקסנר מילא תפקיד מכריע בתהליך זה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הוא הצטרף ל</w:t>
      </w:r>
      <w:r>
        <w:rPr>
          <w:rStyle w:val="13"/>
          <w:rFonts w:ascii="Arial" w:hAnsi="Arial" w:cs="Arial"/>
          <w:color w:val="000000"/>
        </w:rPr>
        <w:t xml:space="preserve">-GEB </w:t>
      </w:r>
      <w:r>
        <w:rPr>
          <w:rStyle w:val="13"/>
          <w:rFonts w:ascii="Arial" w:hAnsi="Arial" w:cs="Arial"/>
          <w:color w:val="000000"/>
          <w:rtl/>
        </w:rPr>
        <w:t xml:space="preserve">כעוזר למזכיר בשנת </w:t>
      </w:r>
      <w:r>
        <w:rPr>
          <w:rStyle w:val="13"/>
          <w:rFonts w:ascii="Arial" w:hAnsi="Arial" w:cs="Arial"/>
          <w:color w:val="000000"/>
        </w:rPr>
        <w:t xml:space="preserve">1912. </w:t>
      </w:r>
      <w:r>
        <w:rPr>
          <w:rStyle w:val="13"/>
          <w:rFonts w:ascii="Arial" w:hAnsi="Arial" w:cs="Arial"/>
          <w:color w:val="000000"/>
          <w:rtl/>
        </w:rPr>
        <w:t>פלקסנר</w:t>
      </w:r>
      <w:r>
        <w:rPr>
          <w:rStyle w:val="13"/>
          <w:rFonts w:ascii="Arial" w:hAnsi="Arial" w:cs="Arial"/>
          <w:color w:val="000000"/>
        </w:rPr>
        <w:t>: "...</w:t>
      </w:r>
      <w:r>
        <w:rPr>
          <w:rStyle w:val="13"/>
          <w:rFonts w:ascii="Arial" w:hAnsi="Arial" w:cs="Arial"/>
          <w:color w:val="000000"/>
          <w:rtl/>
        </w:rPr>
        <w:t xml:space="preserve">בין השנים </w:t>
      </w:r>
      <w:r>
        <w:rPr>
          <w:rStyle w:val="13"/>
          <w:rFonts w:ascii="Arial" w:hAnsi="Arial" w:cs="Arial"/>
          <w:color w:val="000000"/>
        </w:rPr>
        <w:t xml:space="preserve">1919 </w:t>
      </w:r>
      <w:r>
        <w:rPr>
          <w:rStyle w:val="13"/>
          <w:rFonts w:ascii="Arial" w:hAnsi="Arial" w:cs="Arial"/>
          <w:color w:val="000000"/>
          <w:rtl/>
        </w:rPr>
        <w:t>ו</w:t>
      </w:r>
      <w:r>
        <w:rPr>
          <w:rStyle w:val="13"/>
          <w:rFonts w:ascii="Arial" w:hAnsi="Arial" w:cs="Arial"/>
          <w:color w:val="000000"/>
        </w:rPr>
        <w:t xml:space="preserve">-1928, </w:t>
      </w:r>
      <w:r>
        <w:rPr>
          <w:rStyle w:val="13"/>
          <w:rFonts w:ascii="Arial" w:hAnsi="Arial" w:cs="Arial"/>
          <w:color w:val="000000"/>
          <w:rtl/>
        </w:rPr>
        <w:t>ה</w:t>
      </w:r>
      <w:r>
        <w:rPr>
          <w:rStyle w:val="13"/>
          <w:rFonts w:ascii="Arial" w:hAnsi="Arial" w:cs="Arial"/>
          <w:color w:val="000000"/>
        </w:rPr>
        <w:t xml:space="preserve">-General Education Board... </w:t>
      </w:r>
      <w:r>
        <w:rPr>
          <w:rStyle w:val="13"/>
          <w:rFonts w:ascii="Arial" w:hAnsi="Arial" w:cs="Arial"/>
          <w:color w:val="000000"/>
          <w:rtl/>
        </w:rPr>
        <w:t xml:space="preserve">תרמה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במישרין ובעקיפין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חצי מיליארד דולר או יותר למשאבים ולקרנות ההקדש של החינוך הרפואי האמריקאי</w:t>
      </w:r>
      <w:r>
        <w:rPr>
          <w:rStyle w:val="13"/>
          <w:rFonts w:ascii="Arial" w:hAnsi="Arial" w:cs="Arial"/>
          <w:color w:val="000000"/>
        </w:rPr>
        <w:t xml:space="preserve">." </w:t>
      </w:r>
      <w:r>
        <w:rPr>
          <w:rStyle w:val="13"/>
          <w:rFonts w:ascii="Arial" w:hAnsi="Arial" w:cs="Arial"/>
          <w:color w:val="000000"/>
          <w:rtl/>
        </w:rPr>
        <w:t>במונחים של ימינו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סכום זה שווה ערך ל</w:t>
      </w:r>
      <w:r>
        <w:rPr>
          <w:rStyle w:val="13"/>
          <w:rFonts w:ascii="Arial" w:hAnsi="Arial" w:cs="Arial"/>
          <w:color w:val="000000"/>
        </w:rPr>
        <w:t xml:space="preserve">-9.1 </w:t>
      </w:r>
      <w:r>
        <w:rPr>
          <w:rStyle w:val="13"/>
          <w:rFonts w:ascii="Arial" w:hAnsi="Arial" w:cs="Arial"/>
          <w:color w:val="000000"/>
          <w:rtl/>
        </w:rPr>
        <w:t xml:space="preserve">מיליארד דולר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סכום המשקף מניעים שלא היו אלטרואיסטיים לחלוטין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שני עשורים לאחר שייסד את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המועצה לחינוך כללי</w:t>
      </w:r>
      <w:r>
        <w:rPr>
          <w:rStyle w:val="13"/>
          <w:rFonts w:ascii="Arial" w:hAnsi="Arial" w:cs="Arial"/>
          <w:color w:val="000000"/>
        </w:rPr>
        <w:t xml:space="preserve">" (General Education Board), </w:t>
      </w:r>
      <w:r>
        <w:rPr>
          <w:rStyle w:val="13"/>
          <w:rFonts w:ascii="Arial" w:hAnsi="Arial" w:cs="Arial"/>
          <w:color w:val="000000"/>
          <w:rtl/>
        </w:rPr>
        <w:t>הקים ג</w:t>
      </w:r>
      <w:r>
        <w:rPr>
          <w:rStyle w:val="13"/>
          <w:rFonts w:ascii="Arial" w:hAnsi="Arial" w:cs="Arial"/>
          <w:color w:val="000000"/>
        </w:rPr>
        <w:t>'</w:t>
      </w:r>
      <w:r>
        <w:rPr>
          <w:rStyle w:val="13"/>
          <w:rFonts w:ascii="Arial" w:hAnsi="Arial" w:cs="Arial"/>
          <w:color w:val="000000"/>
          <w:rtl/>
        </w:rPr>
        <w:t>ון ד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רוקפלר הבן את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המועצה הבין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לאומית לחינוך</w:t>
      </w:r>
      <w:r>
        <w:rPr>
          <w:rStyle w:val="13"/>
          <w:rFonts w:ascii="Arial" w:hAnsi="Arial" w:cs="Arial"/>
          <w:color w:val="000000"/>
        </w:rPr>
        <w:t xml:space="preserve">" (International Education Board). </w:t>
      </w:r>
      <w:r>
        <w:rPr>
          <w:rStyle w:val="13"/>
          <w:rFonts w:ascii="Arial" w:hAnsi="Arial" w:cs="Arial"/>
          <w:color w:val="000000"/>
          <w:rtl/>
        </w:rPr>
        <w:t>המועצה העניקה תמיכה הן למדענים יחידים והן למוסדות ברמה הבין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לאומית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היא העניקה מאות מלגות ומענקים לארגונים ב</w:t>
      </w:r>
      <w:r>
        <w:rPr>
          <w:rStyle w:val="13"/>
          <w:rFonts w:ascii="Arial" w:hAnsi="Arial" w:cs="Arial"/>
          <w:color w:val="000000"/>
        </w:rPr>
        <w:t xml:space="preserve">-39 </w:t>
      </w:r>
      <w:r>
        <w:rPr>
          <w:rStyle w:val="13"/>
          <w:rFonts w:ascii="Arial" w:hAnsi="Arial" w:cs="Arial"/>
          <w:color w:val="000000"/>
          <w:rtl/>
        </w:rPr>
        <w:t>מדינות שונות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בסך הכל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העביר רוקפלר הבן למועצה סכום של למעלה מ</w:t>
      </w:r>
      <w:r>
        <w:rPr>
          <w:rStyle w:val="13"/>
          <w:rFonts w:ascii="Arial" w:hAnsi="Arial" w:cs="Arial"/>
          <w:color w:val="000000"/>
        </w:rPr>
        <w:t xml:space="preserve">-21 </w:t>
      </w:r>
      <w:r>
        <w:rPr>
          <w:rStyle w:val="13"/>
          <w:rFonts w:ascii="Arial" w:hAnsi="Arial" w:cs="Arial"/>
          <w:color w:val="000000"/>
          <w:rtl/>
        </w:rPr>
        <w:t>מיליון דולר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במונחים של ימינו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סכום זה שווה ערך ל</w:t>
      </w:r>
      <w:r>
        <w:rPr>
          <w:rStyle w:val="13"/>
          <w:rFonts w:ascii="Arial" w:hAnsi="Arial" w:cs="Arial"/>
          <w:color w:val="000000"/>
        </w:rPr>
        <w:t xml:space="preserve">-376 </w:t>
      </w:r>
      <w:r>
        <w:rPr>
          <w:rStyle w:val="13"/>
          <w:rFonts w:ascii="Arial" w:hAnsi="Arial" w:cs="Arial"/>
          <w:color w:val="000000"/>
          <w:rtl/>
        </w:rPr>
        <w:t>מיליון דולר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1938 </w:t>
      </w:r>
      <w:r>
        <w:rPr>
          <w:rStyle w:val="13"/>
          <w:rFonts w:ascii="Arial" w:hAnsi="Arial" w:cs="Arial"/>
          <w:color w:val="000000"/>
          <w:rtl/>
        </w:rPr>
        <w:t xml:space="preserve">נטלה קרן רוקפלר על עצמה את תפקידי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המועצה הבין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לאומית לחינוך</w:t>
      </w:r>
      <w:r>
        <w:rPr>
          <w:rStyle w:val="13"/>
          <w:rFonts w:ascii="Arial" w:hAnsi="Arial" w:cs="Arial"/>
          <w:color w:val="000000"/>
        </w:rPr>
        <w:t xml:space="preserve">" (International Education Board) </w:t>
      </w:r>
      <w:r>
        <w:rPr>
          <w:rStyle w:val="13"/>
          <w:rFonts w:ascii="Arial" w:hAnsi="Arial" w:cs="Arial"/>
          <w:color w:val="000000"/>
          <w:rtl/>
        </w:rPr>
        <w:t>והמשיכה את פעילותה</w:t>
      </w:r>
      <w:r>
        <w:rPr>
          <w:rStyle w:val="13"/>
          <w:rFonts w:ascii="Arial" w:hAnsi="Arial" w:cs="Arial"/>
          <w:color w:val="000000"/>
        </w:rPr>
        <w:t xml:space="preserve">. 3.3 </w:t>
      </w:r>
      <w:r>
        <w:rPr>
          <w:rStyle w:val="13"/>
          <w:rFonts w:ascii="Arial" w:hAnsi="Arial" w:cs="Arial"/>
          <w:color w:val="000000"/>
          <w:rtl/>
        </w:rPr>
        <w:t>קרנות רוקפלר נוספות ברור כי ג</w:t>
      </w:r>
      <w:r>
        <w:rPr>
          <w:rStyle w:val="13"/>
          <w:rFonts w:ascii="Arial" w:hAnsi="Arial" w:cs="Arial"/>
          <w:color w:val="000000"/>
        </w:rPr>
        <w:t>'</w:t>
      </w:r>
      <w:r>
        <w:rPr>
          <w:rStyle w:val="13"/>
          <w:rFonts w:ascii="Arial" w:hAnsi="Arial" w:cs="Arial"/>
          <w:color w:val="000000"/>
          <w:rtl/>
        </w:rPr>
        <w:t>ון ד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רוקפלר האב היה הוגה בעל חשיבה אסטרטגית</w:t>
      </w:r>
      <w:r>
        <w:rPr>
          <w:rStyle w:val="13"/>
          <w:rFonts w:ascii="Arial" w:hAnsi="Arial" w:cs="Arial"/>
          <w:color w:val="000000"/>
        </w:rPr>
        <w:t xml:space="preserve">; </w:t>
      </w:r>
      <w:r>
        <w:rPr>
          <w:rStyle w:val="13"/>
          <w:rFonts w:ascii="Arial" w:hAnsi="Arial" w:cs="Arial"/>
          <w:color w:val="000000"/>
          <w:rtl/>
        </w:rPr>
        <w:t>הוא לא הוביל את החינוך הרפואי אל העידן המודרני מתוך אלטרואיזם גרידא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הרי הוא צמח והפך לאיל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 xml:space="preserve">נפט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ולאדם העשיר ביותר בעולם באותה עת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באמצעות שיטות עסקיות חסרות רחמים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הוא נהג להשתמש בכספו באופן עקבי ואסטרטגי כדי למקסם רווחים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באמצעות עיצוב מחדש של החינוך הרפואי ומערכת הבריאות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הוא יצר שוק עצום למוצרים רפואיים המבוססים על כימיקלים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במקביל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הוא הפעיל השפעה ניכרת על המחקר המדעי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לשם כך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הקימה משפחת רוקפלר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בין היתר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אוניברסיטאות בעלות השפעה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בית חולים מחקרי מרכזי ובית ספר לרפואה מהשורה הראשונה</w:t>
      </w:r>
      <w:r>
        <w:rPr>
          <w:rStyle w:val="13"/>
          <w:rFonts w:ascii="Arial" w:hAnsi="Arial" w:cs="Arial"/>
          <w:color w:val="000000"/>
        </w:rPr>
        <w:t xml:space="preserve">: 1901: </w:t>
      </w:r>
      <w:r>
        <w:rPr>
          <w:rStyle w:val="13"/>
          <w:rFonts w:ascii="Arial" w:hAnsi="Arial" w:cs="Arial"/>
          <w:color w:val="000000"/>
          <w:rtl/>
        </w:rPr>
        <w:t xml:space="preserve">הקמת מכון רוקפלר למחקר רפואי </w:t>
      </w:r>
      <w:r>
        <w:rPr>
          <w:rStyle w:val="13"/>
          <w:rFonts w:ascii="Arial" w:hAnsi="Arial" w:cs="Arial"/>
          <w:color w:val="000000"/>
        </w:rPr>
        <w:t>(</w:t>
      </w:r>
      <w:r>
        <w:rPr>
          <w:rStyle w:val="13"/>
          <w:rFonts w:ascii="Arial" w:hAnsi="Arial" w:cs="Arial"/>
          <w:color w:val="000000"/>
          <w:rtl/>
        </w:rPr>
        <w:t>כיום אוניברסיטת רוקפלר</w:t>
      </w:r>
      <w:r>
        <w:rPr>
          <w:rStyle w:val="13"/>
          <w:rFonts w:ascii="Arial" w:hAnsi="Arial" w:cs="Arial"/>
          <w:color w:val="000000"/>
        </w:rPr>
        <w:t xml:space="preserve">) – </w:t>
      </w:r>
      <w:r>
        <w:rPr>
          <w:rStyle w:val="13"/>
          <w:rFonts w:ascii="Arial" w:hAnsi="Arial" w:cs="Arial"/>
          <w:color w:val="000000"/>
          <w:rtl/>
        </w:rPr>
        <w:t>מוסד פרטי למחקר ביו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רפואי</w:t>
      </w:r>
      <w:r>
        <w:rPr>
          <w:rStyle w:val="13"/>
          <w:rFonts w:ascii="Arial" w:hAnsi="Arial" w:cs="Arial"/>
          <w:color w:val="000000"/>
        </w:rPr>
        <w:t xml:space="preserve">. 1910: </w:t>
      </w:r>
      <w:r>
        <w:rPr>
          <w:rStyle w:val="13"/>
          <w:rFonts w:ascii="Arial" w:hAnsi="Arial" w:cs="Arial"/>
          <w:color w:val="000000"/>
          <w:rtl/>
        </w:rPr>
        <w:t>הקמת בית החולים של אוניברסיטת רוקפלר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בית החולים המחקרי הראשון בארצות הברית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מתבצעים שם מחקרים במימון פרטי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הבעיה היא שמחקרים מסוג זה מניבים לעיתים קרובות תוצאות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נוחות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>עבור הגורם המממן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בית הספר לבריאות הציבור ע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ש ג</w:t>
      </w:r>
      <w:r>
        <w:rPr>
          <w:rStyle w:val="13"/>
          <w:rFonts w:ascii="Arial" w:hAnsi="Arial" w:cs="Arial"/>
          <w:color w:val="000000"/>
        </w:rPr>
        <w:t>'</w:t>
      </w:r>
      <w:r>
        <w:rPr>
          <w:rStyle w:val="13"/>
          <w:rFonts w:ascii="Arial" w:hAnsi="Arial" w:cs="Arial"/>
          <w:color w:val="000000"/>
          <w:rtl/>
        </w:rPr>
        <w:t>ונס הופקינס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 xml:space="preserve">בלומברג נוסד בשנת </w:t>
      </w:r>
      <w:r>
        <w:rPr>
          <w:rStyle w:val="13"/>
          <w:rFonts w:ascii="Arial" w:hAnsi="Arial" w:cs="Arial"/>
          <w:color w:val="000000"/>
        </w:rPr>
        <w:t xml:space="preserve">1910. </w:t>
      </w:r>
      <w:r>
        <w:rPr>
          <w:rStyle w:val="13"/>
          <w:rFonts w:ascii="Arial" w:hAnsi="Arial" w:cs="Arial"/>
          <w:color w:val="000000"/>
          <w:rtl/>
        </w:rPr>
        <w:t xml:space="preserve">תוכלו ללמוד עוד על השפעתה הכוללת ועל קשריה של משפחת רוקפלר בתוכנית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שושלת רוקפלר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צעד אחד לפני האירועים העולמיים</w:t>
      </w:r>
      <w:r>
        <w:rPr>
          <w:rStyle w:val="13"/>
          <w:rFonts w:ascii="Arial" w:hAnsi="Arial" w:cs="Arial"/>
          <w:color w:val="000000"/>
        </w:rPr>
        <w:t xml:space="preserve">?". </w:t>
      </w:r>
      <w:r>
        <w:rPr>
          <w:rStyle w:val="13"/>
          <w:rFonts w:ascii="Arial" w:hAnsi="Arial" w:cs="Arial"/>
          <w:color w:val="000000"/>
          <w:rtl/>
        </w:rPr>
        <w:t>בהמשך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נבחן מקרוב את רוקפלר הבן ואת ההשפעה שהפעיל על האגודה האמריקאית לסרטן</w:t>
      </w:r>
      <w:r>
        <w:rPr>
          <w:rStyle w:val="13"/>
          <w:rFonts w:ascii="Arial" w:hAnsi="Arial" w:cs="Arial"/>
          <w:color w:val="000000"/>
        </w:rPr>
        <w:t xml:space="preserve">. 4. </w:t>
      </w:r>
      <w:r>
        <w:rPr>
          <w:rStyle w:val="13"/>
          <w:rFonts w:ascii="Arial" w:hAnsi="Arial" w:cs="Arial"/>
          <w:color w:val="000000"/>
          <w:rtl/>
        </w:rPr>
        <w:t>רוקפלר מממן את האגודה האמריקאית לסרטן בשנת</w:t>
      </w:r>
      <w:r>
        <w:rPr>
          <w:rStyle w:val="13"/>
          <w:rFonts w:ascii="Arial" w:hAnsi="Arial" w:cs="Arial"/>
          <w:color w:val="000000"/>
        </w:rPr>
        <w:br w:type="textWrapping"/>
      </w:r>
      <w:r>
        <w:rPr>
          <w:rStyle w:val="13"/>
          <w:rFonts w:ascii="Arial" w:hAnsi="Arial" w:cs="Arial"/>
          <w:color w:val="000000"/>
        </w:rPr>
        <w:t xml:space="preserve"> 1913 </w:t>
      </w:r>
      <w:r>
        <w:rPr>
          <w:rStyle w:val="13"/>
          <w:rFonts w:ascii="Arial" w:hAnsi="Arial" w:cs="Arial"/>
          <w:color w:val="000000"/>
          <w:rtl/>
        </w:rPr>
        <w:t xml:space="preserve">נוסדה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האגודה האמריקאית למאבק בסרטן</w:t>
      </w:r>
      <w:r>
        <w:rPr>
          <w:rStyle w:val="13"/>
          <w:rFonts w:ascii="Arial" w:hAnsi="Arial" w:cs="Arial"/>
          <w:color w:val="000000"/>
        </w:rPr>
        <w:t xml:space="preserve">" (American Society for the Control of Cancer) – </w:t>
      </w:r>
      <w:r>
        <w:rPr>
          <w:rStyle w:val="13"/>
          <w:rFonts w:ascii="Arial" w:hAnsi="Arial" w:cs="Arial"/>
          <w:color w:val="000000"/>
          <w:rtl/>
        </w:rPr>
        <w:t xml:space="preserve">ארגון המוכר כיום פשוט בשם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האגודה האמריקאית לסרטן</w:t>
      </w:r>
      <w:r>
        <w:rPr>
          <w:rStyle w:val="13"/>
          <w:rFonts w:ascii="Arial" w:hAnsi="Arial" w:cs="Arial"/>
          <w:color w:val="000000"/>
        </w:rPr>
        <w:t xml:space="preserve">" (ACS). </w:t>
      </w:r>
      <w:r>
        <w:rPr>
          <w:rStyle w:val="13"/>
          <w:rFonts w:ascii="Arial" w:hAnsi="Arial" w:cs="Arial"/>
          <w:color w:val="000000"/>
          <w:rtl/>
        </w:rPr>
        <w:t>רוקפלר הבן אף רשום ב</w:t>
      </w:r>
      <w:r>
        <w:rPr>
          <w:rStyle w:val="13"/>
          <w:rFonts w:ascii="Arial" w:hAnsi="Arial" w:cs="Arial"/>
          <w:color w:val="000000"/>
        </w:rPr>
        <w:t xml:space="preserve">-LinkedIn </w:t>
      </w:r>
      <w:r>
        <w:rPr>
          <w:rStyle w:val="13"/>
          <w:rFonts w:ascii="Arial" w:hAnsi="Arial" w:cs="Arial"/>
          <w:color w:val="000000"/>
          <w:rtl/>
        </w:rPr>
        <w:t>כמייסד הארגון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על פי הגדרתה העצמית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זוהי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ארגון בריאות התנדבותי ארצי הפועל בקהילה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המוקדש למיגור הסרטן כבעיה בריאותית מרכזית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 xml:space="preserve">אך כיצד נראית המציאות בפועל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למרות תקציב המגיע למיליארדים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בואו נבחן את הנתונים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1913, </w:t>
      </w:r>
      <w:r>
        <w:rPr>
          <w:rStyle w:val="13"/>
          <w:rFonts w:ascii="Arial" w:hAnsi="Arial" w:cs="Arial"/>
          <w:color w:val="000000"/>
          <w:rtl/>
        </w:rPr>
        <w:t>כאשר אוכלוסיית ארה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ב מנתה כ</w:t>
      </w:r>
      <w:r>
        <w:rPr>
          <w:rStyle w:val="13"/>
          <w:rFonts w:ascii="Arial" w:hAnsi="Arial" w:cs="Arial"/>
          <w:color w:val="000000"/>
        </w:rPr>
        <w:t xml:space="preserve">-96 </w:t>
      </w:r>
      <w:r>
        <w:rPr>
          <w:rStyle w:val="13"/>
          <w:rFonts w:ascii="Arial" w:hAnsi="Arial" w:cs="Arial"/>
          <w:color w:val="000000"/>
          <w:rtl/>
        </w:rPr>
        <w:t>מיליון איש</w:t>
      </w:r>
      <w:r>
        <w:rPr>
          <w:rStyle w:val="13"/>
          <w:rFonts w:ascii="Arial" w:hAnsi="Arial" w:cs="Arial"/>
          <w:color w:val="000000"/>
        </w:rPr>
        <w:t xml:space="preserve">, 75,000 </w:t>
      </w:r>
      <w:r>
        <w:rPr>
          <w:rStyle w:val="13"/>
          <w:rFonts w:ascii="Arial" w:hAnsi="Arial" w:cs="Arial"/>
          <w:color w:val="000000"/>
          <w:rtl/>
        </w:rPr>
        <w:t>בני אדם מתו מסרטן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נתון זה משקף שיעור תמותה של </w:t>
      </w:r>
      <w:r>
        <w:rPr>
          <w:rStyle w:val="13"/>
          <w:rFonts w:ascii="Arial" w:hAnsi="Arial" w:cs="Arial"/>
          <w:color w:val="000000"/>
        </w:rPr>
        <w:t xml:space="preserve">78 </w:t>
      </w:r>
      <w:r>
        <w:rPr>
          <w:rStyle w:val="13"/>
          <w:rFonts w:ascii="Arial" w:hAnsi="Arial" w:cs="Arial"/>
          <w:color w:val="000000"/>
          <w:rtl/>
        </w:rPr>
        <w:t xml:space="preserve">לכל </w:t>
      </w:r>
      <w:r>
        <w:rPr>
          <w:rStyle w:val="13"/>
          <w:rFonts w:ascii="Arial" w:hAnsi="Arial" w:cs="Arial"/>
          <w:color w:val="000000"/>
        </w:rPr>
        <w:t xml:space="preserve">100,000 </w:t>
      </w:r>
      <w:r>
        <w:rPr>
          <w:rStyle w:val="13"/>
          <w:rFonts w:ascii="Arial" w:hAnsi="Arial" w:cs="Arial"/>
          <w:color w:val="000000"/>
          <w:rtl/>
        </w:rPr>
        <w:t>תושבים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כיום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כ</w:t>
      </w:r>
      <w:r>
        <w:rPr>
          <w:rStyle w:val="13"/>
          <w:rFonts w:ascii="Arial" w:hAnsi="Arial" w:cs="Arial"/>
          <w:color w:val="000000"/>
        </w:rPr>
        <w:t xml:space="preserve">-606,000 </w:t>
      </w:r>
      <w:r>
        <w:rPr>
          <w:rStyle w:val="13"/>
          <w:rFonts w:ascii="Arial" w:hAnsi="Arial" w:cs="Arial"/>
          <w:color w:val="000000"/>
          <w:rtl/>
        </w:rPr>
        <w:t xml:space="preserve">אמריקאים מתים מסרטן מדי שנה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מתוך אוכלוסייה כוללת של </w:t>
      </w:r>
      <w:r>
        <w:rPr>
          <w:rStyle w:val="13"/>
          <w:rFonts w:ascii="Arial" w:hAnsi="Arial" w:cs="Arial"/>
          <w:color w:val="000000"/>
        </w:rPr>
        <w:t xml:space="preserve">338 </w:t>
      </w:r>
      <w:r>
        <w:rPr>
          <w:rStyle w:val="13"/>
          <w:rFonts w:ascii="Arial" w:hAnsi="Arial" w:cs="Arial"/>
          <w:color w:val="000000"/>
          <w:rtl/>
        </w:rPr>
        <w:t xml:space="preserve">מיליון איש </w:t>
      </w:r>
      <w:r>
        <w:rPr>
          <w:rStyle w:val="13"/>
          <w:rFonts w:ascii="Arial" w:hAnsi="Arial" w:cs="Arial"/>
          <w:color w:val="000000"/>
        </w:rPr>
        <w:t>(</w:t>
      </w:r>
      <w:r>
        <w:rPr>
          <w:rStyle w:val="13"/>
          <w:rFonts w:ascii="Arial" w:hAnsi="Arial" w:cs="Arial"/>
          <w:color w:val="000000"/>
          <w:rtl/>
        </w:rPr>
        <w:t xml:space="preserve">נכון לשנת </w:t>
      </w:r>
      <w:r>
        <w:rPr>
          <w:rStyle w:val="13"/>
          <w:rFonts w:ascii="Arial" w:hAnsi="Arial" w:cs="Arial"/>
          <w:color w:val="000000"/>
        </w:rPr>
        <w:t xml:space="preserve">2022). </w:t>
      </w:r>
      <w:r>
        <w:rPr>
          <w:rStyle w:val="13"/>
          <w:rFonts w:ascii="Arial" w:hAnsi="Arial" w:cs="Arial"/>
          <w:color w:val="000000"/>
          <w:rtl/>
        </w:rPr>
        <w:t xml:space="preserve">שיעור התמותה עומד על </w:t>
      </w:r>
      <w:r>
        <w:rPr>
          <w:rStyle w:val="13"/>
          <w:rFonts w:ascii="Arial" w:hAnsi="Arial" w:cs="Arial"/>
          <w:color w:val="000000"/>
        </w:rPr>
        <w:t xml:space="preserve">179 </w:t>
      </w:r>
      <w:r>
        <w:rPr>
          <w:rStyle w:val="13"/>
          <w:rFonts w:ascii="Arial" w:hAnsi="Arial" w:cs="Arial"/>
          <w:color w:val="000000"/>
          <w:rtl/>
        </w:rPr>
        <w:t xml:space="preserve">לכל </w:t>
      </w:r>
      <w:r>
        <w:rPr>
          <w:rStyle w:val="13"/>
          <w:rFonts w:ascii="Arial" w:hAnsi="Arial" w:cs="Arial"/>
          <w:color w:val="000000"/>
        </w:rPr>
        <w:t xml:space="preserve">100,000 </w:t>
      </w:r>
      <w:r>
        <w:rPr>
          <w:rStyle w:val="13"/>
          <w:rFonts w:ascii="Arial" w:hAnsi="Arial" w:cs="Arial"/>
          <w:color w:val="000000"/>
          <w:rtl/>
        </w:rPr>
        <w:t>תושבים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לפיכך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לאחר </w:t>
      </w:r>
      <w:r>
        <w:rPr>
          <w:rStyle w:val="13"/>
          <w:rFonts w:ascii="Arial" w:hAnsi="Arial" w:cs="Arial"/>
          <w:color w:val="000000"/>
        </w:rPr>
        <w:t xml:space="preserve">110 </w:t>
      </w:r>
      <w:r>
        <w:rPr>
          <w:rStyle w:val="13"/>
          <w:rFonts w:ascii="Arial" w:hAnsi="Arial" w:cs="Arial"/>
          <w:color w:val="000000"/>
          <w:rtl/>
        </w:rPr>
        <w:t>שנות פעילות של ה</w:t>
      </w:r>
      <w:r>
        <w:rPr>
          <w:rStyle w:val="13"/>
          <w:rFonts w:ascii="Arial" w:hAnsi="Arial" w:cs="Arial"/>
          <w:color w:val="000000"/>
        </w:rPr>
        <w:t xml:space="preserve">-ACS, </w:t>
      </w:r>
      <w:r>
        <w:rPr>
          <w:rStyle w:val="13"/>
          <w:rFonts w:ascii="Arial" w:hAnsi="Arial" w:cs="Arial"/>
          <w:color w:val="000000"/>
          <w:rtl/>
        </w:rPr>
        <w:t>נרשם בארה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ב שיעור תמותה מסרטן הגבוה ביותר מפי שניים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הספר המפורט </w:t>
      </w:r>
      <w:r>
        <w:rPr>
          <w:rStyle w:val="13"/>
          <w:rFonts w:ascii="Arial" w:hAnsi="Arial" w:cs="Arial"/>
          <w:color w:val="000000"/>
        </w:rPr>
        <w:t xml:space="preserve">*Murder by Injection* </w:t>
      </w:r>
      <w:r>
        <w:rPr>
          <w:rStyle w:val="13"/>
          <w:rFonts w:ascii="Arial" w:hAnsi="Arial" w:cs="Arial"/>
          <w:color w:val="000000"/>
          <w:rtl/>
        </w:rPr>
        <w:t>מאת א</w:t>
      </w:r>
      <w:r>
        <w:rPr>
          <w:rStyle w:val="13"/>
          <w:rFonts w:ascii="Arial" w:hAnsi="Arial" w:cs="Arial"/>
          <w:color w:val="000000"/>
        </w:rPr>
        <w:t xml:space="preserve">' </w:t>
      </w:r>
      <w:r>
        <w:rPr>
          <w:rStyle w:val="13"/>
          <w:rFonts w:ascii="Arial" w:hAnsi="Arial" w:cs="Arial"/>
          <w:color w:val="000000"/>
          <w:rtl/>
        </w:rPr>
        <w:t xml:space="preserve">מאלינס </w:t>
      </w:r>
      <w:r>
        <w:rPr>
          <w:rStyle w:val="13"/>
          <w:rFonts w:ascii="Arial" w:hAnsi="Arial" w:cs="Arial"/>
          <w:color w:val="000000"/>
        </w:rPr>
        <w:t xml:space="preserve">(E. Mullins), </w:t>
      </w:r>
      <w:r>
        <w:rPr>
          <w:rStyle w:val="13"/>
          <w:rFonts w:ascii="Arial" w:hAnsi="Arial" w:cs="Arial"/>
          <w:color w:val="000000"/>
          <w:rtl/>
        </w:rPr>
        <w:t xml:space="preserve">שיצא לאור בשנת </w:t>
      </w:r>
      <w:r>
        <w:rPr>
          <w:rStyle w:val="13"/>
          <w:rFonts w:ascii="Arial" w:hAnsi="Arial" w:cs="Arial"/>
          <w:color w:val="000000"/>
        </w:rPr>
        <w:t xml:space="preserve">1988, </w:t>
      </w:r>
      <w:r>
        <w:rPr>
          <w:rStyle w:val="13"/>
          <w:rFonts w:ascii="Arial" w:hAnsi="Arial" w:cs="Arial"/>
          <w:color w:val="000000"/>
          <w:rtl/>
        </w:rPr>
        <w:t xml:space="preserve">מתעד אילו בכירים במערכת הבנקאית עמדו מאחורי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האגודה האמריקנית לסרטן</w:t>
      </w:r>
      <w:r>
        <w:rPr>
          <w:rStyle w:val="13"/>
          <w:rFonts w:ascii="Arial" w:hAnsi="Arial" w:cs="Arial"/>
          <w:color w:val="000000"/>
        </w:rPr>
        <w:t xml:space="preserve">" (American Cancer Society) </w:t>
      </w:r>
      <w:r>
        <w:rPr>
          <w:rStyle w:val="13"/>
          <w:rFonts w:ascii="Arial" w:hAnsi="Arial" w:cs="Arial"/>
          <w:color w:val="000000"/>
          <w:rtl/>
        </w:rPr>
        <w:t>ולאיזה כיסים זרמו בחזרה כספי הארגון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1976 </w:t>
      </w:r>
      <w:r>
        <w:rPr>
          <w:rStyle w:val="13"/>
          <w:rFonts w:ascii="Arial" w:hAnsi="Arial" w:cs="Arial"/>
          <w:color w:val="000000"/>
          <w:rtl/>
        </w:rPr>
        <w:t>ציינו מבקרים כי לפחות שמונה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עשר מחברי הדירקטוריון של האגודה האמריקנית לסרטן היו בכירים במערכת הבנקאית</w:t>
      </w:r>
      <w:r>
        <w:rPr>
          <w:rStyle w:val="13"/>
          <w:rFonts w:ascii="Arial" w:hAnsi="Arial" w:cs="Arial"/>
          <w:color w:val="000000"/>
        </w:rPr>
        <w:t xml:space="preserve">. (...) </w:t>
      </w:r>
      <w:r>
        <w:rPr>
          <w:rStyle w:val="13"/>
          <w:rFonts w:ascii="Arial" w:hAnsi="Arial" w:cs="Arial"/>
          <w:color w:val="000000"/>
          <w:rtl/>
        </w:rPr>
        <w:t>דובר מטעם ה</w:t>
      </w:r>
      <w:r>
        <w:rPr>
          <w:rStyle w:val="13"/>
          <w:rFonts w:ascii="Arial" w:hAnsi="Arial" w:cs="Arial"/>
          <w:color w:val="000000"/>
        </w:rPr>
        <w:t xml:space="preserve">-ACS </w:t>
      </w:r>
      <w:r>
        <w:rPr>
          <w:rStyle w:val="13"/>
          <w:rFonts w:ascii="Arial" w:hAnsi="Arial" w:cs="Arial"/>
          <w:color w:val="000000"/>
          <w:rtl/>
        </w:rPr>
        <w:t xml:space="preserve">הודה כי </w:t>
      </w:r>
      <w:r>
        <w:rPr>
          <w:rStyle w:val="13"/>
          <w:rFonts w:ascii="Arial" w:hAnsi="Arial" w:cs="Arial"/>
          <w:color w:val="000000"/>
        </w:rPr>
        <w:t xml:space="preserve">70% </w:t>
      </w:r>
      <w:r>
        <w:rPr>
          <w:rStyle w:val="13"/>
          <w:rFonts w:ascii="Arial" w:hAnsi="Arial" w:cs="Arial"/>
          <w:color w:val="000000"/>
          <w:rtl/>
        </w:rPr>
        <w:t xml:space="preserve">מתקציב המחקר של הארגון בשנת </w:t>
      </w:r>
      <w:r>
        <w:rPr>
          <w:rStyle w:val="13"/>
          <w:rFonts w:ascii="Arial" w:hAnsi="Arial" w:cs="Arial"/>
          <w:color w:val="000000"/>
        </w:rPr>
        <w:t xml:space="preserve">1976 </w:t>
      </w:r>
      <w:r>
        <w:rPr>
          <w:rStyle w:val="13"/>
          <w:rFonts w:ascii="Arial" w:hAnsi="Arial" w:cs="Arial"/>
          <w:color w:val="000000"/>
          <w:rtl/>
        </w:rPr>
        <w:t>הוקצו ל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יחידים או מוסדות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>שחברי הדירקטוריון של הארגון היו קשורים אליהם</w:t>
      </w:r>
      <w:r>
        <w:rPr>
          <w:rStyle w:val="13"/>
          <w:rFonts w:ascii="Arial" w:hAnsi="Arial" w:cs="Arial"/>
          <w:color w:val="000000"/>
        </w:rPr>
        <w:t xml:space="preserve">. 5. </w:t>
      </w:r>
      <w:r>
        <w:rPr>
          <w:rStyle w:val="13"/>
          <w:rFonts w:ascii="Arial" w:hAnsi="Arial" w:cs="Arial"/>
          <w:color w:val="000000"/>
          <w:rtl/>
        </w:rPr>
        <w:t>כימותרפיה עם הקמת מכון ובית החולים רוקפלר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עלה בידי משפחת רוקפלר להפעיל השפעה ישירה על המחקר הביו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רפואי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ניתן לכוון מחקר לאפיק מסוים שנקבע מראש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וזאת אך ורק באמצעות הפרשנות הניתנת לממצאי המחקר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כיום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כימותרפיה היא צורת הטיפול הנפוצה ביותר בסרטן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שורשיה נעוצים בתקופת מלחמת העולם השנייה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1942, </w:t>
      </w:r>
      <w:r>
        <w:rPr>
          <w:rStyle w:val="13"/>
          <w:rFonts w:ascii="Arial" w:hAnsi="Arial" w:cs="Arial"/>
          <w:color w:val="000000"/>
          <w:rtl/>
        </w:rPr>
        <w:t xml:space="preserve">חוקרים בבית הספר לרפואה של אוניברסיטת ייל חקרו את השפעותיו של גז החרדל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חומר לוחמה כימית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על לימפומות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גז החרדל שימש לראשונה כגז רעיל במהלך מלחמת העולם הראשונה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היצרן הגדול בעולם של גזים רעילים היה הגרמני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 xml:space="preserve">אמריקאי פרדריק זינסר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חמיו של נשיא הבנק העולמי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ג</w:t>
      </w:r>
      <w:r>
        <w:rPr>
          <w:rStyle w:val="13"/>
          <w:rFonts w:ascii="Arial" w:hAnsi="Arial" w:cs="Arial"/>
          <w:color w:val="000000"/>
        </w:rPr>
        <w:t>'</w:t>
      </w:r>
      <w:r>
        <w:rPr>
          <w:rStyle w:val="13"/>
          <w:rFonts w:ascii="Arial" w:hAnsi="Arial" w:cs="Arial"/>
          <w:color w:val="000000"/>
          <w:rtl/>
        </w:rPr>
        <w:t>ון ג</w:t>
      </w:r>
      <w:r>
        <w:rPr>
          <w:rStyle w:val="13"/>
          <w:rFonts w:ascii="Arial" w:hAnsi="Arial" w:cs="Arial"/>
          <w:color w:val="000000"/>
        </w:rPr>
        <w:t xml:space="preserve">'. </w:t>
      </w:r>
      <w:r>
        <w:rPr>
          <w:rStyle w:val="13"/>
          <w:rFonts w:ascii="Arial" w:hAnsi="Arial" w:cs="Arial"/>
          <w:color w:val="000000"/>
          <w:rtl/>
        </w:rPr>
        <w:t>מקלוי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פרדריק זינסר למד כיצד לייצר גז רעיל בהיידלברג וצבר מכך הון עתק בארצות הברית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היידלברג נותרה מוקד למחקר גרמני בתחום הנשק הכימי והביולוגי הן בתקופה הנאצית והן בתקופת אדנאואר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המרכז הגרמני לחקר הסרטן </w:t>
      </w:r>
      <w:r>
        <w:rPr>
          <w:rStyle w:val="13"/>
          <w:rFonts w:ascii="Arial" w:hAnsi="Arial" w:cs="Arial"/>
          <w:color w:val="000000"/>
        </w:rPr>
        <w:t xml:space="preserve">(DKFZ) </w:t>
      </w:r>
      <w:r>
        <w:rPr>
          <w:rStyle w:val="13"/>
          <w:rFonts w:ascii="Arial" w:hAnsi="Arial" w:cs="Arial"/>
          <w:color w:val="000000"/>
          <w:rtl/>
        </w:rPr>
        <w:t>שוכן בהיידלברג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בחזרה לארצות הברית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 xml:space="preserve">בשנת </w:t>
      </w:r>
      <w:r>
        <w:rPr>
          <w:rStyle w:val="13"/>
          <w:rFonts w:ascii="Arial" w:hAnsi="Arial" w:cs="Arial"/>
          <w:color w:val="000000"/>
        </w:rPr>
        <w:t xml:space="preserve">1957 </w:t>
      </w:r>
      <w:r>
        <w:rPr>
          <w:rStyle w:val="13"/>
          <w:rFonts w:ascii="Arial" w:hAnsi="Arial" w:cs="Arial"/>
          <w:color w:val="000000"/>
          <w:rtl/>
        </w:rPr>
        <w:t xml:space="preserve">טופל לראשונה מקרה סרטן באמצעות כימותרפיה במכון הלאומי לסרטן </w:t>
      </w:r>
      <w:r>
        <w:rPr>
          <w:rStyle w:val="13"/>
          <w:rFonts w:ascii="Arial" w:hAnsi="Arial" w:cs="Arial"/>
          <w:color w:val="000000"/>
        </w:rPr>
        <w:t xml:space="preserve">(NCI). </w:t>
      </w:r>
      <w:r>
        <w:rPr>
          <w:rStyle w:val="13"/>
          <w:rFonts w:ascii="Arial" w:hAnsi="Arial" w:cs="Arial"/>
          <w:color w:val="000000"/>
          <w:rtl/>
        </w:rPr>
        <w:t>כידוע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הטיפול הכימותרפי הניתן כיום כרוך בתופעות לוואי קשות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כפי שמדווח העיתון </w:t>
      </w:r>
      <w:r>
        <w:rPr>
          <w:rStyle w:val="13"/>
          <w:rFonts w:ascii="Arial" w:hAnsi="Arial" w:cs="Arial"/>
          <w:color w:val="000000"/>
        </w:rPr>
        <w:t xml:space="preserve">*Deutsche Wirtschaftsnachrichten*: </w:t>
      </w:r>
      <w:r>
        <w:rPr>
          <w:rStyle w:val="13"/>
          <w:rFonts w:ascii="Arial" w:hAnsi="Arial" w:cs="Arial"/>
          <w:color w:val="000000"/>
          <w:rtl/>
        </w:rPr>
        <w:t>קופות החולים משלמות עבור טיפולי כימותרפיה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ותעשיית התרופות מממנת את המחקרים כדי להבטיח את מכירתם של טיפולים אלה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הטיפול הכימותרפי מתמקד לעתים קרובות לא במטופל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אלא בסכומי העתק שניתן להפיק ממנו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עלותו של מחזור טיפול כימותרפי נעה בממוצע בין </w:t>
      </w:r>
      <w:r>
        <w:rPr>
          <w:rStyle w:val="13"/>
          <w:rFonts w:ascii="Arial" w:hAnsi="Arial" w:cs="Arial"/>
          <w:color w:val="000000"/>
        </w:rPr>
        <w:t xml:space="preserve">10,000 </w:t>
      </w:r>
      <w:r>
        <w:rPr>
          <w:rStyle w:val="13"/>
          <w:rFonts w:ascii="Arial" w:hAnsi="Arial" w:cs="Arial"/>
          <w:color w:val="000000"/>
          <w:rtl/>
        </w:rPr>
        <w:t>ל</w:t>
      </w:r>
      <w:r>
        <w:rPr>
          <w:rStyle w:val="13"/>
          <w:rFonts w:ascii="Arial" w:hAnsi="Arial" w:cs="Arial"/>
          <w:color w:val="000000"/>
        </w:rPr>
        <w:t xml:space="preserve">-20,000 </w:t>
      </w:r>
      <w:r>
        <w:rPr>
          <w:rStyle w:val="13"/>
          <w:rFonts w:ascii="Arial" w:hAnsi="Arial" w:cs="Arial"/>
          <w:color w:val="000000"/>
          <w:rtl/>
        </w:rPr>
        <w:t xml:space="preserve">אירו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סכומים המשולמים ליצרניות התרופות על ידי קופות החולים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במימון דמי הביטוח ההולכים ועולים שמשלמים המבוטחים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בדרך זו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הכימותרפיה מניבה רווחים עצומים לתעשיית התרופות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אין בכך כדי להכחיש שהכימותרפיה משיגה הצלחה ממשית בטיפול בסרטן ומצילה חיים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אך באיזה מחיר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מדוע ממצאי מחקר ושיטות טיפול אלטרנטיביות עדיין מודחקים בנחישות כה רבה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באיזו זכות חוסם הממסד לחקר הסרטן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באופן אגרסיבי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כל חלופה לכימותרפיה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 xml:space="preserve">מדוע איננו שומעים דבר על כך שהסרטן כמעט ואינו קיים במלזיה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הודות לצריכת פרי המכונה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פרי הסרטן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>בקרב האוכלוסייה המקומית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או קחו למשל דוגמה מעולם הרפואה הרוסי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 xml:space="preserve">המטפלת והזמרת שרה בנט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המחזיקה בקשרים ענפים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מדווחת כי רופאים רבים ברוסיה רואים בסרטן מחלה שחומרתה אינה עולה על זו של הצטננות רגילה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מדוע איננו שומעים דבר על התרופה הרוסית שמציגה כיום התקדמות כה מרשימה בטיפול בסרטן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 xml:space="preserve">מדוע אותם חוגים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ששיטות הטיפול שלהם מניבות תוצאות כה דלות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עד כדי כך ששיעור התמותה מסרטן יותר מהכפיל את עצמו ב</w:t>
      </w:r>
      <w:r>
        <w:rPr>
          <w:rStyle w:val="13"/>
          <w:rFonts w:ascii="Arial" w:hAnsi="Arial" w:cs="Arial"/>
          <w:color w:val="000000"/>
        </w:rPr>
        <w:t xml:space="preserve">-110 </w:t>
      </w:r>
      <w:r>
        <w:rPr>
          <w:rStyle w:val="13"/>
          <w:rFonts w:ascii="Arial" w:hAnsi="Arial" w:cs="Arial"/>
          <w:color w:val="000000"/>
          <w:rtl/>
        </w:rPr>
        <w:t xml:space="preserve">השנים האחרונות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מסתירים מהציבור את כל החלופות</w:t>
      </w:r>
      <w:r>
        <w:rPr>
          <w:rStyle w:val="13"/>
          <w:rFonts w:ascii="Arial" w:hAnsi="Arial" w:cs="Arial"/>
          <w:color w:val="000000"/>
        </w:rPr>
        <w:t xml:space="preserve">? 6. </w:t>
      </w:r>
      <w:r>
        <w:rPr>
          <w:rStyle w:val="13"/>
          <w:rFonts w:ascii="Arial" w:hAnsi="Arial" w:cs="Arial"/>
          <w:color w:val="000000"/>
          <w:rtl/>
        </w:rPr>
        <w:t xml:space="preserve">תעשיית התרופות העוצמתית </w:t>
      </w:r>
      <w:r>
        <w:rPr>
          <w:rStyle w:val="13"/>
          <w:rFonts w:ascii="Arial" w:hAnsi="Arial" w:cs="Arial"/>
          <w:color w:val="000000"/>
        </w:rPr>
        <w:t xml:space="preserve">("Big Pharma"): </w:t>
      </w:r>
      <w:r>
        <w:rPr>
          <w:rStyle w:val="13"/>
          <w:rFonts w:ascii="Arial" w:hAnsi="Arial" w:cs="Arial"/>
          <w:color w:val="000000"/>
          <w:rtl/>
        </w:rPr>
        <w:t xml:space="preserve">המסכות מוסרות הידעתם שבאפריל </w:t>
      </w:r>
      <w:r>
        <w:rPr>
          <w:rStyle w:val="13"/>
          <w:rFonts w:ascii="Arial" w:hAnsi="Arial" w:cs="Arial"/>
          <w:color w:val="000000"/>
        </w:rPr>
        <w:t xml:space="preserve">2024 </w:t>
      </w:r>
      <w:r>
        <w:rPr>
          <w:rStyle w:val="13"/>
          <w:rFonts w:ascii="Arial" w:hAnsi="Arial" w:cs="Arial"/>
          <w:color w:val="000000"/>
          <w:rtl/>
        </w:rPr>
        <w:t xml:space="preserve">אישר הפרלמנט הצרפתי חוק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לחיזוק המאבק בפרקטיקות מסוכנות המאפיינות כתות</w:t>
      </w:r>
      <w:r>
        <w:rPr>
          <w:rStyle w:val="13"/>
          <w:rFonts w:ascii="Arial" w:hAnsi="Arial" w:cs="Arial"/>
          <w:color w:val="000000"/>
        </w:rPr>
        <w:t xml:space="preserve">"? </w:t>
      </w:r>
      <w:r>
        <w:rPr>
          <w:rStyle w:val="13"/>
          <w:rFonts w:ascii="Arial" w:hAnsi="Arial" w:cs="Arial"/>
          <w:color w:val="000000"/>
          <w:rtl/>
        </w:rPr>
        <w:t xml:space="preserve">החוק מגדיר את המעשה של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שכנוע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 xml:space="preserve">אדם לוותר על טיפולים רפואיים או להפסיקם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ובמיוחד טיפולים החורגים מ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מצב הידע המדעי העדכני</w:t>
      </w:r>
      <w:r>
        <w:rPr>
          <w:rStyle w:val="13"/>
          <w:rFonts w:ascii="Arial" w:hAnsi="Arial" w:cs="Arial"/>
          <w:color w:val="000000"/>
        </w:rPr>
        <w:t xml:space="preserve">" – </w:t>
      </w:r>
      <w:r>
        <w:rPr>
          <w:rStyle w:val="13"/>
          <w:rFonts w:ascii="Arial" w:hAnsi="Arial" w:cs="Arial"/>
          <w:color w:val="000000"/>
          <w:rtl/>
        </w:rPr>
        <w:t>כעבירה פלילית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הפרת החוק עלולה לגרור עונש של שנת מאסר וקנס בסך </w:t>
      </w:r>
      <w:r>
        <w:rPr>
          <w:rStyle w:val="13"/>
          <w:rFonts w:ascii="Arial" w:hAnsi="Arial" w:cs="Arial"/>
          <w:color w:val="000000"/>
        </w:rPr>
        <w:t xml:space="preserve">30,000 </w:t>
      </w:r>
      <w:r>
        <w:rPr>
          <w:rStyle w:val="13"/>
          <w:rFonts w:ascii="Arial" w:hAnsi="Arial" w:cs="Arial"/>
          <w:color w:val="000000"/>
          <w:rtl/>
        </w:rPr>
        <w:t>אירו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במקרים חמורים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העבריינים צפויים לעונש של עד שלוש שנות מאסר וקנס בסך </w:t>
      </w:r>
      <w:r>
        <w:rPr>
          <w:rStyle w:val="13"/>
          <w:rFonts w:ascii="Arial" w:hAnsi="Arial" w:cs="Arial"/>
          <w:color w:val="000000"/>
        </w:rPr>
        <w:t xml:space="preserve">45,000 </w:t>
      </w:r>
      <w:r>
        <w:rPr>
          <w:rStyle w:val="13"/>
          <w:rFonts w:ascii="Arial" w:hAnsi="Arial" w:cs="Arial"/>
          <w:color w:val="000000"/>
          <w:rtl/>
        </w:rPr>
        <w:t>אירו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מדוע ננקטת גישה כה נוקשה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מטרת החוק היא להבטיח שתעשיית התרופות תוכל להרחיב עוד יותר את שליטתה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לפיכך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מבקרים מכנים את החוק בשם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חוק פייזר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 xml:space="preserve">יש להשתיק כל מי שמציע טיפול חלופי שאינו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מאומת מדעית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 xml:space="preserve">או שאינו עולה בקנה אחד עם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הידע הרפואי העדכני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>גישה זו מוכרת לנו כבר מדו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ח פלקסנר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השאלה היא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 xml:space="preserve">מדוע ענקיות התרופות </w:t>
      </w:r>
      <w:r>
        <w:rPr>
          <w:rStyle w:val="13"/>
          <w:rFonts w:ascii="Arial" w:hAnsi="Arial" w:cs="Arial"/>
          <w:color w:val="000000"/>
        </w:rPr>
        <w:t xml:space="preserve">("Big Pharma") </w:t>
      </w:r>
      <w:r>
        <w:rPr>
          <w:rStyle w:val="13"/>
          <w:rFonts w:ascii="Arial" w:hAnsi="Arial" w:cs="Arial"/>
          <w:color w:val="000000"/>
          <w:rtl/>
        </w:rPr>
        <w:t xml:space="preserve">מבקשות להשתלט על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רווחת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 xml:space="preserve">האדם בדרך דיקטטורית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ואם יש צורך בכך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בניגוד לרצונם החופשי של בני האדם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הייתכן שהמטרה האמיתית היא דווקא ההפך הגמור מ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דאגה לרווחת הציבור ולבריאותו</w:t>
      </w:r>
      <w:r>
        <w:rPr>
          <w:rStyle w:val="13"/>
          <w:rFonts w:ascii="Arial" w:hAnsi="Arial" w:cs="Arial"/>
          <w:color w:val="000000"/>
        </w:rPr>
        <w:t xml:space="preserve">"? 7. </w:t>
      </w:r>
      <w:r>
        <w:rPr>
          <w:rStyle w:val="13"/>
          <w:rFonts w:ascii="Arial" w:hAnsi="Arial" w:cs="Arial"/>
          <w:color w:val="000000"/>
          <w:rtl/>
        </w:rPr>
        <w:t xml:space="preserve">מחקר על נשק ביולוגי במסגרת מבצע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דגל כוזב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>בראיון שנערך עמו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הרופא והקצין הייקו שונינג חושף היבט מעניין ביותר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הוא מצביע על קשר ישיר בין חקר הסרטן לבין מחקר בתחום הנשק הביולוגי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להלן קטעים קצרים מתוך השידור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אנו חיים כיום בעידן הנשק הביולוגי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התקדמות טכנולוגית זו נמצאת בגדר האפשר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במבט לאחור על אותה תקופה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ניכר כי איסור רשמי על נשק ביולוגי אכן הוטל בשנת </w:t>
      </w:r>
      <w:r>
        <w:rPr>
          <w:rStyle w:val="13"/>
          <w:rFonts w:ascii="Arial" w:hAnsi="Arial" w:cs="Arial"/>
          <w:color w:val="000000"/>
        </w:rPr>
        <w:t xml:space="preserve">1972. </w:t>
      </w:r>
      <w:r>
        <w:rPr>
          <w:rStyle w:val="13"/>
          <w:rFonts w:ascii="Arial" w:hAnsi="Arial" w:cs="Arial"/>
          <w:color w:val="000000"/>
          <w:rtl/>
        </w:rPr>
        <w:t>השימוש בנשק זה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ייצורו ואגירתו נאסרו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איסור מוחלט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מעניין לציין כי נשיא ארצות הברית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ריצ</w:t>
      </w:r>
      <w:r>
        <w:rPr>
          <w:rStyle w:val="13"/>
          <w:rFonts w:ascii="Arial" w:hAnsi="Arial" w:cs="Arial"/>
          <w:color w:val="000000"/>
        </w:rPr>
        <w:t>'</w:t>
      </w:r>
      <w:r>
        <w:rPr>
          <w:rStyle w:val="13"/>
          <w:rFonts w:ascii="Arial" w:hAnsi="Arial" w:cs="Arial"/>
          <w:color w:val="000000"/>
          <w:rtl/>
        </w:rPr>
        <w:t>רד ניקסון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הוא שהכריז על איסור זה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עם זאת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יש כאן מלכוד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ועובדה זו מתועדת היטב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ריצ</w:t>
      </w:r>
      <w:r>
        <w:rPr>
          <w:rStyle w:val="13"/>
          <w:rFonts w:ascii="Arial" w:hAnsi="Arial" w:cs="Arial"/>
          <w:color w:val="000000"/>
        </w:rPr>
        <w:t>'</w:t>
      </w:r>
      <w:r>
        <w:rPr>
          <w:rStyle w:val="13"/>
          <w:rFonts w:ascii="Arial" w:hAnsi="Arial" w:cs="Arial"/>
          <w:color w:val="000000"/>
          <w:rtl/>
        </w:rPr>
        <w:t>רד ניקסון היה אדם ערמומי ובעל תחבולות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דמות שהזכירה גנגסטר או בוס של ארגון פשע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למעשה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הכינוי שלו היה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טריקי דיק</w:t>
      </w:r>
      <w:r>
        <w:rPr>
          <w:rStyle w:val="13"/>
          <w:rFonts w:ascii="Arial" w:hAnsi="Arial" w:cs="Arial"/>
          <w:color w:val="000000"/>
        </w:rPr>
        <w:t>" (Tricky Dick – "</w:t>
      </w:r>
      <w:r>
        <w:rPr>
          <w:rStyle w:val="13"/>
          <w:rFonts w:ascii="Arial" w:hAnsi="Arial" w:cs="Arial"/>
          <w:color w:val="000000"/>
          <w:rtl/>
        </w:rPr>
        <w:t>דיק הערמומי</w:t>
      </w:r>
      <w:r>
        <w:rPr>
          <w:rStyle w:val="13"/>
          <w:rFonts w:ascii="Arial" w:hAnsi="Arial" w:cs="Arial"/>
          <w:color w:val="000000"/>
        </w:rPr>
        <w:t xml:space="preserve">"). </w:t>
      </w:r>
      <w:r>
        <w:rPr>
          <w:rStyle w:val="13"/>
          <w:rFonts w:ascii="Arial" w:hAnsi="Arial" w:cs="Arial"/>
          <w:color w:val="000000"/>
          <w:rtl/>
        </w:rPr>
        <w:t>בפועל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ניקסון רק הסווה את המחקר האמריקאי בנשק ביולוגי ושינה את הגדרתו הרשמית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הרי פורט דטריק היה אחד האתרים המרכזיים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ומה עלה בגורלם של כל אותם חוקרי נשק ביולוגי והמתקנים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אותם מבנים עצמם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הם פשוט שינו את ייעודם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הוצב שלט חדש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ועליו נכתב </w:t>
      </w:r>
      <w:r>
        <w:rPr>
          <w:rStyle w:val="13"/>
          <w:rFonts w:ascii="Arial" w:hAnsi="Arial" w:cs="Arial"/>
          <w:color w:val="000000"/>
        </w:rPr>
        <w:t xml:space="preserve">"NCI" – </w:t>
      </w:r>
      <w:r>
        <w:rPr>
          <w:rStyle w:val="13"/>
          <w:rFonts w:ascii="Arial" w:hAnsi="Arial" w:cs="Arial"/>
          <w:color w:val="000000"/>
          <w:rtl/>
        </w:rPr>
        <w:t xml:space="preserve">המכון הלאומי לסרטן </w:t>
      </w:r>
      <w:r>
        <w:rPr>
          <w:rStyle w:val="13"/>
          <w:rFonts w:ascii="Arial" w:hAnsi="Arial" w:cs="Arial"/>
          <w:color w:val="000000"/>
        </w:rPr>
        <w:t xml:space="preserve">(National Cancer Institute). </w:t>
      </w:r>
      <w:r>
        <w:rPr>
          <w:rStyle w:val="13"/>
          <w:rFonts w:ascii="Arial" w:hAnsi="Arial" w:cs="Arial"/>
          <w:color w:val="000000"/>
          <w:rtl/>
        </w:rPr>
        <w:t>חשוב להבין זאת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החוקרים והמתקנים נותרו כשהיו</w:t>
      </w:r>
      <w:r>
        <w:rPr>
          <w:rStyle w:val="13"/>
          <w:rFonts w:ascii="Arial" w:hAnsi="Arial" w:cs="Arial"/>
          <w:color w:val="000000"/>
        </w:rPr>
        <w:t xml:space="preserve">; </w:t>
      </w:r>
      <w:r>
        <w:rPr>
          <w:rStyle w:val="13"/>
          <w:rFonts w:ascii="Arial" w:hAnsi="Arial" w:cs="Arial"/>
          <w:color w:val="000000"/>
          <w:rtl/>
        </w:rPr>
        <w:t>העבודה פשוט הוגדרה רשמית כמחקר 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הערה קצרה</w:t>
      </w:r>
      <w:r>
        <w:rPr>
          <w:rStyle w:val="13"/>
          <w:rFonts w:ascii="Arial" w:hAnsi="Arial" w:cs="Arial"/>
          <w:color w:val="000000"/>
        </w:rPr>
        <w:t>: "</w:t>
      </w:r>
      <w:r>
        <w:rPr>
          <w:rStyle w:val="13"/>
          <w:rFonts w:ascii="Arial" w:hAnsi="Arial" w:cs="Arial"/>
          <w:color w:val="000000"/>
          <w:rtl/>
        </w:rPr>
        <w:t>בצירוף מקרים מוחלט</w:t>
      </w:r>
      <w:r>
        <w:rPr>
          <w:rStyle w:val="13"/>
          <w:rFonts w:ascii="Arial" w:hAnsi="Arial" w:cs="Arial"/>
          <w:color w:val="000000"/>
        </w:rPr>
        <w:t xml:space="preserve">", </w:t>
      </w:r>
      <w:r>
        <w:rPr>
          <w:rStyle w:val="13"/>
          <w:rFonts w:ascii="Arial" w:hAnsi="Arial" w:cs="Arial"/>
          <w:color w:val="000000"/>
          <w:rtl/>
        </w:rPr>
        <w:t>ממשלת ארה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 xml:space="preserve">ב העבירה את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החוק הלאומי למלחמה בסרטן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>בדיוק ברגע שבו נכנס לתוקף האיסור על מחקר בנשק ביולוגי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הנשיא ניקסון הבטיח להקצות שבעה מיליארד דולר ל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מלחמה בסרטן</w:t>
      </w:r>
      <w:r>
        <w:rPr>
          <w:rStyle w:val="13"/>
          <w:rFonts w:ascii="Arial" w:hAnsi="Arial" w:cs="Arial"/>
          <w:color w:val="000000"/>
        </w:rPr>
        <w:t xml:space="preserve">" </w:t>
      </w:r>
      <w:r>
        <w:rPr>
          <w:rStyle w:val="13"/>
          <w:rFonts w:ascii="Arial" w:hAnsi="Arial" w:cs="Arial"/>
          <w:color w:val="000000"/>
          <w:rtl/>
        </w:rPr>
        <w:t xml:space="preserve">עד שנת </w:t>
      </w:r>
      <w:r>
        <w:rPr>
          <w:rStyle w:val="13"/>
          <w:rFonts w:ascii="Arial" w:hAnsi="Arial" w:cs="Arial"/>
          <w:color w:val="000000"/>
        </w:rPr>
        <w:t xml:space="preserve">1976. </w:t>
      </w:r>
      <w:r>
        <w:rPr>
          <w:rStyle w:val="13"/>
          <w:rFonts w:ascii="Arial" w:hAnsi="Arial" w:cs="Arial"/>
          <w:color w:val="000000"/>
          <w:rtl/>
        </w:rPr>
        <w:t xml:space="preserve">המכון הלאומי לסרטן </w:t>
      </w:r>
      <w:r>
        <w:rPr>
          <w:rStyle w:val="13"/>
          <w:rFonts w:ascii="Arial" w:hAnsi="Arial" w:cs="Arial"/>
          <w:color w:val="000000"/>
        </w:rPr>
        <w:t xml:space="preserve">(NCI) </w:t>
      </w:r>
      <w:r>
        <w:rPr>
          <w:rStyle w:val="13"/>
          <w:rFonts w:ascii="Arial" w:hAnsi="Arial" w:cs="Arial"/>
          <w:color w:val="000000"/>
          <w:rtl/>
        </w:rPr>
        <w:t>הפך במהירות לסוכנות הבריאות הגדולה והמשפיעה ביותר בארה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 xml:space="preserve">ב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או שמא יש לומר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ל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מכון לנשק ביולוגי</w:t>
      </w:r>
      <w:r>
        <w:rPr>
          <w:rStyle w:val="13"/>
          <w:rFonts w:ascii="Arial" w:hAnsi="Arial" w:cs="Arial"/>
          <w:color w:val="000000"/>
        </w:rPr>
        <w:t xml:space="preserve">"? </w:t>
      </w:r>
      <w:r>
        <w:rPr>
          <w:rStyle w:val="13"/>
          <w:rFonts w:ascii="Arial" w:hAnsi="Arial" w:cs="Arial"/>
          <w:color w:val="000000"/>
          <w:rtl/>
        </w:rPr>
        <w:t>שונינג ממשיך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מהו בדיוק נשק ביולוגי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מדובר בציטוטוקסינים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מהם טיפולים בסרטן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 xml:space="preserve">ציטוטוקסינים </w:t>
      </w:r>
      <w:r>
        <w:rPr>
          <w:rStyle w:val="13"/>
          <w:rFonts w:ascii="Arial" w:hAnsi="Arial" w:cs="Arial"/>
          <w:color w:val="000000"/>
        </w:rPr>
        <w:t>(</w:t>
      </w:r>
      <w:r>
        <w:rPr>
          <w:rStyle w:val="13"/>
          <w:rFonts w:ascii="Arial" w:hAnsi="Arial" w:cs="Arial"/>
          <w:color w:val="000000"/>
          <w:rtl/>
        </w:rPr>
        <w:t>רעלנים הקטלניים לתאים</w:t>
      </w:r>
      <w:r>
        <w:rPr>
          <w:rStyle w:val="13"/>
          <w:rFonts w:ascii="Arial" w:hAnsi="Arial" w:cs="Arial"/>
          <w:color w:val="000000"/>
        </w:rPr>
        <w:t xml:space="preserve">). </w:t>
      </w:r>
      <w:r>
        <w:rPr>
          <w:rStyle w:val="13"/>
          <w:rFonts w:ascii="Arial" w:hAnsi="Arial" w:cs="Arial"/>
          <w:color w:val="000000"/>
          <w:rtl/>
        </w:rPr>
        <w:t>אם כן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מה ההבדל בין ניסויים בנשק ביולוגי לבין מחקר סרטן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האיות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וזה בדיוק מה שניקסון עשה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בפורט דטריק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הם פשוט החליפו את השלט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 xml:space="preserve">לא עוד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מחקר נשק ביולוגי</w:t>
      </w:r>
      <w:r>
        <w:rPr>
          <w:rStyle w:val="13"/>
          <w:rFonts w:ascii="Arial" w:hAnsi="Arial" w:cs="Arial"/>
          <w:color w:val="000000"/>
        </w:rPr>
        <w:t xml:space="preserve">" – </w:t>
      </w:r>
      <w:r>
        <w:rPr>
          <w:rStyle w:val="13"/>
          <w:rFonts w:ascii="Arial" w:hAnsi="Arial" w:cs="Arial"/>
          <w:color w:val="000000"/>
          <w:rtl/>
        </w:rPr>
        <w:t xml:space="preserve">אלא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המכון הלאומי לסרטן</w:t>
      </w:r>
      <w:r>
        <w:rPr>
          <w:rStyle w:val="13"/>
          <w:rFonts w:ascii="Arial" w:hAnsi="Arial" w:cs="Arial"/>
          <w:color w:val="000000"/>
        </w:rPr>
        <w:t xml:space="preserve">". </w:t>
      </w:r>
      <w:r>
        <w:rPr>
          <w:rStyle w:val="13"/>
          <w:rFonts w:ascii="Arial" w:hAnsi="Arial" w:cs="Arial"/>
          <w:color w:val="000000"/>
          <w:rtl/>
        </w:rPr>
        <w:t>גבירותיי ורבותיי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עלינו להבין דבר אחד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מטרתו של נשק ביולוגי היא בדרך כלל להרוג מבלי לעורר תשומת לב</w:t>
      </w:r>
      <w:r>
        <w:rPr>
          <w:rStyle w:val="13"/>
          <w:rFonts w:ascii="Arial" w:hAnsi="Arial" w:cs="Arial"/>
          <w:color w:val="000000"/>
        </w:rPr>
        <w:t xml:space="preserve">! </w:t>
      </w:r>
      <w:r>
        <w:rPr>
          <w:rStyle w:val="13"/>
          <w:rFonts w:ascii="Arial" w:hAnsi="Arial" w:cs="Arial"/>
          <w:color w:val="000000"/>
          <w:rtl/>
        </w:rPr>
        <w:t xml:space="preserve">למה אפשר לצפות בהמשך ממכוני הנשק הביולוגי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סליחה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ממכוני המחקר לסרטן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שונינג ממשיך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למשל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הטענה כי חוקרי נשק ביולוגי הקדישו לפתע עשרות שנים לפיתוח חיסון נגד סרטן שימשה כסיפור כיסוי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או כטקטיקת הסחה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בינתיים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הנושא נשכח מהתודעה הציבורית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יתרה מכך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כיום מציגים לנו את חיסוני ה</w:t>
      </w:r>
      <w:r>
        <w:rPr>
          <w:rStyle w:val="13"/>
          <w:rFonts w:ascii="Arial" w:hAnsi="Arial" w:cs="Arial"/>
          <w:color w:val="000000"/>
        </w:rPr>
        <w:t xml:space="preserve">-mRNA – </w:t>
      </w:r>
      <w:r>
        <w:rPr>
          <w:rStyle w:val="13"/>
          <w:rFonts w:ascii="Arial" w:hAnsi="Arial" w:cs="Arial"/>
          <w:color w:val="000000"/>
          <w:rtl/>
        </w:rPr>
        <w:t xml:space="preserve">שהם למעשה טיפולים גנטיים ניסיוניים לסרטן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כמוצרים לכל דבר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וכעת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בעקבות הכישלון המהדהד סביב חיסוני ה</w:t>
      </w:r>
      <w:r>
        <w:rPr>
          <w:rStyle w:val="13"/>
          <w:rFonts w:ascii="Arial" w:hAnsi="Arial" w:cs="Arial"/>
          <w:color w:val="000000"/>
        </w:rPr>
        <w:t xml:space="preserve">-mRNA </w:t>
      </w:r>
      <w:r>
        <w:rPr>
          <w:rStyle w:val="13"/>
          <w:rFonts w:ascii="Arial" w:hAnsi="Arial" w:cs="Arial"/>
          <w:color w:val="000000"/>
          <w:rtl/>
        </w:rPr>
        <w:t>לקורונה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נעשים ניסיונות לשווק לציבור חיסוני </w:t>
      </w:r>
      <w:r>
        <w:rPr>
          <w:rStyle w:val="13"/>
          <w:rFonts w:ascii="Arial" w:hAnsi="Arial" w:cs="Arial"/>
          <w:color w:val="000000"/>
        </w:rPr>
        <w:t xml:space="preserve">mRNA </w:t>
      </w:r>
      <w:r>
        <w:rPr>
          <w:rStyle w:val="13"/>
          <w:rFonts w:ascii="Arial" w:hAnsi="Arial" w:cs="Arial"/>
          <w:color w:val="000000"/>
          <w:rtl/>
        </w:rPr>
        <w:t>נגד 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הפשעים הקשורים לחיסוני הקורונה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כמו גם השלכותיהם ההרסניות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כגון הופעת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טורבו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סרטן</w:t>
      </w:r>
      <w:r>
        <w:rPr>
          <w:rStyle w:val="13"/>
          <w:rFonts w:ascii="Arial" w:hAnsi="Arial" w:cs="Arial"/>
          <w:color w:val="000000"/>
        </w:rPr>
        <w:t>" (</w:t>
      </w:r>
      <w:r>
        <w:rPr>
          <w:rStyle w:val="13"/>
          <w:rFonts w:ascii="Arial" w:hAnsi="Arial" w:cs="Arial"/>
          <w:color w:val="000000"/>
          <w:rtl/>
        </w:rPr>
        <w:t>סוג של סרטן המתפתח ומתפשט במהירות עצומה</w:t>
      </w:r>
      <w:r>
        <w:rPr>
          <w:rStyle w:val="13"/>
          <w:rFonts w:ascii="Arial" w:hAnsi="Arial" w:cs="Arial"/>
          <w:color w:val="000000"/>
        </w:rPr>
        <w:t xml:space="preserve">) – </w:t>
      </w:r>
      <w:r>
        <w:rPr>
          <w:rStyle w:val="13"/>
          <w:rFonts w:ascii="Arial" w:hAnsi="Arial" w:cs="Arial"/>
          <w:color w:val="000000"/>
          <w:rtl/>
        </w:rPr>
        <w:t>טרם זכו לחקירה או לטיפול הולמים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בתוכנית 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 xml:space="preserve">התפרצות </w:t>
      </w:r>
      <w:r>
        <w:rPr>
          <w:rStyle w:val="13"/>
          <w:rFonts w:ascii="Arial" w:hAnsi="Arial" w:cs="Arial"/>
          <w:color w:val="000000"/>
        </w:rPr>
        <w:t>'</w:t>
      </w:r>
      <w:r>
        <w:rPr>
          <w:rStyle w:val="13"/>
          <w:rFonts w:ascii="Arial" w:hAnsi="Arial" w:cs="Arial"/>
          <w:color w:val="000000"/>
          <w:rtl/>
        </w:rPr>
        <w:t>טורבו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סרטן</w:t>
      </w:r>
      <w:r>
        <w:rPr>
          <w:rStyle w:val="13"/>
          <w:rFonts w:ascii="Arial" w:hAnsi="Arial" w:cs="Arial"/>
          <w:color w:val="000000"/>
        </w:rPr>
        <w:t xml:space="preserve">' </w:t>
      </w:r>
      <w:r>
        <w:rPr>
          <w:rStyle w:val="13"/>
          <w:rFonts w:ascii="Arial" w:hAnsi="Arial" w:cs="Arial"/>
          <w:color w:val="000000"/>
          <w:rtl/>
        </w:rPr>
        <w:t>לאחר החיסון נגד קוביד</w:t>
      </w:r>
      <w:r>
        <w:rPr>
          <w:rStyle w:val="13"/>
          <w:rFonts w:ascii="Arial" w:hAnsi="Arial" w:cs="Arial"/>
          <w:color w:val="000000"/>
        </w:rPr>
        <w:t xml:space="preserve">-19", </w:t>
      </w:r>
      <w:r>
        <w:rPr>
          <w:rStyle w:val="13"/>
          <w:rFonts w:ascii="Arial" w:hAnsi="Arial" w:cs="Arial"/>
          <w:color w:val="000000"/>
          <w:rtl/>
        </w:rPr>
        <w:t xml:space="preserve">הדגיש ערוץ </w:t>
      </w:r>
      <w:r>
        <w:rPr>
          <w:rStyle w:val="13"/>
          <w:rFonts w:ascii="Arial" w:hAnsi="Arial" w:cs="Arial"/>
          <w:color w:val="000000"/>
        </w:rPr>
        <w:t xml:space="preserve">Kla.TV </w:t>
      </w:r>
      <w:r>
        <w:rPr>
          <w:rStyle w:val="13"/>
          <w:rFonts w:ascii="Arial" w:hAnsi="Arial" w:cs="Arial"/>
          <w:color w:val="000000"/>
          <w:rtl/>
        </w:rPr>
        <w:t xml:space="preserve">את הקשר בין חיסוני </w:t>
      </w:r>
      <w:r>
        <w:rPr>
          <w:rStyle w:val="13"/>
          <w:rFonts w:ascii="Arial" w:hAnsi="Arial" w:cs="Arial"/>
          <w:color w:val="000000"/>
        </w:rPr>
        <w:t xml:space="preserve">mRNA </w:t>
      </w:r>
      <w:r>
        <w:rPr>
          <w:rStyle w:val="13"/>
          <w:rFonts w:ascii="Arial" w:hAnsi="Arial" w:cs="Arial"/>
          <w:color w:val="000000"/>
          <w:rtl/>
        </w:rPr>
        <w:t>לבין גידולים המתפתחים במהירות עצומה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וכעת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חיסוני </w:t>
      </w:r>
      <w:r>
        <w:rPr>
          <w:rStyle w:val="13"/>
          <w:rFonts w:ascii="Arial" w:hAnsi="Arial" w:cs="Arial"/>
          <w:color w:val="000000"/>
        </w:rPr>
        <w:t xml:space="preserve">mRNA </w:t>
      </w:r>
      <w:r>
        <w:rPr>
          <w:rStyle w:val="13"/>
          <w:rFonts w:ascii="Arial" w:hAnsi="Arial" w:cs="Arial"/>
          <w:color w:val="000000"/>
          <w:rtl/>
        </w:rPr>
        <w:t>חדשים מוכנים להפצה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לפיכך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אין זה מפתיע כלל שאמון הציבור במערכת רפואית הנשלטת על ידי חברות תרופות הולך ונשחק במהירות</w:t>
      </w:r>
      <w:r>
        <w:rPr>
          <w:rStyle w:val="13"/>
          <w:rFonts w:ascii="Arial" w:hAnsi="Arial" w:cs="Arial"/>
          <w:color w:val="000000"/>
        </w:rPr>
        <w:t xml:space="preserve">! </w:t>
      </w:r>
      <w:r>
        <w:rPr>
          <w:rStyle w:val="13"/>
          <w:rFonts w:ascii="Arial" w:hAnsi="Arial" w:cs="Arial"/>
          <w:color w:val="000000"/>
          <w:rtl/>
        </w:rPr>
        <w:t xml:space="preserve">תְעוּדָה </w:t>
      </w:r>
      <w:r>
        <w:rPr>
          <w:rStyle w:val="13"/>
          <w:rFonts w:ascii="Arial" w:hAnsi="Arial" w:cs="Arial"/>
          <w:color w:val="000000"/>
        </w:rPr>
        <w:t xml:space="preserve">1. </w:t>
      </w:r>
      <w:r>
        <w:rPr>
          <w:rStyle w:val="13"/>
          <w:rFonts w:ascii="Arial" w:hAnsi="Arial" w:cs="Arial"/>
          <w:color w:val="000000"/>
          <w:rtl/>
        </w:rPr>
        <w:t xml:space="preserve">דמויות חסרות רחמים המונעות על ידי כסף וכוח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כגון רוקפלר ושותפיו העסקיים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הניחו את היסודות לתעשיית התרופות המודרנית ולמערכת הבריאות שלנו</w:t>
      </w:r>
      <w:r>
        <w:rPr>
          <w:rStyle w:val="13"/>
          <w:rFonts w:ascii="Arial" w:hAnsi="Arial" w:cs="Arial"/>
          <w:color w:val="000000"/>
        </w:rPr>
        <w:t xml:space="preserve">. 2. </w:t>
      </w:r>
      <w:r>
        <w:rPr>
          <w:rStyle w:val="13"/>
          <w:rFonts w:ascii="Arial" w:hAnsi="Arial" w:cs="Arial"/>
          <w:color w:val="000000"/>
          <w:rtl/>
        </w:rPr>
        <w:t>מלכתחילה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הם ביקשו להשיג שליטה מוחלטת על החינוך הרפואי ועל המדע</w:t>
      </w:r>
      <w:r>
        <w:rPr>
          <w:rStyle w:val="13"/>
          <w:rFonts w:ascii="Arial" w:hAnsi="Arial" w:cs="Arial"/>
          <w:color w:val="000000"/>
        </w:rPr>
        <w:t xml:space="preserve">. 3. </w:t>
      </w:r>
      <w:r>
        <w:rPr>
          <w:rStyle w:val="13"/>
          <w:rFonts w:ascii="Arial" w:hAnsi="Arial" w:cs="Arial"/>
          <w:color w:val="000000"/>
          <w:rtl/>
        </w:rPr>
        <w:t>כמו כן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מחקר עצמאי דוכא באכזריות כבר מראשית הדרך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גם כאשר הציג פוטנציאל מבטיח</w:t>
      </w:r>
      <w:r>
        <w:rPr>
          <w:rStyle w:val="13"/>
          <w:rFonts w:ascii="Arial" w:hAnsi="Arial" w:cs="Arial"/>
          <w:color w:val="000000"/>
        </w:rPr>
        <w:t xml:space="preserve">. 4. </w:t>
      </w:r>
      <w:r>
        <w:rPr>
          <w:rStyle w:val="13"/>
          <w:rFonts w:ascii="Arial" w:hAnsi="Arial" w:cs="Arial"/>
          <w:color w:val="000000"/>
          <w:rtl/>
        </w:rPr>
        <w:t>תדמית ה</w:t>
      </w:r>
      <w:r>
        <w:rPr>
          <w:rStyle w:val="13"/>
          <w:rFonts w:ascii="Arial" w:hAnsi="Arial" w:cs="Arial"/>
          <w:color w:val="000000"/>
        </w:rPr>
        <w:t>"</w:t>
      </w:r>
      <w:r>
        <w:rPr>
          <w:rStyle w:val="13"/>
          <w:rFonts w:ascii="Arial" w:hAnsi="Arial" w:cs="Arial"/>
          <w:color w:val="000000"/>
          <w:rtl/>
        </w:rPr>
        <w:t>פילנתרופ</w:t>
      </w:r>
      <w:r>
        <w:rPr>
          <w:rStyle w:val="13"/>
          <w:rFonts w:ascii="Arial" w:hAnsi="Arial" w:cs="Arial"/>
          <w:color w:val="000000"/>
        </w:rPr>
        <w:t xml:space="preserve">", </w:t>
      </w:r>
      <w:r>
        <w:rPr>
          <w:rStyle w:val="13"/>
          <w:rFonts w:ascii="Arial" w:hAnsi="Arial" w:cs="Arial"/>
          <w:color w:val="000000"/>
          <w:rtl/>
        </w:rPr>
        <w:t>שטופחה על ידי הקרנות והמוסדות של בעלי ההון העצום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נועדה להסוות את כוונותיהם האמיתיות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הרחבת הכוח והשליטה</w:t>
      </w:r>
      <w:r>
        <w:rPr>
          <w:rStyle w:val="13"/>
          <w:rFonts w:ascii="Arial" w:hAnsi="Arial" w:cs="Arial"/>
          <w:color w:val="000000"/>
        </w:rPr>
        <w:t xml:space="preserve">. 5. </w:t>
      </w:r>
      <w:r>
        <w:rPr>
          <w:rStyle w:val="13"/>
          <w:rFonts w:ascii="Arial" w:hAnsi="Arial" w:cs="Arial"/>
          <w:color w:val="000000"/>
          <w:rtl/>
        </w:rPr>
        <w:t>למרות השקעות עתק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שיעורי התמותה מסרטן ממשיכים לעלות בהתמדה</w:t>
      </w:r>
      <w:r>
        <w:rPr>
          <w:rStyle w:val="13"/>
          <w:rFonts w:ascii="Arial" w:hAnsi="Arial" w:cs="Arial"/>
          <w:color w:val="000000"/>
        </w:rPr>
        <w:t xml:space="preserve">. 6. </w:t>
      </w:r>
      <w:r>
        <w:rPr>
          <w:rStyle w:val="13"/>
          <w:rFonts w:ascii="Arial" w:hAnsi="Arial" w:cs="Arial"/>
          <w:color w:val="000000"/>
          <w:rtl/>
        </w:rPr>
        <w:t>הוכח כי מתבצעת גם עבודה על נשק ביולוגי תחת הכסות של מחקר סרטן המתוקצב בנדיבות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מטרתו העיקרית של נשק ביולוגי היא להרוג באופן סמוי ובקנה מידה המוני</w:t>
      </w:r>
      <w:r>
        <w:rPr>
          <w:rStyle w:val="13"/>
          <w:rFonts w:ascii="Arial" w:hAnsi="Arial" w:cs="Arial"/>
          <w:color w:val="000000"/>
        </w:rPr>
        <w:t xml:space="preserve">! 7. </w:t>
      </w:r>
      <w:r>
        <w:rPr>
          <w:rStyle w:val="13"/>
          <w:rFonts w:ascii="Arial" w:hAnsi="Arial" w:cs="Arial"/>
          <w:color w:val="000000"/>
          <w:rtl/>
        </w:rPr>
        <w:t>הגענו למצב שבו אזרחים ניצבים בפני האיום של דיקטטורות בריאות פטרנליסטיות ושל צעדים רפואיים כפויים ומסוכנים ביותר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תעשיית התרופות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הנשלטת על ידי משפחת רוקפלר ודומיה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מתגלה כסרטן האמיתי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אנו שואלים את עצמנו</w:t>
      </w:r>
      <w:r>
        <w:rPr>
          <w:rStyle w:val="13"/>
          <w:rFonts w:ascii="Arial" w:hAnsi="Arial" w:cs="Arial"/>
          <w:color w:val="000000"/>
        </w:rPr>
        <w:t xml:space="preserve">: </w:t>
      </w:r>
      <w:r>
        <w:rPr>
          <w:rStyle w:val="13"/>
          <w:rFonts w:ascii="Arial" w:hAnsi="Arial" w:cs="Arial"/>
          <w:color w:val="000000"/>
          <w:rtl/>
        </w:rPr>
        <w:t>האם ההסברים הרשמיים בנוגע לחקר הסרטן אכן יכולים להיות מדויקים</w:t>
      </w:r>
      <w:r>
        <w:rPr>
          <w:rStyle w:val="13"/>
          <w:rFonts w:ascii="Arial" w:hAnsi="Arial" w:cs="Arial"/>
          <w:color w:val="000000"/>
        </w:rPr>
        <w:t xml:space="preserve">? </w:t>
      </w:r>
      <w:r>
        <w:rPr>
          <w:rStyle w:val="13"/>
          <w:rFonts w:ascii="Arial" w:hAnsi="Arial" w:cs="Arial"/>
          <w:color w:val="000000"/>
          <w:rtl/>
        </w:rPr>
        <w:t>זאת במיוחד לאור העובדה שבעוד שסכומי עתק הוזרמו לתחום זה במשך קרוב למאה שנה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התוצאות שהושגו היו כה דלות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לשם השוואה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 xml:space="preserve">ההצלחות בריפוי המחלה נראות זניחות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בקושי מספיקות כדי לשמר את התקווה בחיים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ההבטחות הבלתי</w:t>
      </w:r>
      <w:r>
        <w:rPr>
          <w:rStyle w:val="13"/>
          <w:rFonts w:ascii="Arial" w:hAnsi="Arial" w:cs="Arial"/>
          <w:color w:val="000000"/>
        </w:rPr>
        <w:t>-</w:t>
      </w:r>
      <w:r>
        <w:rPr>
          <w:rStyle w:val="13"/>
          <w:rFonts w:ascii="Arial" w:hAnsi="Arial" w:cs="Arial"/>
          <w:color w:val="000000"/>
          <w:rtl/>
        </w:rPr>
        <w:t>פוסקות לניצחון על הסרטן מבטיחות שהזרם האדיר של כספים לפרויקטים מחקריים מפוקפקים לעולם לא ייפסק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מערך תעשיית התרופות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 xml:space="preserve">המקבל על עצמו יותר ויותר מאפיינים קיצוניים ודיקטטוריים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מתגלה כסרטן האמיתי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הגיע הזמן לחשוף את הסיבות האמיתיות ואת האחראים לעלייה המתמדת בשיעורי הסרטן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>עלינו לפעול נגד אלו המפיקים רווחים מרעלים המצויים במזון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באוויר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בקרקע</w:t>
      </w:r>
      <w:r>
        <w:rPr>
          <w:rStyle w:val="13"/>
          <w:rFonts w:ascii="Arial" w:hAnsi="Arial" w:cs="Arial"/>
          <w:color w:val="000000"/>
        </w:rPr>
        <w:t xml:space="preserve">, </w:t>
      </w:r>
      <w:r>
        <w:rPr>
          <w:rStyle w:val="13"/>
          <w:rFonts w:ascii="Arial" w:hAnsi="Arial" w:cs="Arial"/>
          <w:color w:val="000000"/>
          <w:rtl/>
        </w:rPr>
        <w:t>במים ובמוצרים פרמצבטיים</w:t>
      </w:r>
      <w:r>
        <w:rPr>
          <w:rStyle w:val="13"/>
          <w:rFonts w:ascii="Arial" w:hAnsi="Arial" w:cs="Arial"/>
          <w:color w:val="000000"/>
        </w:rPr>
        <w:t xml:space="preserve">. </w:t>
      </w:r>
      <w:r>
        <w:rPr>
          <w:rStyle w:val="13"/>
          <w:rFonts w:ascii="Arial" w:hAnsi="Arial" w:cs="Arial"/>
          <w:color w:val="000000"/>
          <w:rtl/>
        </w:rPr>
        <w:t xml:space="preserve">שכן יש לשים קץ לתכתיבים של ארגון הבריאות העולמי </w:t>
      </w:r>
      <w:r>
        <w:rPr>
          <w:rStyle w:val="13"/>
          <w:rFonts w:ascii="Arial" w:hAnsi="Arial" w:cs="Arial"/>
          <w:color w:val="000000"/>
        </w:rPr>
        <w:t xml:space="preserve">(WHO) – </w:t>
      </w:r>
      <w:r>
        <w:rPr>
          <w:rStyle w:val="13"/>
          <w:rFonts w:ascii="Arial" w:hAnsi="Arial" w:cs="Arial"/>
          <w:color w:val="000000"/>
          <w:rtl/>
        </w:rPr>
        <w:t xml:space="preserve">הנשלט על ידי תעשיית התרופות </w:t>
      </w:r>
      <w:r>
        <w:rPr>
          <w:rStyle w:val="13"/>
          <w:rFonts w:ascii="Arial" w:hAnsi="Arial" w:cs="Arial"/>
          <w:color w:val="000000"/>
        </w:rPr>
        <w:t xml:space="preserve">– </w:t>
      </w:r>
      <w:r>
        <w:rPr>
          <w:rStyle w:val="13"/>
          <w:rFonts w:ascii="Arial" w:hAnsi="Arial" w:cs="Arial"/>
          <w:color w:val="000000"/>
          <w:rtl/>
        </w:rPr>
        <w:t>ושל הגופים הכפופים לו</w:t>
      </w:r>
      <w:r>
        <w:rPr>
          <w:rStyle w:val="13"/>
          <w:rFonts w:ascii="Arial" w:hAnsi="Arial" w:cs="Arial"/>
          <w:color w:val="000000"/>
        </w:rPr>
        <w:t>!</w:t>
      </w:r>
    </w:p>
    <w:p w14:paraId="6F58BF9A">
      <w:pPr>
        <w:spacing w:after="160"/>
        <w:rPr>
          <w:rStyle w:val="13"/>
          <w:rFonts w:ascii="Arial" w:hAnsi="Arial" w:cs="Arial"/>
          <w:b/>
          <w:color w:val="000000"/>
          <w:sz w:val="18"/>
          <w:szCs w:val="18"/>
        </w:rPr>
      </w:pPr>
      <w:r>
        <w:rPr>
          <w:rStyle w:val="13"/>
          <w:rFonts w:ascii="Arial" w:hAnsi="Arial" w:cs="Arial"/>
          <w:b/>
          <w:bCs/>
          <w:color w:val="000000"/>
          <w:sz w:val="18"/>
          <w:szCs w:val="18"/>
          <w:rtl/>
        </w:rPr>
        <w:t xml:space="preserve">מ </w:t>
      </w:r>
      <w:r>
        <w:rPr>
          <w:rStyle w:val="13"/>
          <w:rFonts w:ascii="Arial" w:hAnsi="Arial" w:cs="Arial"/>
          <w:b/>
          <w:color w:val="000000"/>
          <w:sz w:val="18"/>
          <w:szCs w:val="18"/>
        </w:rPr>
        <w:t>beka</w:t>
      </w:r>
    </w:p>
    <w:p w14:paraId="704D2563">
      <w:pPr>
        <w:keepNext/>
        <w:keepLines/>
        <w:pBdr>
          <w:top w:val="single" w:color="366091" w:themeColor="accent1" w:themeShade="BF" w:sz="6" w:space="8"/>
        </w:pBdr>
        <w:spacing w:after="160"/>
        <w:rPr>
          <w:rStyle w:val="13"/>
          <w:rFonts w:ascii="Arial" w:hAnsi="Arial" w:cs="Arial"/>
          <w:b/>
          <w:color w:val="000000"/>
          <w:szCs w:val="18"/>
        </w:rPr>
      </w:pPr>
      <w:r>
        <w:rPr>
          <w:rStyle w:val="13"/>
          <w:rFonts w:ascii="Arial" w:hAnsi="Arial" w:cs="Arial"/>
          <w:b/>
          <w:bCs/>
          <w:color w:val="000000"/>
          <w:szCs w:val="22"/>
          <w:rtl/>
        </w:rPr>
        <w:t>מקורות</w:t>
      </w:r>
      <w:r>
        <w:rPr>
          <w:rStyle w:val="13"/>
          <w:rFonts w:ascii="Arial" w:hAnsi="Arial" w:cs="Arial"/>
          <w:b/>
          <w:color w:val="000000"/>
          <w:szCs w:val="18"/>
        </w:rPr>
        <w:t>:</w:t>
      </w:r>
    </w:p>
    <w:p w14:paraId="044F735A">
      <w:pPr>
        <w:spacing w:after="160"/>
        <w:rPr>
          <w:sz w:val="18"/>
        </w:rPr>
      </w:pPr>
      <w:r>
        <w:rPr>
          <w:sz w:val="18"/>
        </w:rPr>
        <w:t>Anmoderation</w:t>
      </w:r>
      <w:r>
        <w:br w:type="textWrapping"/>
      </w:r>
      <w:r>
        <w:fldChar w:fldCharType="begin"/>
      </w:r>
      <w:r>
        <w:instrText xml:space="preserve"> HYPERLINK "https://www.apotheke-adhoc.de/nachrichten/detail/pharmazie/melanom-impfstoff-ueberzeugt-in-studie/" </w:instrText>
      </w:r>
      <w:r>
        <w:fldChar w:fldCharType="separate"/>
      </w:r>
      <w:r>
        <w:rPr>
          <w:rStyle w:val="4"/>
          <w:sz w:val="18"/>
        </w:rPr>
        <w:t>https://www.apotheke-adhoc.de/nachrichten/detail/pharmazie/melanom-impfstoff-ueberzeugt-in-studie/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"https://www.zeit.de/gesundheit/2026-08/impfung-hautkrebs-mrna-moderna-forschung-durchbruch" </w:instrText>
      </w:r>
      <w:r>
        <w:fldChar w:fldCharType="separate"/>
      </w:r>
      <w:r>
        <w:rPr>
          <w:rStyle w:val="4"/>
          <w:sz w:val="18"/>
        </w:rPr>
        <w:t>https://www.zeit.de/gesundheit/2026-08/impfung-hautkrebs-mrna-moderna-forschung-durchbruch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"https://www.tagesschau.de/wirtschaft/finanzen/moderna-merck-impfstoff-hautkrebs-100.html" </w:instrText>
      </w:r>
      <w:r>
        <w:fldChar w:fldCharType="separate"/>
      </w:r>
      <w:r>
        <w:rPr>
          <w:rStyle w:val="4"/>
          <w:sz w:val="18"/>
        </w:rPr>
        <w:t>https://www.tagesschau.de/wirtschaft/finanzen/moderna-merck-impfstoff-hautkrebs-100.html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"https://www.welt.de/wirtschaft/plus6a85b788d479dd659e0b4071/moderna-sensation-der-grosse-mrna-moment-an-der-boerse-das-sind-die-wahren-gewinner.html" </w:instrText>
      </w:r>
      <w:r>
        <w:fldChar w:fldCharType="separate"/>
      </w:r>
      <w:r>
        <w:rPr>
          <w:rStyle w:val="4"/>
          <w:sz w:val="18"/>
        </w:rPr>
        <w:t>https://www.welt.de/wirtschaft/plus6a85b788d479dd659e0b4071/moderna-sensation-der-grosse-mrna-moment-an-der-boerse-das-sind-die-wahren-gewinner.html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"https://www.wallstreet-online.de/nachricht/21261516-hautkrebs-moderna-krebsmedikament-laesst-aktie-explodieren" </w:instrText>
      </w:r>
      <w:r>
        <w:fldChar w:fldCharType="separate"/>
      </w:r>
      <w:r>
        <w:rPr>
          <w:rStyle w:val="4"/>
          <w:sz w:val="18"/>
        </w:rPr>
        <w:t>https://www.wallstreet-online.de/nachricht/21261516-hautkrebs-moderna-krebsmedikament-laesst-aktie-explodieren</w:t>
      </w:r>
      <w:r>
        <w:rPr>
          <w:rStyle w:val="4"/>
          <w:sz w:val="18"/>
        </w:rPr>
        <w:fldChar w:fldCharType="end"/>
      </w:r>
      <w:r>
        <w:br w:type="textWrapping"/>
      </w:r>
      <w:r>
        <w:rPr>
          <w:sz w:val="18"/>
        </w:rPr>
        <w:t>Datenlage Krebs</w:t>
      </w:r>
    </w:p>
    <w:p w14:paraId="61846941">
      <w:pPr>
        <w:spacing w:after="160"/>
        <w:rPr>
          <w:rStyle w:val="4"/>
          <w:sz w:val="18"/>
        </w:rPr>
      </w:pPr>
      <w:r>
        <w:br w:type="textWrapping"/>
      </w:r>
      <w:r>
        <w:fldChar w:fldCharType="begin"/>
      </w:r>
      <w:r>
        <w:instrText xml:space="preserve"> HYPERLINK "https://www.spiegel.de/wissenschaft/mensch/krebs-zahl-der-neuerkrankungen-wird-sich-bis-2040-weltweit-fast-verdoppeln-a-aa28085e-4727-4a14-9761-5f8002bd1bb3" </w:instrText>
      </w:r>
      <w:r>
        <w:fldChar w:fldCharType="separate"/>
      </w:r>
      <w:r>
        <w:rPr>
          <w:rStyle w:val="4"/>
          <w:sz w:val="18"/>
        </w:rPr>
        <w:t>https://www.spiegel.de/wissenschaft/mensch/krebs-zahl-der-neuerkrankungen-wird-sich-bis-2040-weltweit-fast-verdoppeln-a-aa28085e-4727-4a14-9761-5f8002bd1bb3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"https://de.statista.com/statistik/daten/studie/172573/umfrage/krebstote-in-deutschland/" </w:instrText>
      </w:r>
      <w:r>
        <w:fldChar w:fldCharType="separate"/>
      </w:r>
      <w:r>
        <w:rPr>
          <w:rStyle w:val="4"/>
          <w:sz w:val="18"/>
        </w:rPr>
        <w:t>https://de.statista.com/statistik/daten/studie/172573/umfrage/krebstote-in-deutschland/</w:t>
      </w:r>
      <w:r>
        <w:rPr>
          <w:rStyle w:val="4"/>
          <w:sz w:val="18"/>
        </w:rPr>
        <w:fldChar w:fldCharType="end"/>
      </w:r>
    </w:p>
    <w:p w14:paraId="77D702A5">
      <w:pPr>
        <w:spacing w:after="160"/>
        <w:rPr>
          <w:rStyle w:val="4"/>
          <w:sz w:val="18"/>
        </w:rPr>
      </w:pPr>
      <w:r>
        <w:br w:type="textWrapping"/>
      </w:r>
      <w:r>
        <w:rPr>
          <w:sz w:val="18"/>
        </w:rPr>
        <w:t>Südkurier</w:t>
      </w:r>
      <w:r>
        <w:br w:type="textWrapping"/>
      </w:r>
      <w:r>
        <w:fldChar w:fldCharType="begin"/>
      </w:r>
      <w:r>
        <w:instrText xml:space="preserve"> HYPERLINK "https://www.suedkurier.de/ueberregional/politik/120-Milliarden-Euro-fuer-die-Forschung-Warum-die-EU-jetzt-dem-Krebs-den-Kampf-ansagt;art410924,10030288" </w:instrText>
      </w:r>
      <w:r>
        <w:fldChar w:fldCharType="separate"/>
      </w:r>
      <w:r>
        <w:rPr>
          <w:rStyle w:val="4"/>
          <w:sz w:val="18"/>
        </w:rPr>
        <w:t>https://www.suedkurier.de/ueberregional/politik/120-Milliarden-Euro-fuer-die-Forschung-Warum-die-EU-jetzt-dem-Krebs-den-Kampf-ansagt;art410924,10030288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1. Historie der Krebsforschung</w:t>
      </w:r>
      <w:r>
        <w:br w:type="textWrapping"/>
      </w:r>
      <w:r>
        <w:rPr>
          <w:sz w:val="18"/>
        </w:rPr>
        <w:t>Lenberg, W.O.: Jahrhundert-Skandal Krebs, ES-Verlag, Düsseldorf 1987, S. 36</w:t>
      </w:r>
      <w:r>
        <w:br w:type="textWrapping"/>
      </w:r>
      <w:r>
        <w:rPr>
          <w:sz w:val="18"/>
        </w:rPr>
        <w:t>Artikel „Krebs: Die verkannte Seuche?“ in</w:t>
      </w:r>
      <w:r>
        <w:br w:type="textWrapping"/>
      </w:r>
      <w:r>
        <w:fldChar w:fldCharType="begin"/>
      </w:r>
      <w:r>
        <w:instrText xml:space="preserve"> HYPERLINK "https://www.zeitenschrift.com/artikel/krebs-die-verkannte-seuche" </w:instrText>
      </w:r>
      <w:r>
        <w:fldChar w:fldCharType="separate"/>
      </w:r>
      <w:r>
        <w:rPr>
          <w:rStyle w:val="4"/>
          <w:sz w:val="18"/>
        </w:rPr>
        <w:t>https://www.zeitenschrift.com/artikel/krebs-die-verkannte-seuche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Lebedewa, Tamara: Krebserreger entdeckt! Die verblüffenden Erkenntnisse einer russischen Forscherin. Verlag Driediger, 11. Auflage 2022, S. 41.</w:t>
      </w:r>
      <w:r>
        <w:br w:type="textWrapping"/>
      </w:r>
      <w:r>
        <w:fldChar w:fldCharType="begin"/>
      </w:r>
      <w:r>
        <w:instrText xml:space="preserve"> HYPERLINK "https://de.wikipedia.org/wiki/Spiropterakarzinom" </w:instrText>
      </w:r>
      <w:r>
        <w:fldChar w:fldCharType="separate"/>
      </w:r>
      <w:r>
        <w:rPr>
          <w:rStyle w:val="4"/>
          <w:sz w:val="18"/>
        </w:rPr>
        <w:t>https://de.wikipedia.org/wiki/Spiropterakarzinom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2. Alternative Forschungsergebnisse</w:t>
      </w:r>
      <w:r>
        <w:br w:type="textWrapping"/>
      </w:r>
      <w:r>
        <w:rPr>
          <w:sz w:val="18"/>
        </w:rPr>
        <w:t>Alfons Weber</w:t>
      </w:r>
      <w:r>
        <w:br w:type="textWrapping"/>
      </w:r>
      <w:r>
        <w:rPr>
          <w:sz w:val="18"/>
        </w:rPr>
        <w:t>Lenberg, W.O.: Jahrhundert-Skandal Krebs, ES-Verlag, Düsseldorf 1987, S. 36ff., 135-139.</w:t>
      </w:r>
      <w:r>
        <w:br w:type="textWrapping"/>
      </w:r>
      <w:r>
        <w:fldChar w:fldCharType="begin"/>
      </w:r>
      <w:r>
        <w:instrText xml:space="preserve"> HYPERLINK "https://de.wikipedia.org/wiki/Alfons_Weber_(Mediziner,_1915" </w:instrText>
      </w:r>
      <w:r>
        <w:fldChar w:fldCharType="separate"/>
      </w:r>
      <w:r>
        <w:rPr>
          <w:rStyle w:val="4"/>
          <w:sz w:val="18"/>
        </w:rPr>
        <w:t>https://de.wikipedia.org/wiki/Alfons_Weber_(Mediziner,_1915</w:t>
      </w:r>
      <w:r>
        <w:rPr>
          <w:rStyle w:val="4"/>
          <w:sz w:val="18"/>
        </w:rPr>
        <w:fldChar w:fldCharType="end"/>
      </w:r>
      <w:r>
        <w:rPr>
          <w:sz w:val="18"/>
        </w:rPr>
        <w:t>)</w:t>
      </w:r>
      <w:r>
        <w:br w:type="textWrapping"/>
      </w:r>
      <w:r>
        <w:rPr>
          <w:sz w:val="18"/>
        </w:rPr>
        <w:t>Helmut Keller</w:t>
      </w:r>
      <w:r>
        <w:br w:type="textWrapping"/>
      </w:r>
      <w:r>
        <w:rPr>
          <w:sz w:val="18"/>
        </w:rPr>
        <w:t>Lenberg, W.O.: Jahrhundert-Skandal Krebs, ES-Verlag, Düsseldorf 1987, S. 24-26.</w:t>
      </w:r>
      <w:r>
        <w:br w:type="textWrapping"/>
      </w:r>
      <w:r>
        <w:rPr>
          <w:sz w:val="18"/>
        </w:rPr>
        <w:t>Tamara Lebedewa</w:t>
      </w:r>
      <w:r>
        <w:br w:type="textWrapping"/>
      </w:r>
      <w:r>
        <w:fldChar w:fldCharType="begin"/>
      </w:r>
      <w:r>
        <w:instrText xml:space="preserve"> HYPERLINK "https://volkskrankheit-parasiten.org/meta-studie/#table_contents1210" </w:instrText>
      </w:r>
      <w:r>
        <w:fldChar w:fldCharType="separate"/>
      </w:r>
      <w:r>
        <w:rPr>
          <w:rStyle w:val="4"/>
          <w:sz w:val="18"/>
        </w:rPr>
        <w:t>https://volkskrankheit-parasiten.org/meta-studie/#table_contents1210</w:t>
      </w:r>
      <w:r>
        <w:rPr>
          <w:rStyle w:val="4"/>
          <w:sz w:val="18"/>
        </w:rPr>
        <w:fldChar w:fldCharType="end"/>
      </w:r>
      <w:r>
        <w:br w:type="textWrapping"/>
      </w:r>
      <w:r>
        <w:rPr>
          <w:sz w:val="18"/>
        </w:rPr>
        <w:t>Artikel „Krebs: Die verkannte Seuche?“ in ZeitenSchrift 113/2023, S. 14-19</w:t>
      </w:r>
      <w:r>
        <w:br w:type="textWrapping"/>
      </w:r>
      <w:r>
        <w:rPr>
          <w:sz w:val="18"/>
        </w:rPr>
        <w:t>Zitat T. Lebedewa, in: Lebedewa, Tamara: Krebserreger entdeckt! Die verblüffenden Erkenntnisse einer russischen Forscherin. Verlag Driediger, 11. Auflage 2022, S. 13f.</w:t>
      </w:r>
      <w:r>
        <w:br w:type="textWrapping"/>
      </w:r>
      <w:r>
        <w:rPr>
          <w:sz w:val="18"/>
        </w:rPr>
        <w:t>3. Transformation des Gesundheitssystems</w:t>
      </w:r>
      <w:r>
        <w:br w:type="textWrapping"/>
      </w:r>
      <w:r>
        <w:fldChar w:fldCharType="begin"/>
      </w:r>
      <w:r>
        <w:instrText xml:space="preserve"> HYPERLINK "https://uncutnews.ch/der-flexner-bericht-von-1910-rockefellers-hat-den-pharmazeutischen-medizinischen-industriekomplex-geschaffen-und-konsolidiert/" </w:instrText>
      </w:r>
      <w:r>
        <w:fldChar w:fldCharType="separate"/>
      </w:r>
      <w:r>
        <w:rPr>
          <w:rStyle w:val="4"/>
          <w:sz w:val="18"/>
        </w:rPr>
        <w:t>https://uncutnews.ch/der-flexner-bericht-von-1910-rockefellers-hat-den-pharmazeutischen-medizinischen-industriekomplex-geschaffen-und-konsolidiert/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"https://www.linkedin.com/pulse/how-rockefeller-founded-deep-state-pharma-waged-war-cures-mukhamedin" </w:instrText>
      </w:r>
      <w:r>
        <w:fldChar w:fldCharType="separate"/>
      </w:r>
      <w:r>
        <w:rPr>
          <w:rStyle w:val="4"/>
          <w:sz w:val="18"/>
        </w:rPr>
        <w:t>https://www.linkedin.com/pulse/how-rockefeller-founded-deep-state-pharma-waged-war-cures-mukhamedin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"https://www.zeitenschrift.com/artikel/wie-die-medizin-dem-mammon-erlag" </w:instrText>
      </w:r>
      <w:r>
        <w:fldChar w:fldCharType="separate"/>
      </w:r>
      <w:r>
        <w:rPr>
          <w:rStyle w:val="4"/>
          <w:sz w:val="18"/>
        </w:rPr>
        <w:t>https://www.zeitenschrift.com/artikel/wie-die-medizin-dem-mammon-erlag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3.1 Der Flexner-Report</w:t>
      </w:r>
      <w:r>
        <w:br w:type="textWrapping"/>
      </w:r>
      <w:r>
        <w:rPr>
          <w:sz w:val="18"/>
        </w:rPr>
        <w:t>Andrew Carnegie</w:t>
      </w:r>
      <w:r>
        <w:br w:type="textWrapping"/>
      </w:r>
      <w:r>
        <w:fldChar w:fldCharType="begin"/>
      </w:r>
      <w:r>
        <w:instrText xml:space="preserve"> HYPERLINK "https://en.wikipedia.org/wiki/Andrew_Carnegie" </w:instrText>
      </w:r>
      <w:r>
        <w:fldChar w:fldCharType="separate"/>
      </w:r>
      <w:r>
        <w:rPr>
          <w:rStyle w:val="4"/>
          <w:sz w:val="18"/>
        </w:rPr>
        <w:t>https://en.wikipedia.org/wiki/Andrew_Carnegie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Eugenik</w:t>
      </w:r>
      <w:r>
        <w:br w:type="textWrapping"/>
      </w:r>
      <w:r>
        <w:fldChar w:fldCharType="begin"/>
      </w:r>
      <w:r>
        <w:instrText xml:space="preserve"> HYPERLINK "https://de.wikipedia.org/wiki/Liste_von_Eugenik-Organisationen" </w:instrText>
      </w:r>
      <w:r>
        <w:fldChar w:fldCharType="separate"/>
      </w:r>
      <w:r>
        <w:rPr>
          <w:rStyle w:val="4"/>
          <w:sz w:val="18"/>
        </w:rPr>
        <w:t>https://de.wikipedia.org/wiki/Liste_von_Eugenik-Organisationen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"https://kla.tv/26028" </w:instrText>
      </w:r>
      <w:r>
        <w:fldChar w:fldCharType="separate"/>
      </w:r>
      <w:r>
        <w:rPr>
          <w:rStyle w:val="4"/>
          <w:sz w:val="18"/>
        </w:rPr>
        <w:t>https://kla.tv/26028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"https://kla.tv/16194" </w:instrText>
      </w:r>
      <w:r>
        <w:fldChar w:fldCharType="separate"/>
      </w:r>
      <w:r>
        <w:rPr>
          <w:rStyle w:val="4"/>
          <w:sz w:val="18"/>
        </w:rPr>
        <w:t>https://kla.tv/16194</w:t>
      </w:r>
      <w:r>
        <w:rPr>
          <w:rStyle w:val="4"/>
          <w:sz w:val="18"/>
        </w:rPr>
        <w:fldChar w:fldCharType="end"/>
      </w:r>
    </w:p>
    <w:p w14:paraId="5F3D9AF4">
      <w:pPr>
        <w:spacing w:after="160"/>
        <w:rPr>
          <w:rStyle w:val="4"/>
          <w:sz w:val="18"/>
        </w:rPr>
      </w:pPr>
      <w:r>
        <w:br w:type="textWrapping"/>
      </w:r>
      <w:r>
        <w:rPr>
          <w:sz w:val="18"/>
        </w:rPr>
        <w:t>John D. Rockefeller Sr.</w:t>
      </w:r>
      <w:r>
        <w:br w:type="textWrapping"/>
      </w:r>
      <w:r>
        <w:fldChar w:fldCharType="begin"/>
      </w:r>
      <w:r>
        <w:instrText xml:space="preserve"> HYPERLINK "https://www.zeitenschrift.com/artikel/wie-die-medizin-dem-mammon-erlag" </w:instrText>
      </w:r>
      <w:r>
        <w:fldChar w:fldCharType="separate"/>
      </w:r>
      <w:r>
        <w:rPr>
          <w:rStyle w:val="4"/>
          <w:sz w:val="18"/>
        </w:rPr>
        <w:t>https://www.zeitenschrift.com/artikel/wie-die-medizin-dem-mammon-erlag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"https://www.linkedin.com/pulse/how-rockefeller-founded-deep-state-pharma-waged-war-cures-mukhamedin" </w:instrText>
      </w:r>
      <w:r>
        <w:fldChar w:fldCharType="separate"/>
      </w:r>
      <w:r>
        <w:rPr>
          <w:rStyle w:val="4"/>
          <w:sz w:val="18"/>
        </w:rPr>
        <w:t>https://www.linkedin.com/pulse/how-rockefeller-founded-deep-state-pharma-waged-war-cures-mukhamedin</w:t>
      </w:r>
      <w:r>
        <w:rPr>
          <w:rStyle w:val="4"/>
          <w:sz w:val="18"/>
        </w:rPr>
        <w:fldChar w:fldCharType="end"/>
      </w:r>
    </w:p>
    <w:p w14:paraId="3AB94C32">
      <w:pPr>
        <w:spacing w:after="160"/>
        <w:rPr>
          <w:sz w:val="18"/>
        </w:rPr>
      </w:pPr>
      <w:r>
        <w:br w:type="textWrapping"/>
      </w:r>
      <w:r>
        <w:rPr>
          <w:sz w:val="18"/>
        </w:rPr>
        <w:t>Flexner-Report</w:t>
      </w:r>
      <w:r>
        <w:br w:type="textWrapping"/>
      </w:r>
      <w:r>
        <w:rPr>
          <w:sz w:val="18"/>
        </w:rPr>
        <w:t>Zitat von Flexner: “zwischen 1919 und 1928”</w:t>
      </w:r>
      <w:r>
        <w:br w:type="textWrapping"/>
      </w:r>
      <w:r>
        <w:fldChar w:fldCharType="begin"/>
      </w:r>
      <w:r>
        <w:instrText xml:space="preserve"> HYPERLINK "https://gesellschaft-medizinische-ausbildung.org/files/ZMA-Archiv/1991/1/Loh%C3%B6lter_R-l.pdf" </w:instrText>
      </w:r>
      <w:r>
        <w:fldChar w:fldCharType="separate"/>
      </w:r>
      <w:r>
        <w:rPr>
          <w:rStyle w:val="4"/>
          <w:sz w:val="18"/>
        </w:rPr>
        <w:t>https://gesellschaft-medizinische-ausbildung.org/files/ZMA-Archiv/1991/1/Loh%C3%B6lter_R-l.pdf</w:t>
      </w:r>
      <w:r>
        <w:rPr>
          <w:rStyle w:val="4"/>
          <w:sz w:val="18"/>
        </w:rPr>
        <w:fldChar w:fldCharType="end"/>
      </w:r>
      <w:r>
        <w:rPr>
          <w:sz w:val="18"/>
        </w:rPr>
        <w:t>, S. 3</w:t>
      </w:r>
      <w:r>
        <w:br w:type="textWrapping"/>
      </w:r>
      <w:r>
        <w:fldChar w:fldCharType="begin"/>
      </w:r>
      <w:r>
        <w:instrText xml:space="preserve"> HYPERLINK "https://en.wikipedia.org/wiki/Flexner_Report" </w:instrText>
      </w:r>
      <w:r>
        <w:fldChar w:fldCharType="separate"/>
      </w:r>
      <w:r>
        <w:rPr>
          <w:rStyle w:val="4"/>
          <w:sz w:val="18"/>
        </w:rPr>
        <w:t>https://en.wikipedia.org/wiki/Flexner_Report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"http://youtube.com/watch?v=N2QOhECuodw" </w:instrText>
      </w:r>
      <w:r>
        <w:fldChar w:fldCharType="separate"/>
      </w:r>
      <w:r>
        <w:rPr>
          <w:rStyle w:val="4"/>
          <w:sz w:val="18"/>
        </w:rPr>
        <w:t>http://youtube.com/watch?v=N2QOhECuodw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"https://gesellschaft-medizinische-ausbildung.org/files/ZMA-Archiv/1991/1/Lohölter_R-l.pdf" </w:instrText>
      </w:r>
      <w:r>
        <w:fldChar w:fldCharType="separate"/>
      </w:r>
      <w:r>
        <w:rPr>
          <w:rStyle w:val="4"/>
          <w:sz w:val="18"/>
        </w:rPr>
        <w:t>https://gesellschaft-medizinische-ausbildung.org/files/ZMA-Archiv/1991/1/Lohölter_R-l.pdf</w:t>
      </w:r>
      <w:r>
        <w:rPr>
          <w:rStyle w:val="4"/>
          <w:sz w:val="18"/>
        </w:rPr>
        <w:fldChar w:fldCharType="end"/>
      </w:r>
      <w:r>
        <w:rPr>
          <w:sz w:val="18"/>
        </w:rPr>
        <w:t>,</w:t>
      </w:r>
    </w:p>
    <w:p w14:paraId="56D733BA">
      <w:pPr>
        <w:spacing w:after="160"/>
        <w:rPr>
          <w:sz w:val="18"/>
        </w:rPr>
      </w:pPr>
      <w:r>
        <w:br w:type="textWrapping"/>
      </w:r>
      <w:r>
        <w:rPr>
          <w:sz w:val="18"/>
        </w:rPr>
        <w:t>3.2 Durchsetzung des Flexner-Reports</w:t>
      </w:r>
      <w:r>
        <w:br w:type="textWrapping"/>
      </w:r>
      <w:r>
        <w:rPr>
          <w:sz w:val="18"/>
        </w:rPr>
        <w:t>Abraham Flexner</w:t>
      </w:r>
      <w:r>
        <w:br w:type="textWrapping"/>
      </w:r>
      <w:r>
        <w:fldChar w:fldCharType="begin"/>
      </w:r>
      <w:r>
        <w:instrText xml:space="preserve"> HYPERLINK "https://de.wikipedia.org/wiki/Rockefeller-Stiftung" </w:instrText>
      </w:r>
      <w:r>
        <w:fldChar w:fldCharType="separate"/>
      </w:r>
      <w:r>
        <w:rPr>
          <w:rStyle w:val="4"/>
          <w:sz w:val="18"/>
        </w:rPr>
        <w:t>https://de.wikipedia.org/wiki/Rockefeller-Stiftung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General Education Board</w:t>
      </w:r>
      <w:r>
        <w:br w:type="textWrapping"/>
      </w:r>
      <w:r>
        <w:fldChar w:fldCharType="begin"/>
      </w:r>
      <w:r>
        <w:instrText xml:space="preserve"> HYPERLINK "https://en.wikipedia.org/wiki/Flexner_Report" </w:instrText>
      </w:r>
      <w:r>
        <w:fldChar w:fldCharType="separate"/>
      </w:r>
      <w:r>
        <w:rPr>
          <w:rStyle w:val="4"/>
          <w:sz w:val="18"/>
        </w:rPr>
        <w:t>https://en.wikipedia.org/wiki/Flexner_Report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"https://gesellschaft-medizinische-ausbildung.org/files/ZMA-Archiv/1991/1/Lohölter_R-l.pdf" </w:instrText>
      </w:r>
      <w:r>
        <w:fldChar w:fldCharType="separate"/>
      </w:r>
      <w:r>
        <w:rPr>
          <w:rStyle w:val="4"/>
          <w:sz w:val="18"/>
        </w:rPr>
        <w:t>https://gesellschaft-medizinische-ausbildung.org/files/ZMA-Archiv/1991/1/Lohölter_R-l.pdf</w:t>
      </w:r>
      <w:r>
        <w:rPr>
          <w:rStyle w:val="4"/>
          <w:sz w:val="18"/>
        </w:rPr>
        <w:fldChar w:fldCharType="end"/>
      </w:r>
      <w:r>
        <w:rPr>
          <w:sz w:val="18"/>
        </w:rPr>
        <w:t>,</w:t>
      </w:r>
      <w:r>
        <w:br w:type="textWrapping"/>
      </w:r>
      <w:r>
        <w:br w:type="textWrapping"/>
      </w:r>
      <w:r>
        <w:rPr>
          <w:sz w:val="18"/>
        </w:rPr>
        <w:t>International Education Board</w:t>
      </w:r>
      <w:r>
        <w:br w:type="textWrapping"/>
      </w:r>
      <w:r>
        <w:fldChar w:fldCharType="begin"/>
      </w:r>
      <w:r>
        <w:instrText xml:space="preserve"> HYPERLINK "https://www.philanthropyroundtable.org/almanac/international-education-board/" </w:instrText>
      </w:r>
      <w:r>
        <w:fldChar w:fldCharType="separate"/>
      </w:r>
      <w:r>
        <w:rPr>
          <w:rStyle w:val="4"/>
          <w:sz w:val="18"/>
        </w:rPr>
        <w:t>https://www.philanthropyroundtable.org/almanac/international-education-board/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"https://resource.rockarch.org/story/the-international-education-board-1923-1938/" </w:instrText>
      </w:r>
      <w:r>
        <w:fldChar w:fldCharType="separate"/>
      </w:r>
      <w:r>
        <w:rPr>
          <w:rStyle w:val="4"/>
          <w:sz w:val="18"/>
        </w:rPr>
        <w:t>https://resource.rockarch.org/story/the-international-education-board-1923-1938/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3.3 Weitere Gründungen der Rockefellers</w:t>
      </w:r>
      <w:r>
        <w:br w:type="textWrapping"/>
      </w:r>
      <w:r>
        <w:rPr>
          <w:sz w:val="18"/>
        </w:rPr>
        <w:t>Rockefeller Institute for Medical Research</w:t>
      </w:r>
      <w:r>
        <w:br w:type="textWrapping"/>
      </w:r>
      <w:r>
        <w:fldChar w:fldCharType="begin"/>
      </w:r>
      <w:r>
        <w:instrText xml:space="preserve"> HYPERLINK "https://de.wikipedia.org/wiki/Rockefeller_University" </w:instrText>
      </w:r>
      <w:r>
        <w:fldChar w:fldCharType="separate"/>
      </w:r>
      <w:r>
        <w:rPr>
          <w:rStyle w:val="4"/>
          <w:sz w:val="18"/>
        </w:rPr>
        <w:t>https://de.wikipedia.org/wiki/Rockefeller_University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The Rockefeller University Hospital</w:t>
      </w:r>
      <w:r>
        <w:br w:type="textWrapping"/>
      </w:r>
      <w:r>
        <w:fldChar w:fldCharType="begin"/>
      </w:r>
      <w:r>
        <w:instrText xml:space="preserve"> HYPERLINK "https://www.rucares.org/clinicalresearch/mission-history" </w:instrText>
      </w:r>
      <w:r>
        <w:fldChar w:fldCharType="separate"/>
      </w:r>
      <w:r>
        <w:rPr>
          <w:rStyle w:val="4"/>
          <w:sz w:val="18"/>
        </w:rPr>
        <w:t>https://www.rucares.org/clinicalresearch/mission-history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"https://de.wikipedia.org/wiki/Klinische_Studie" </w:instrText>
      </w:r>
      <w:r>
        <w:fldChar w:fldCharType="separate"/>
      </w:r>
      <w:r>
        <w:rPr>
          <w:rStyle w:val="4"/>
          <w:sz w:val="18"/>
        </w:rPr>
        <w:t>https://de.wikipedia.org/wiki/Klinische_Studie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4. Rockefeller finanziert die American Cancer Society</w:t>
      </w:r>
      <w:r>
        <w:br w:type="textWrapping"/>
      </w:r>
      <w:r>
        <w:fldChar w:fldCharType="begin"/>
      </w:r>
      <w:r>
        <w:instrText xml:space="preserve"> HYPERLINK "https://en.wikipedia.org/wiki/American_Cancer_Society" </w:instrText>
      </w:r>
      <w:r>
        <w:fldChar w:fldCharType="separate"/>
      </w:r>
      <w:r>
        <w:rPr>
          <w:rStyle w:val="4"/>
          <w:sz w:val="18"/>
        </w:rPr>
        <w:t>https://en.wikipedia.org/wiki/American_Cancer_Society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"https://www.philanthropyroundtable.org/almanac/american-cancer-society/" </w:instrText>
      </w:r>
      <w:r>
        <w:fldChar w:fldCharType="separate"/>
      </w:r>
      <w:r>
        <w:rPr>
          <w:rStyle w:val="4"/>
          <w:sz w:val="18"/>
        </w:rPr>
        <w:t>https://www.philanthropyroundtable.org/almanac/american-cancer-society/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"https://www.cancer.org/about-us/who-we-are/our-history.html" </w:instrText>
      </w:r>
      <w:r>
        <w:fldChar w:fldCharType="separate"/>
      </w:r>
      <w:r>
        <w:rPr>
          <w:rStyle w:val="4"/>
          <w:sz w:val="18"/>
        </w:rPr>
        <w:t>https://www.cancer.org/about-us/who-we-are/our-history.html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"https://www.linkedin.com/pulse/how-rockefeller-founded-deep-state-pharma-waged-war-cures-mukhamedin" </w:instrText>
      </w:r>
      <w:r>
        <w:fldChar w:fldCharType="separate"/>
      </w:r>
      <w:r>
        <w:rPr>
          <w:rStyle w:val="4"/>
          <w:sz w:val="18"/>
        </w:rPr>
        <w:t>https://www.linkedin.com/pulse/how-rockefeller-founded-deep-state-pharma-waged-war-cures-mukhamedin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Krebssterbedaten in den USA</w:t>
      </w:r>
      <w:r>
        <w:br w:type="textWrapping"/>
      </w:r>
      <w:r>
        <w:fldChar w:fldCharType="begin"/>
      </w:r>
      <w:r>
        <w:instrText xml:space="preserve"> HYPERLINK "https://gco.iarc.who.int/media/globocan/factsheets/populations/840-united-states-of-america-fact-sheet.pdf" </w:instrText>
      </w:r>
      <w:r>
        <w:fldChar w:fldCharType="separate"/>
      </w:r>
      <w:r>
        <w:rPr>
          <w:rStyle w:val="4"/>
          <w:sz w:val="18"/>
        </w:rPr>
        <w:t>https://gco.iarc.who.int/media/globocan/factsheets/populations/840-united-states-of-america-fact-sheet.pdf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Bevölkerung in den USA</w:t>
      </w:r>
      <w:r>
        <w:br w:type="textWrapping"/>
      </w:r>
      <w:r>
        <w:fldChar w:fldCharType="begin"/>
      </w:r>
      <w:r>
        <w:instrText xml:space="preserve"> HYPERLINK "https://de.statista.com/statistik/daten/studie/19320/umfrage/gesamtbevoelkerung-der-usa/" </w:instrText>
      </w:r>
      <w:r>
        <w:fldChar w:fldCharType="separate"/>
      </w:r>
      <w:r>
        <w:rPr>
          <w:rStyle w:val="4"/>
          <w:sz w:val="18"/>
        </w:rPr>
        <w:t>https://de.statista.com/statistik/daten/studie/19320/umfrage/gesamtbevoelkerung-der-usa/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Zitat Buch von Mullins</w:t>
      </w:r>
      <w:r>
        <w:br w:type="textWrapping"/>
      </w:r>
      <w:r>
        <w:rPr>
          <w:sz w:val="18"/>
        </w:rPr>
        <w:t>In: Mullins, Eustace: Murder by injection, The National Council for Medical Research, Library of Congress Card Catalog No. 88-060694</w:t>
      </w:r>
    </w:p>
    <w:p w14:paraId="46594D9F">
      <w:pPr>
        <w:spacing w:after="160"/>
        <w:rPr>
          <w:rStyle w:val="13"/>
          <w:rFonts w:ascii="Arial" w:hAnsi="Arial" w:cs="Arial"/>
          <w:color w:val="000000"/>
          <w:szCs w:val="18"/>
        </w:rPr>
      </w:pPr>
      <w:r>
        <w:br w:type="textWrapping"/>
      </w:r>
      <w:r>
        <w:rPr>
          <w:sz w:val="18"/>
        </w:rPr>
        <w:t>5. Die Chemotherapie</w:t>
      </w:r>
      <w:r>
        <w:br w:type="textWrapping"/>
      </w:r>
      <w:r>
        <w:fldChar w:fldCharType="begin"/>
      </w:r>
      <w:r>
        <w:instrText xml:space="preserve"> HYPERLINK "https://de.wikipedia.org/wiki/Chemotherapie" </w:instrText>
      </w:r>
      <w:r>
        <w:fldChar w:fldCharType="separate"/>
      </w:r>
      <w:r>
        <w:rPr>
          <w:rStyle w:val="4"/>
          <w:sz w:val="18"/>
        </w:rPr>
        <w:t>https://de.wikipedia.org/wiki/Chemotherapie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"https://en.wikipedia.org/wiki/Mustard_gas" </w:instrText>
      </w:r>
      <w:r>
        <w:fldChar w:fldCharType="separate"/>
      </w:r>
      <w:r>
        <w:rPr>
          <w:rStyle w:val="4"/>
          <w:sz w:val="18"/>
        </w:rPr>
        <w:t>https://en.wikipedia.org/wiki/Mustard_gas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"https://de.wikipedia.org/wiki/Senfgas#Herstellung_von_S-Lost" </w:instrText>
      </w:r>
      <w:r>
        <w:fldChar w:fldCharType="separate"/>
      </w:r>
      <w:r>
        <w:rPr>
          <w:rStyle w:val="4"/>
          <w:sz w:val="18"/>
        </w:rPr>
        <w:t>https://de.wikipedia.org/wiki/Senfgas#Herstellung_von_S-Lost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Biowaffenforscher in den USA</w:t>
      </w:r>
      <w:r>
        <w:br w:type="textWrapping"/>
      </w:r>
      <w:r>
        <w:fldChar w:fldCharType="begin"/>
      </w:r>
      <w:r>
        <w:instrText xml:space="preserve"> HYPERLINK "https://en.wikipedia.org/wiki/Operation_Paperclip" </w:instrText>
      </w:r>
      <w:r>
        <w:fldChar w:fldCharType="separate"/>
      </w:r>
      <w:r>
        <w:rPr>
          <w:rStyle w:val="4"/>
          <w:sz w:val="18"/>
        </w:rPr>
        <w:t>https://en.wikipedia.org/wiki/Operation_Paperclip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"https://de.wikipedia.org/wiki/Einheit_731" </w:instrText>
      </w:r>
      <w:r>
        <w:fldChar w:fldCharType="separate"/>
      </w:r>
      <w:r>
        <w:rPr>
          <w:rStyle w:val="4"/>
          <w:sz w:val="18"/>
        </w:rPr>
        <w:t>https://de.wikipedia.org/wiki/Einheit_731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Familie Adenauer-Zinsser-McCloy</w:t>
      </w:r>
      <w:r>
        <w:br w:type="textWrapping"/>
      </w:r>
      <w:r>
        <w:rPr>
          <w:sz w:val="18"/>
        </w:rPr>
        <w:t xml:space="preserve">Schöning, Heiko: Angriff aufs Mikrobiom, Etica Media Verlag, 2023, </w:t>
      </w:r>
      <w:r>
        <w:fldChar w:fldCharType="begin"/>
      </w:r>
      <w:r>
        <w:instrText xml:space="preserve"> HYPERLINK "https://www.corage.media" </w:instrText>
      </w:r>
      <w:r>
        <w:fldChar w:fldCharType="separate"/>
      </w:r>
      <w:r>
        <w:rPr>
          <w:rStyle w:val="4"/>
          <w:sz w:val="18"/>
        </w:rPr>
        <w:t>www.corage.media</w:t>
      </w:r>
      <w:r>
        <w:rPr>
          <w:rStyle w:val="4"/>
          <w:sz w:val="18"/>
        </w:rPr>
        <w:fldChar w:fldCharType="end"/>
      </w:r>
      <w:r>
        <w:rPr>
          <w:sz w:val="18"/>
        </w:rPr>
        <w:t>,</w:t>
      </w:r>
      <w:r>
        <w:br w:type="textWrapping"/>
      </w:r>
      <w:r>
        <w:rPr>
          <w:sz w:val="18"/>
        </w:rPr>
        <w:t>ISBN 978 90 83 37 92 10; Seite 96-107</w:t>
      </w:r>
      <w:r>
        <w:br w:type="textWrapping"/>
      </w:r>
      <w:r>
        <w:rPr>
          <w:sz w:val="18"/>
        </w:rPr>
        <w:t>Schöning, Heiko; GAME OVER. COVID-19 / ANTHRAX-01, Blue Tiger Media Verlag, 2021, ISBN 978 94 93 26 20 96; Seite 291-296</w:t>
      </w:r>
      <w:r>
        <w:br w:type="textWrapping"/>
      </w:r>
      <w:r>
        <w:rPr>
          <w:sz w:val="18"/>
        </w:rPr>
        <w:t>Chemotherapie und Pharma</w:t>
      </w:r>
      <w:r>
        <w:br w:type="textWrapping"/>
      </w:r>
      <w:r>
        <w:rPr>
          <w:sz w:val="18"/>
        </w:rPr>
        <w:t xml:space="preserve">Zitat Dt. Wirtschaftsnachrichten, 13.01.2014: </w:t>
      </w:r>
      <w:r>
        <w:fldChar w:fldCharType="begin"/>
      </w:r>
      <w:r>
        <w:instrText xml:space="preserve"> HYPERLINK "https://deutsche-wirtschafts-nachrichten.de/2014/01/13/chemotherapie-milliarden-geschaeft-fuer-die-pharmaindustrie" </w:instrText>
      </w:r>
      <w:r>
        <w:fldChar w:fldCharType="separate"/>
      </w:r>
      <w:r>
        <w:rPr>
          <w:rStyle w:val="4"/>
          <w:sz w:val="18"/>
        </w:rPr>
        <w:t>https://deutsche-wirtschafts-nachrichten.de/2014/01/13/chemotherapie-milliarden-geschaeft-fuer-die-pharmaindustrie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Kosten der Chemotherapie</w:t>
      </w:r>
      <w:r>
        <w:br w:type="textWrapping"/>
      </w:r>
      <w:r>
        <w:fldChar w:fldCharType="begin"/>
      </w:r>
      <w:r>
        <w:instrText xml:space="preserve"> HYPERLINK "https://www.meinmed.at/therapie/chemotherapie/1909" </w:instrText>
      </w:r>
      <w:r>
        <w:fldChar w:fldCharType="separate"/>
      </w:r>
      <w:r>
        <w:rPr>
          <w:rStyle w:val="4"/>
          <w:sz w:val="18"/>
        </w:rPr>
        <w:t>https://www.meinmed.at/therapie/chemotherapie/1909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Russische Medizin – Sara Bennett</w:t>
      </w:r>
      <w:r>
        <w:br w:type="textWrapping"/>
      </w:r>
      <w:r>
        <w:rPr>
          <w:sz w:val="18"/>
        </w:rPr>
        <w:t>Naturheilzentrum Oberland Schweiz: Konferenz: „Hat Gott uns verlassen?“ Referat Sara Bennet vom 28.3.2024 ab Minute 43:45</w:t>
      </w:r>
      <w:r>
        <w:br w:type="textWrapping"/>
      </w:r>
      <w:r>
        <w:br w:type="textWrapping"/>
      </w:r>
      <w:r>
        <w:rPr>
          <w:sz w:val="18"/>
        </w:rPr>
        <w:t>6. Big Pharma: Die Masken fallen</w:t>
      </w:r>
      <w:r>
        <w:br w:type="textWrapping"/>
      </w:r>
      <w:r>
        <w:br w:type="textWrapping"/>
      </w:r>
      <w:r>
        <w:fldChar w:fldCharType="begin"/>
      </w:r>
      <w:r>
        <w:instrText xml:space="preserve"> HYPERLINK "https://www.cnews.fr/france/2024-04-09/le-parlement-en-lutte-contre-les-derives-sectaires-adopte-un-nouveau-delit-contre" </w:instrText>
      </w:r>
      <w:r>
        <w:fldChar w:fldCharType="separate"/>
      </w:r>
      <w:r>
        <w:rPr>
          <w:rStyle w:val="4"/>
          <w:sz w:val="18"/>
        </w:rPr>
        <w:t>https://www.cnews.fr/france/2024-04-09/le-parlement-en-lutte-contre-les-derives-sectaires-adopte-un-nouveau-delit-contre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"https://www.berliner-zeitung.de/article/impfung-artikel-pfizer-ist-in-frankreich-kritik-an-behandlungen-kuenftig-strafbar-2187658" </w:instrText>
      </w:r>
      <w:r>
        <w:fldChar w:fldCharType="separate"/>
      </w:r>
      <w:r>
        <w:rPr>
          <w:rStyle w:val="4"/>
          <w:sz w:val="18"/>
        </w:rPr>
        <w:t>https://www.berliner-zeitung.de/article/impfung-artikel-pfizer-ist-in-frankreich-kritik-an-behandlungen-kuenftig-strafbar-2187658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"https://www.soniaelijah.com/p/frances-parliament-adopts-controversial" </w:instrText>
      </w:r>
      <w:r>
        <w:fldChar w:fldCharType="separate"/>
      </w:r>
      <w:r>
        <w:rPr>
          <w:rStyle w:val="4"/>
          <w:sz w:val="18"/>
        </w:rPr>
        <w:t>https://www.soniaelijah.com/p/frances-parliament-adopts-controversial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"https://tkp.at/2024/04/15/gesetz-pfizer-im-franzoesischen-parlament-verabschiedet/" </w:instrText>
      </w:r>
      <w:r>
        <w:fldChar w:fldCharType="separate"/>
      </w:r>
      <w:r>
        <w:rPr>
          <w:rStyle w:val="4"/>
          <w:sz w:val="18"/>
        </w:rPr>
        <w:t>https://tkp.at/2024/04/15/gesetz-pfizer-im-franzoesischen-parlament-verabschiedet/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"https://apollo-news.net/frankreich-kriminalisiert-kritik-an-medizinischem-konsens-impfkritiker-fuerchten-zensur/" </w:instrText>
      </w:r>
      <w:r>
        <w:fldChar w:fldCharType="separate"/>
      </w:r>
      <w:r>
        <w:rPr>
          <w:rStyle w:val="4"/>
          <w:sz w:val="18"/>
        </w:rPr>
        <w:t>https://apollo-news.net/frankreich-kriminalisiert-kritik-an-medizinischem-konsens-impfkritiker-fuerchten-zensur/</w:t>
      </w:r>
      <w:r>
        <w:rPr>
          <w:rStyle w:val="4"/>
          <w:sz w:val="18"/>
        </w:rPr>
        <w:fldChar w:fldCharType="end"/>
      </w:r>
      <w:r>
        <w:br w:type="textWrapping"/>
      </w:r>
      <w:r>
        <w:fldChar w:fldCharType="begin"/>
      </w:r>
      <w:r>
        <w:instrText xml:space="preserve"> HYPERLINK "https://uncutnews.ch/warum-das-neue-franzoesische-anti-vax-gesetz-viel-schlimmer-ist-als-man-denkt/" </w:instrText>
      </w:r>
      <w:r>
        <w:fldChar w:fldCharType="separate"/>
      </w:r>
      <w:r>
        <w:rPr>
          <w:rStyle w:val="4"/>
          <w:sz w:val="18"/>
        </w:rPr>
        <w:t>https://uncutnews.ch/warum-das-neue-franzoesische-anti-vax-gesetz-viel-schlimmer-ist-als-man-denkt/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7. Biowaffenforschung unter falscher Flagge</w:t>
      </w:r>
      <w:r>
        <w:br w:type="textWrapping"/>
      </w:r>
      <w:r>
        <w:br w:type="textWrapping"/>
      </w:r>
      <w:r>
        <w:rPr>
          <w:sz w:val="18"/>
        </w:rPr>
        <w:t>Heiko Schöning Interview</w:t>
      </w:r>
      <w:r>
        <w:br w:type="textWrapping"/>
      </w:r>
      <w:r>
        <w:fldChar w:fldCharType="begin"/>
      </w:r>
      <w:r>
        <w:instrText xml:space="preserve"> HYPERLINK "https://kla.tv/27249" </w:instrText>
      </w:r>
      <w:r>
        <w:fldChar w:fldCharType="separate"/>
      </w:r>
      <w:r>
        <w:rPr>
          <w:rStyle w:val="4"/>
          <w:sz w:val="18"/>
        </w:rPr>
        <w:t>https://kla.tv/27249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 xml:space="preserve">Schöning, Heiko: Angriff aufs Mikrobiom, Etica Media Verlag, 2023, </w:t>
      </w:r>
      <w:r>
        <w:fldChar w:fldCharType="begin"/>
      </w:r>
      <w:r>
        <w:instrText xml:space="preserve"> HYPERLINK "https://www.corage.media" </w:instrText>
      </w:r>
      <w:r>
        <w:fldChar w:fldCharType="separate"/>
      </w:r>
      <w:r>
        <w:rPr>
          <w:rStyle w:val="4"/>
          <w:sz w:val="18"/>
        </w:rPr>
        <w:t>www.corage.media</w:t>
      </w:r>
      <w:r>
        <w:rPr>
          <w:rStyle w:val="4"/>
          <w:sz w:val="18"/>
        </w:rPr>
        <w:fldChar w:fldCharType="end"/>
      </w:r>
      <w:r>
        <w:rPr>
          <w:sz w:val="18"/>
        </w:rPr>
        <w:t>,</w:t>
      </w:r>
      <w:r>
        <w:br w:type="textWrapping"/>
      </w:r>
      <w:r>
        <w:rPr>
          <w:sz w:val="18"/>
        </w:rPr>
        <w:t>ISBN 978 90 83 37 92 10</w:t>
      </w:r>
      <w:r>
        <w:br w:type="textWrapping"/>
      </w:r>
      <w:r>
        <w:br w:type="textWrapping"/>
      </w:r>
      <w:r>
        <w:rPr>
          <w:sz w:val="18"/>
        </w:rPr>
        <w:t>Nixon und das NCI</w:t>
      </w:r>
      <w:r>
        <w:br w:type="textWrapping"/>
      </w:r>
      <w:r>
        <w:rPr>
          <w:sz w:val="18"/>
        </w:rPr>
        <w:t>Lenberg, W.O.: Jahrhundert-Skandal Krebs, ES-Verlag, Düsseldorf 1987, S. 43.</w:t>
      </w:r>
      <w:r>
        <w:br w:type="textWrapping"/>
      </w:r>
      <w:r>
        <w:br w:type="textWrapping"/>
      </w:r>
      <w:r>
        <w:rPr>
          <w:sz w:val="18"/>
        </w:rPr>
        <w:t>mRNA-Krebsimpfstoffe</w:t>
      </w:r>
      <w:r>
        <w:br w:type="textWrapping"/>
      </w:r>
      <w:r>
        <w:fldChar w:fldCharType="begin"/>
      </w:r>
      <w:r>
        <w:instrText xml:space="preserve"> HYPERLINK "https://www.dkfz.de/de/aktuelles/mRNA-Impfung-gegen-Krebs.html" </w:instrText>
      </w:r>
      <w:r>
        <w:fldChar w:fldCharType="separate"/>
      </w:r>
      <w:r>
        <w:rPr>
          <w:rStyle w:val="4"/>
          <w:sz w:val="18"/>
        </w:rPr>
        <w:t>https://www.dkfz.de/de/aktuelles/mRNA-Impfung-gegen-Krebs.html</w:t>
      </w:r>
      <w:r>
        <w:rPr>
          <w:rStyle w:val="4"/>
          <w:sz w:val="18"/>
        </w:rPr>
        <w:fldChar w:fldCharType="end"/>
      </w:r>
      <w:r>
        <w:br w:type="textWrapping"/>
      </w:r>
      <w:r>
        <w:br w:type="textWrapping"/>
      </w:r>
      <w:r>
        <w:rPr>
          <w:sz w:val="18"/>
        </w:rPr>
        <w:t>Creative Commons Lizenzen</w:t>
      </w:r>
      <w:r>
        <w:br w:type="textWrapping"/>
      </w:r>
      <w:r>
        <w:fldChar w:fldCharType="begin"/>
      </w:r>
      <w:r>
        <w:instrText xml:space="preserve"> HYPERLINK "https://www.creativecommons.org/licenses/" </w:instrText>
      </w:r>
      <w:r>
        <w:fldChar w:fldCharType="separate"/>
      </w:r>
      <w:r>
        <w:rPr>
          <w:rStyle w:val="4"/>
          <w:sz w:val="18"/>
        </w:rPr>
        <w:t>https://www.creativecommons.org/licenses/</w:t>
      </w:r>
      <w:r>
        <w:rPr>
          <w:rStyle w:val="4"/>
          <w:sz w:val="18"/>
        </w:rPr>
        <w:fldChar w:fldCharType="end"/>
      </w:r>
      <w:r>
        <w:rPr>
          <w:sz w:val="18"/>
        </w:rPr>
        <w:t>Ticket:</w:t>
      </w:r>
    </w:p>
    <w:p w14:paraId="7A42133A">
      <w:pPr>
        <w:keepNext/>
        <w:keepLines/>
        <w:pBdr>
          <w:top w:val="single" w:color="366091" w:themeColor="accent1" w:themeShade="BF" w:sz="6" w:space="8"/>
        </w:pBdr>
        <w:spacing w:after="160"/>
        <w:rPr>
          <w:rStyle w:val="13"/>
          <w:rFonts w:ascii="Arial" w:hAnsi="Arial" w:cs="Arial"/>
          <w:b/>
          <w:color w:val="000000"/>
          <w:szCs w:val="18"/>
        </w:rPr>
      </w:pPr>
      <w:r>
        <w:rPr>
          <w:rStyle w:val="13"/>
          <w:rFonts w:ascii="Arial" w:hAnsi="Arial" w:cs="Arial"/>
          <w:b/>
          <w:bCs/>
          <w:color w:val="000000"/>
          <w:szCs w:val="22"/>
          <w:rtl/>
        </w:rPr>
        <w:t>זה עשוי לעניין אתכם גם</w:t>
      </w:r>
      <w:r>
        <w:rPr>
          <w:rStyle w:val="13"/>
          <w:rFonts w:ascii="Arial" w:hAnsi="Arial" w:cs="Arial"/>
          <w:b/>
          <w:color w:val="000000"/>
          <w:szCs w:val="18"/>
        </w:rPr>
        <w:t>:</w:t>
      </w:r>
    </w:p>
    <w:p w14:paraId="28347AA6">
      <w:pPr>
        <w:keepLines/>
        <w:spacing w:after="160"/>
        <w:rPr>
          <w:rFonts w:ascii="Arial" w:hAnsi="Arial" w:cs="Arial"/>
          <w:sz w:val="18"/>
          <w:szCs w:val="18"/>
        </w:rPr>
      </w:pPr>
      <w:r>
        <w:t>#</w:t>
      </w:r>
      <w:r>
        <w:rPr>
          <w:rFonts w:cstheme="minorHAnsi"/>
          <w:rtl/>
        </w:rPr>
        <w:t xml:space="preserve">סַרְטָן </w:t>
      </w:r>
      <w:r>
        <w:t xml:space="preserve">- </w:t>
      </w:r>
      <w:r>
        <w:fldChar w:fldCharType="begin"/>
      </w:r>
      <w:r>
        <w:instrText xml:space="preserve"> HYPERLINK "https://www.kla.tv/</w:instrText>
      </w:r>
      <w:r>
        <w:rPr>
          <w:rFonts w:cstheme="minorHAnsi"/>
          <w:rtl/>
        </w:rPr>
        <w:instrText xml:space="preserve">סַרְטָן</w:instrText>
      </w:r>
      <w:r>
        <w:instrText xml:space="preserve">" </w:instrText>
      </w:r>
      <w:r>
        <w:fldChar w:fldCharType="separate"/>
      </w:r>
      <w:r>
        <w:rPr>
          <w:rStyle w:val="4"/>
        </w:rPr>
        <w:t>www.kla.tv/</w:t>
      </w:r>
      <w:r>
        <w:rPr>
          <w:rStyle w:val="4"/>
          <w:rFonts w:cstheme="minorHAnsi"/>
          <w:rtl/>
        </w:rPr>
        <w:t>סַרְטָן</w:t>
      </w:r>
      <w:r>
        <w:rPr>
          <w:rStyle w:val="4"/>
        </w:rPr>
        <w:fldChar w:fldCharType="end"/>
      </w:r>
      <w:r>
        <w:br w:type="textWrapping"/>
      </w:r>
      <w:r>
        <w:t>#</w:t>
      </w:r>
      <w:r>
        <w:rPr>
          <w:rFonts w:cstheme="minorHAnsi"/>
          <w:rtl/>
        </w:rPr>
        <w:t xml:space="preserve">פארמה </w:t>
      </w:r>
      <w:r>
        <w:t xml:space="preserve">- </w:t>
      </w:r>
      <w:r>
        <w:fldChar w:fldCharType="begin"/>
      </w:r>
      <w:r>
        <w:instrText xml:space="preserve"> HYPERLINK "https://www.kla.tv/</w:instrText>
      </w:r>
      <w:r>
        <w:rPr>
          <w:rFonts w:cstheme="minorHAnsi"/>
          <w:rtl/>
        </w:rPr>
        <w:instrText xml:space="preserve">פארמה</w:instrText>
      </w:r>
      <w:r>
        <w:instrText xml:space="preserve">" </w:instrText>
      </w:r>
      <w:r>
        <w:fldChar w:fldCharType="separate"/>
      </w:r>
      <w:r>
        <w:rPr>
          <w:rStyle w:val="4"/>
        </w:rPr>
        <w:t>www.kla.tv/</w:t>
      </w:r>
      <w:r>
        <w:rPr>
          <w:rStyle w:val="4"/>
          <w:rFonts w:cstheme="minorHAnsi"/>
          <w:rtl/>
        </w:rPr>
        <w:t>פארמה</w:t>
      </w:r>
      <w:r>
        <w:rPr>
          <w:rStyle w:val="4"/>
        </w:rPr>
        <w:fldChar w:fldCharType="end"/>
      </w:r>
      <w:bookmarkStart w:id="0" w:name="_GoBack"/>
      <w:bookmarkEnd w:id="0"/>
      <w:r>
        <w:br w:type="textWrapping"/>
      </w:r>
      <w:r>
        <w:t>#</w:t>
      </w:r>
      <w:r>
        <w:rPr>
          <w:rFonts w:cstheme="minorHAnsi"/>
          <w:rtl/>
        </w:rPr>
        <w:t xml:space="preserve">לחסן </w:t>
      </w:r>
      <w:r>
        <w:t xml:space="preserve">- </w:t>
      </w:r>
      <w:r>
        <w:fldChar w:fldCharType="begin"/>
      </w:r>
      <w:r>
        <w:instrText xml:space="preserve"> HYPERLINK "https://www.kla.tv/</w:instrText>
      </w:r>
      <w:r>
        <w:rPr>
          <w:rFonts w:cstheme="minorHAnsi"/>
          <w:rtl/>
        </w:rPr>
        <w:instrText xml:space="preserve">לחסן</w:instrText>
      </w:r>
      <w:r>
        <w:instrText xml:space="preserve">" </w:instrText>
      </w:r>
      <w:r>
        <w:fldChar w:fldCharType="separate"/>
      </w:r>
      <w:r>
        <w:rPr>
          <w:rStyle w:val="4"/>
        </w:rPr>
        <w:t>www.kla.tv/</w:t>
      </w:r>
      <w:r>
        <w:rPr>
          <w:rStyle w:val="4"/>
          <w:rFonts w:cstheme="minorHAnsi"/>
          <w:rtl/>
        </w:rPr>
        <w:t>לחסן</w:t>
      </w:r>
      <w:r>
        <w:rPr>
          <w:rStyle w:val="4"/>
        </w:rPr>
        <w:fldChar w:fldCharType="end"/>
      </w:r>
    </w:p>
    <w:p w14:paraId="2B4E4B77">
      <w:pPr>
        <w:keepNext/>
        <w:keepLines/>
        <w:pBdr>
          <w:top w:val="single" w:color="366091" w:themeColor="accent1" w:themeShade="BF" w:sz="6" w:space="8"/>
        </w:pBdr>
        <w:spacing w:after="160"/>
        <w:rPr>
          <w:rStyle w:val="13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13"/>
          <w:rFonts w:ascii="Arial" w:hAnsi="Arial" w:cs="Arial"/>
          <w:b/>
          <w:color w:val="000000"/>
          <w:szCs w:val="18"/>
        </w:rPr>
        <w:t xml:space="preserve">Kla.TV – </w:t>
      </w:r>
      <w:r>
        <w:rPr>
          <w:rStyle w:val="13"/>
          <w:rFonts w:ascii="Arial" w:hAnsi="Arial" w:cs="Arial"/>
          <w:b/>
          <w:bCs/>
          <w:color w:val="000000"/>
          <w:szCs w:val="22"/>
          <w:rtl/>
        </w:rPr>
        <w:t xml:space="preserve">החדשות האחרות </w:t>
      </w:r>
      <w:r>
        <w:rPr>
          <w:rStyle w:val="13"/>
          <w:rFonts w:ascii="Arial" w:hAnsi="Arial" w:cs="Arial"/>
          <w:b/>
          <w:color w:val="000000"/>
          <w:szCs w:val="18"/>
        </w:rPr>
        <w:t xml:space="preserve">... </w:t>
      </w:r>
      <w:r>
        <w:rPr>
          <w:rStyle w:val="13"/>
          <w:rFonts w:ascii="Arial" w:hAnsi="Arial" w:cs="Arial"/>
          <w:b/>
          <w:bCs/>
          <w:color w:val="000000"/>
          <w:szCs w:val="22"/>
          <w:rtl/>
        </w:rPr>
        <w:t xml:space="preserve">חופשי </w:t>
      </w:r>
      <w:r>
        <w:rPr>
          <w:rStyle w:val="13"/>
          <w:rFonts w:ascii="Arial" w:hAnsi="Arial" w:cs="Arial"/>
          <w:b/>
          <w:color w:val="000000"/>
          <w:szCs w:val="18"/>
        </w:rPr>
        <w:t xml:space="preserve">– </w:t>
      </w:r>
      <w:r>
        <w:rPr>
          <w:rStyle w:val="13"/>
          <w:rFonts w:ascii="Arial" w:hAnsi="Arial" w:cs="Arial"/>
          <w:b/>
          <w:bCs/>
          <w:color w:val="000000"/>
          <w:szCs w:val="22"/>
          <w:rtl/>
        </w:rPr>
        <w:t xml:space="preserve">עצמאי </w:t>
      </w:r>
      <w:r>
        <w:rPr>
          <w:rStyle w:val="13"/>
          <w:rFonts w:ascii="Arial" w:hAnsi="Arial" w:cs="Arial"/>
          <w:b/>
          <w:color w:val="000000"/>
          <w:szCs w:val="18"/>
        </w:rPr>
        <w:t xml:space="preserve">– </w:t>
      </w:r>
      <w:r>
        <w:rPr>
          <w:rStyle w:val="13"/>
          <w:rFonts w:ascii="Arial" w:hAnsi="Arial" w:cs="Arial"/>
          <w:b/>
          <w:bCs/>
          <w:color w:val="000000"/>
          <w:szCs w:val="22"/>
          <w:rtl/>
        </w:rPr>
        <w:t xml:space="preserve">לא מצונזר </w:t>
      </w:r>
      <w:r>
        <w:rPr>
          <w:rStyle w:val="13"/>
          <w:rFonts w:ascii="Arial" w:hAnsi="Arial" w:cs="Arial"/>
          <w:b/>
          <w:color w:val="000000"/>
          <w:szCs w:val="18"/>
        </w:rPr>
        <w:t>...</w:t>
      </w:r>
    </w:p>
    <w:p w14:paraId="50D0FD32">
      <w:pPr>
        <w:pStyle w:val="14"/>
        <w:keepNext/>
        <w:keepLines/>
        <w:numPr>
          <w:ilvl w:val="0"/>
          <w:numId w:val="1"/>
        </w:numPr>
        <w:ind w:left="714" w:hanging="357"/>
      </w:pPr>
      <w:r>
        <w:rPr>
          <w:rFonts w:cs="Arial"/>
          <w:rtl/>
        </w:rPr>
        <w:t xml:space="preserve">מה שהמדיה לא צריכה להסתיר </w:t>
      </w:r>
      <w:r>
        <w:t>...</w:t>
      </w:r>
    </w:p>
    <w:p w14:paraId="77D71337">
      <w:pPr>
        <w:pStyle w:val="14"/>
        <w:keepNext/>
        <w:keepLines/>
        <w:numPr>
          <w:ilvl w:val="0"/>
          <w:numId w:val="1"/>
        </w:numPr>
        <w:ind w:left="714" w:hanging="357"/>
      </w:pPr>
      <w:r>
        <w:rPr>
          <w:rFonts w:cs="Arial"/>
          <w:rtl/>
        </w:rPr>
        <w:t>מעט שמיע מהעם</w:t>
      </w:r>
      <w:r>
        <w:t xml:space="preserve">, </w:t>
      </w:r>
      <w:r>
        <w:rPr>
          <w:rFonts w:cs="Arial"/>
          <w:rtl/>
        </w:rPr>
        <w:t xml:space="preserve">עבור העם </w:t>
      </w:r>
      <w:r>
        <w:t>...</w:t>
      </w:r>
    </w:p>
    <w:p w14:paraId="6F3D74C2">
      <w:pPr>
        <w:pStyle w:val="14"/>
        <w:keepNext/>
        <w:keepLines/>
        <w:numPr>
          <w:ilvl w:val="0"/>
          <w:numId w:val="1"/>
        </w:numPr>
        <w:ind w:left="714" w:hanging="357"/>
      </w:pPr>
      <w:r>
        <w:rPr>
          <w:rFonts w:cs="Arial"/>
          <w:rtl/>
        </w:rPr>
        <w:t>חדשות יומיות החל מ</w:t>
      </w:r>
      <w:r>
        <w:t xml:space="preserve">-19:45 </w:t>
      </w:r>
      <w:r>
        <w:rPr>
          <w:rFonts w:cs="Arial"/>
          <w:rtl/>
        </w:rPr>
        <w:t xml:space="preserve">על </w:t>
      </w:r>
      <w:r>
        <w:fldChar w:fldCharType="begin"/>
      </w:r>
      <w:r>
        <w:instrText xml:space="preserve"> HYPERLINK "https://www.kla.tv/he" </w:instrText>
      </w:r>
      <w:r>
        <w:fldChar w:fldCharType="separate"/>
      </w:r>
      <w:r>
        <w:rPr>
          <w:rStyle w:val="4"/>
        </w:rPr>
        <w:t>www.kla.tv/he</w:t>
      </w:r>
      <w:r>
        <w:rPr>
          <w:rStyle w:val="4"/>
        </w:rPr>
        <w:fldChar w:fldCharType="end"/>
      </w:r>
    </w:p>
    <w:p w14:paraId="2CEEBBCA">
      <w:pPr>
        <w:keepNext/>
        <w:keepLines/>
        <w:ind w:firstLine="357"/>
      </w:pPr>
      <w:r>
        <w:rPr>
          <w:rFonts w:cstheme="minorHAnsi"/>
          <w:rtl/>
        </w:rPr>
        <w:t>שווה להישאר מעודכנים</w:t>
      </w:r>
      <w:r>
        <w:t>!</w:t>
      </w:r>
    </w:p>
    <w:p w14:paraId="0B26E818">
      <w:pPr>
        <w:keepLines/>
        <w:spacing w:after="160"/>
        <w:rPr>
          <w:rStyle w:val="4"/>
          <w:b/>
        </w:rPr>
      </w:pPr>
      <w:r>
        <w:rPr>
          <w:rFonts w:ascii="Arial" w:hAnsi="Arial" w:cs="Arial"/>
          <w:b/>
          <w:bCs/>
          <w:sz w:val="18"/>
          <w:szCs w:val="18"/>
          <w:rtl/>
        </w:rPr>
        <w:t>מנוי חינם עם חדשות שבועיות בדוא</w:t>
      </w:r>
      <w:r>
        <w:rPr>
          <w:rFonts w:ascii="Arial" w:hAnsi="Arial" w:cs="Arial"/>
          <w:b/>
          <w:sz w:val="18"/>
          <w:szCs w:val="18"/>
        </w:rPr>
        <w:t>"</w:t>
      </w:r>
      <w:r>
        <w:rPr>
          <w:rFonts w:ascii="Arial" w:hAnsi="Arial" w:cs="Arial"/>
          <w:b/>
          <w:bCs/>
          <w:sz w:val="18"/>
          <w:szCs w:val="18"/>
          <w:rtl/>
        </w:rPr>
        <w:t>ל תוכלו לקבל כאן</w:t>
      </w:r>
      <w:r>
        <w:rPr>
          <w:rFonts w:ascii="Arial" w:hAnsi="Arial" w:cs="Arial"/>
          <w:b/>
          <w:sz w:val="18"/>
          <w:szCs w:val="18"/>
        </w:rPr>
        <w:t xml:space="preserve">: </w:t>
      </w:r>
      <w:r>
        <w:fldChar w:fldCharType="begin"/>
      </w:r>
      <w:r>
        <w:instrText xml:space="preserve"> HYPERLINK "https://www.kla.tv/abo&amp;-he" </w:instrText>
      </w:r>
      <w:r>
        <w:fldChar w:fldCharType="separate"/>
      </w:r>
      <w:r>
        <w:rPr>
          <w:rStyle w:val="4"/>
          <w:b/>
        </w:rPr>
        <w:t>www.kla.tv/abo&amp;-he</w:t>
      </w:r>
      <w:r>
        <w:rPr>
          <w:rStyle w:val="4"/>
          <w:b/>
        </w:rPr>
        <w:fldChar w:fldCharType="end"/>
      </w:r>
    </w:p>
    <w:p w14:paraId="10B9BC84">
      <w:pPr>
        <w:keepNext/>
        <w:keepLines/>
        <w:pBdr>
          <w:top w:val="single" w:color="366091" w:themeColor="accent1" w:themeShade="BF" w:sz="6" w:space="8"/>
        </w:pBdr>
        <w:spacing w:after="160"/>
        <w:rPr>
          <w:rStyle w:val="13"/>
          <w:rFonts w:ascii="Arial" w:hAnsi="Arial" w:cs="Arial"/>
          <w:b/>
          <w:color w:val="000000"/>
          <w:szCs w:val="18"/>
        </w:rPr>
      </w:pPr>
      <w:r>
        <w:rPr>
          <w:rStyle w:val="13"/>
          <w:rFonts w:ascii="Arial" w:hAnsi="Arial" w:cs="Arial"/>
          <w:b/>
          <w:bCs/>
          <w:color w:val="000000"/>
          <w:szCs w:val="22"/>
          <w:rtl/>
        </w:rPr>
        <w:t>הודעת בטיחות</w:t>
      </w:r>
      <w:r>
        <w:rPr>
          <w:rStyle w:val="13"/>
          <w:rFonts w:ascii="Arial" w:hAnsi="Arial" w:cs="Arial"/>
          <w:b/>
          <w:color w:val="000000"/>
          <w:szCs w:val="18"/>
        </w:rPr>
        <w:t>:</w:t>
      </w:r>
    </w:p>
    <w:p w14:paraId="07A34936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>
        <w:rPr>
          <w:rStyle w:val="13"/>
          <w:rFonts w:ascii="Arial" w:hAnsi="Arial" w:cs="Arial"/>
          <w:color w:val="000000"/>
          <w:szCs w:val="22"/>
          <w:rtl/>
        </w:rPr>
        <w:t>קולות נגד מצונזרים לצערנו כל הזמן ומדוכאים</w:t>
      </w:r>
      <w:r>
        <w:rPr>
          <w:rStyle w:val="13"/>
          <w:rFonts w:ascii="Arial" w:hAnsi="Arial" w:cs="Arial"/>
          <w:color w:val="000000"/>
          <w:szCs w:val="18"/>
        </w:rPr>
        <w:t xml:space="preserve">. </w:t>
      </w:r>
      <w:r>
        <w:rPr>
          <w:rStyle w:val="13"/>
          <w:rFonts w:ascii="Arial" w:hAnsi="Arial" w:cs="Arial"/>
          <w:color w:val="000000"/>
          <w:szCs w:val="22"/>
          <w:rtl/>
        </w:rPr>
        <w:t>כל עוד לא נדווח בהתאם לאינטרסים ולאידיאולוגיות של העיתונות המערכתית</w:t>
      </w:r>
      <w:r>
        <w:rPr>
          <w:rStyle w:val="13"/>
          <w:rFonts w:ascii="Arial" w:hAnsi="Arial" w:cs="Arial"/>
          <w:color w:val="000000"/>
          <w:szCs w:val="18"/>
        </w:rPr>
        <w:t xml:space="preserve">, </w:t>
      </w:r>
      <w:r>
        <w:rPr>
          <w:rStyle w:val="13"/>
          <w:rFonts w:ascii="Arial" w:hAnsi="Arial" w:cs="Arial"/>
          <w:color w:val="000000"/>
          <w:szCs w:val="22"/>
          <w:rtl/>
        </w:rPr>
        <w:t>עלינו תמיד לצפות לכך שיחפשו תירוצים כדי לחסום או לפגוע ב</w:t>
      </w:r>
      <w:r>
        <w:rPr>
          <w:rStyle w:val="13"/>
          <w:rFonts w:ascii="Arial" w:hAnsi="Arial" w:cs="Arial"/>
          <w:color w:val="000000"/>
          <w:szCs w:val="18"/>
        </w:rPr>
        <w:t>-Kla.TV.</w:t>
      </w:r>
    </w:p>
    <w:p w14:paraId="04F19E35">
      <w:pPr>
        <w:keepLines/>
        <w:spacing w:after="160"/>
        <w:rPr>
          <w:rStyle w:val="4"/>
          <w:b/>
        </w:rPr>
      </w:pPr>
      <w:r>
        <w:rPr>
          <w:rFonts w:ascii="Arial" w:hAnsi="Arial" w:cs="Arial"/>
          <w:b/>
          <w:bCs/>
          <w:sz w:val="18"/>
          <w:szCs w:val="18"/>
          <w:rtl/>
        </w:rPr>
        <w:t>התחברו היום באינטרנט באופן עצמאי</w:t>
      </w:r>
      <w:r>
        <w:rPr>
          <w:rFonts w:ascii="Arial" w:hAnsi="Arial" w:cs="Arial"/>
          <w:b/>
          <w:sz w:val="18"/>
          <w:szCs w:val="18"/>
        </w:rPr>
        <w:t>!</w:t>
      </w:r>
      <w:r>
        <w:rPr>
          <w:rFonts w:ascii="Arial" w:hAnsi="Arial" w:cs="Arial"/>
          <w:b/>
          <w:sz w:val="18"/>
          <w:szCs w:val="18"/>
        </w:rPr>
        <w:br w:type="textWrapping"/>
      </w:r>
      <w:r>
        <w:rPr>
          <w:rFonts w:ascii="Arial" w:hAnsi="Arial" w:cs="Arial"/>
          <w:b/>
          <w:bCs/>
          <w:sz w:val="18"/>
          <w:szCs w:val="18"/>
          <w:rtl/>
        </w:rPr>
        <w:t>לחצו כאן</w:t>
      </w:r>
      <w:r>
        <w:rPr>
          <w:rFonts w:ascii="Arial" w:hAnsi="Arial" w:cs="Arial"/>
          <w:b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>
        <w:fldChar w:fldCharType="begin"/>
      </w:r>
      <w:r>
        <w:instrText xml:space="preserve"> HYPERLINK "https://www.kla.tv/vernetzung&amp;lang=he" </w:instrText>
      </w:r>
      <w:r>
        <w:fldChar w:fldCharType="separate"/>
      </w:r>
      <w:r>
        <w:rPr>
          <w:rStyle w:val="4"/>
          <w:b/>
        </w:rPr>
        <w:t>www.kla.tv/vernetzung&amp;lang=he</w:t>
      </w:r>
      <w:r>
        <w:rPr>
          <w:rStyle w:val="4"/>
          <w:b/>
        </w:rPr>
        <w:fldChar w:fldCharType="end"/>
      </w:r>
    </w:p>
    <w:p w14:paraId="79EB57CF">
      <w:pPr>
        <w:keepNext/>
        <w:keepLines/>
        <w:pBdr>
          <w:top w:val="single" w:color="366091" w:themeColor="accent1" w:themeShade="BF" w:sz="6" w:space="8"/>
        </w:pBdr>
        <w:spacing w:after="0"/>
      </w:pPr>
      <w:r>
        <w:rPr>
          <w:rFonts w:ascii="Calibri" w:hAnsi="Calibri" w:cs="Calibri"/>
          <w:i/>
          <w:iCs/>
          <w:sz w:val="18"/>
          <w:szCs w:val="18"/>
          <w:rtl/>
        </w:rPr>
        <w:t>זכות שימוש</w:t>
      </w:r>
      <w:r>
        <w:rPr>
          <w:rFonts w:ascii="Calibri" w:hAnsi="Calibri" w:cs="Calibri"/>
          <w:i/>
          <w:iCs/>
          <w:sz w:val="18"/>
          <w:szCs w:val="18"/>
        </w:rPr>
        <w:t xml:space="preserve">:  </w:t>
      </w:r>
      <w:r>
        <w:fldChar w:fldCharType="begin"/>
      </w:r>
      <w:r>
        <w:instrText xml:space="preserve"> HYPERLINK "https://www.kla.tv/licence" </w:instrText>
      </w:r>
      <w:r>
        <w:fldChar w:fldCharType="separate"/>
      </w:r>
      <w:r>
        <w:rPr>
          <w:rStyle w:val="4"/>
          <w:rFonts w:cstheme="minorHAnsi"/>
          <w:sz w:val="18"/>
          <w:szCs w:val="18"/>
          <w:rtl/>
        </w:rPr>
        <w:t xml:space="preserve">רישיון סטנדרטי של </w:t>
      </w:r>
      <w:r>
        <w:rPr>
          <w:rStyle w:val="4"/>
          <w:sz w:val="18"/>
        </w:rPr>
        <w:t>Kla.TV</w:t>
      </w:r>
      <w:r>
        <w:rPr>
          <w:rStyle w:val="4"/>
          <w:sz w:val="18"/>
        </w:rPr>
        <w:fldChar w:fldCharType="end"/>
      </w:r>
    </w:p>
    <w:p w14:paraId="6816477F">
      <w:pPr>
        <w:keepNext/>
        <w:keepLines/>
        <w:spacing w:after="0"/>
      </w:pPr>
      <w:r>
        <w:rPr>
          <w:rFonts w:ascii="Calibri" w:hAnsi="Calibri" w:cs="Calibri"/>
          <w:sz w:val="12"/>
          <w:szCs w:val="12"/>
        </w:rPr>
        <w:t xml:space="preserve">Kla.TV </w:t>
      </w:r>
      <w:r>
        <w:rPr>
          <w:rFonts w:ascii="Calibri" w:hAnsi="Calibri" w:cs="Calibri"/>
          <w:sz w:val="12"/>
          <w:szCs w:val="12"/>
          <w:rtl/>
        </w:rPr>
        <w:t>מפיקה את כל השידורים בהתנדבות וללא כוונות רווח</w:t>
      </w:r>
      <w:r>
        <w:rPr>
          <w:rFonts w:ascii="Calibri" w:hAnsi="Calibri" w:cs="Calibri"/>
          <w:sz w:val="12"/>
          <w:szCs w:val="12"/>
        </w:rPr>
        <w:t xml:space="preserve">. </w:t>
      </w:r>
      <w:r>
        <w:rPr>
          <w:rFonts w:ascii="Calibri" w:hAnsi="Calibri" w:cs="Calibri"/>
          <w:sz w:val="12"/>
          <w:szCs w:val="12"/>
          <w:rtl/>
        </w:rPr>
        <w:t>בהפצת המוצרים שלנו על ידכם טמון שכרנו היחיד</w:t>
      </w:r>
      <w:r>
        <w:rPr>
          <w:rFonts w:ascii="Calibri" w:hAnsi="Calibri" w:cs="Calibri"/>
          <w:sz w:val="12"/>
          <w:szCs w:val="12"/>
        </w:rPr>
        <w:t xml:space="preserve">! </w:t>
      </w:r>
      <w:r>
        <w:rPr>
          <w:rFonts w:ascii="Calibri" w:hAnsi="Calibri" w:cs="Calibri"/>
          <w:sz w:val="12"/>
          <w:szCs w:val="12"/>
          <w:rtl/>
        </w:rPr>
        <w:t xml:space="preserve">פרטים נוספים ב </w:t>
      </w:r>
      <w:r>
        <w:fldChar w:fldCharType="begin"/>
      </w:r>
      <w:r>
        <w:instrText xml:space="preserve"> HYPERLINK "https://www.kla.tv/licence" </w:instrText>
      </w:r>
      <w:r>
        <w:fldChar w:fldCharType="separate"/>
      </w:r>
      <w:r>
        <w:rPr>
          <w:rStyle w:val="4"/>
          <w:sz w:val="12"/>
        </w:rPr>
        <w:t>www.kla.tv/licence</w:t>
      </w:r>
      <w:r>
        <w:rPr>
          <w:rStyle w:val="4"/>
          <w:sz w:val="12"/>
        </w:rPr>
        <w:fldChar w:fldCharType="end"/>
      </w:r>
    </w:p>
    <w:sectPr>
      <w:headerReference r:id="rId5" w:type="default"/>
      <w:footerReference r:id="rId6" w:type="default"/>
      <w:pgSz w:w="11906" w:h="16838"/>
      <w:pgMar w:top="1417" w:right="1417" w:bottom="1134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1E41D">
    <w:pPr>
      <w:pStyle w:val="7"/>
      <w:pBdr>
        <w:top w:val="single" w:color="366091" w:themeColor="accent1" w:themeShade="BF" w:sz="6" w:space="3"/>
      </w:pBdr>
      <w:rPr>
        <w:sz w:val="18"/>
      </w:rPr>
    </w:pPr>
    <w:r>
      <w:rPr>
        <w:rFonts w:cstheme="minorHAnsi"/>
        <w:sz w:val="18"/>
        <w:szCs w:val="18"/>
        <w:rtl/>
      </w:rPr>
      <w:t>נגד סרטן</w:t>
    </w:r>
    <w:r>
      <w:rPr>
        <w:sz w:val="18"/>
      </w:rPr>
      <w:t>MRNA ?</w:t>
    </w:r>
    <w:r>
      <w:rPr>
        <w:rFonts w:cstheme="minorHAnsi"/>
        <w:sz w:val="18"/>
        <w:szCs w:val="18"/>
        <w:rtl/>
      </w:rPr>
      <w:t xml:space="preserve">השערורייה הבאה בעקבות החיסון נגד קורונה  </w:t>
    </w:r>
    <w:r>
      <w:rPr>
        <w:sz w:val="18"/>
      </w:rPr>
      <w:ptab w:relativeTo="margin" w:alignment="right" w:leader="none"/>
    </w:r>
    <w:r>
      <w:rPr>
        <w:bCs/>
        <w:sz w:val="18"/>
      </w:rPr>
      <w:fldChar w:fldCharType="begin"/>
    </w:r>
    <w:r>
      <w:rPr>
        <w:bCs/>
        <w:sz w:val="18"/>
      </w:rPr>
      <w:instrText xml:space="preserve">PAGE  \* Arabic  \* MERGEFORMAT</w:instrText>
    </w:r>
    <w:r>
      <w:rPr>
        <w:bCs/>
        <w:sz w:val="18"/>
      </w:rPr>
      <w:fldChar w:fldCharType="separate"/>
    </w:r>
    <w:r>
      <w:rPr>
        <w:bCs/>
        <w:sz w:val="18"/>
      </w:rPr>
      <w:t>1</w:t>
    </w:r>
    <w:r>
      <w:rPr>
        <w:bCs/>
        <w:sz w:val="18"/>
      </w:rPr>
      <w:fldChar w:fldCharType="end"/>
    </w:r>
    <w:r>
      <w:rPr>
        <w:sz w:val="18"/>
      </w:rPr>
      <w:t xml:space="preserve"> / </w:t>
    </w:r>
    <w:r>
      <w:rPr>
        <w:bCs/>
        <w:sz w:val="18"/>
      </w:rPr>
      <w:fldChar w:fldCharType="begin"/>
    </w:r>
    <w:r>
      <w:rPr>
        <w:bCs/>
        <w:sz w:val="18"/>
      </w:rPr>
      <w:instrText xml:space="preserve">NUMPAGES  \* Arabic  \* MERGEFORMAT</w:instrText>
    </w:r>
    <w:r>
      <w:rPr>
        <w:bCs/>
        <w:sz w:val="18"/>
      </w:rPr>
      <w:fldChar w:fldCharType="separate"/>
    </w:r>
    <w:r>
      <w:rPr>
        <w:bCs/>
        <w:sz w:val="18"/>
      </w:rPr>
      <w:t>1</w:t>
    </w:r>
    <w:r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pPr w:leftFromText="142" w:rightFromText="142" w:vertAnchor="text" w:tblpX="92" w:tblpY="1"/>
      <w:tblOverlap w:val="never"/>
      <w:tblW w:w="0" w:type="auto"/>
      <w:tblInd w:w="0" w:type="dxa"/>
      <w:tblBorders>
        <w:top w:val="none" w:color="auto" w:sz="0" w:space="0"/>
        <w:left w:val="single" w:color="auto" w:sz="4" w:space="0"/>
        <w:bottom w:val="single" w:color="366091" w:themeColor="accent1" w:themeShade="BF" w:sz="8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7717"/>
    </w:tblGrid>
    <w:tr w14:paraId="77EC5DBB">
      <w:tblPrEx>
        <w:tblBorders>
          <w:top w:val="none" w:color="auto" w:sz="0" w:space="0"/>
          <w:left w:val="single" w:color="auto" w:sz="4" w:space="0"/>
          <w:bottom w:val="single" w:color="366091" w:themeColor="accent1" w:themeShade="BF" w:sz="8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7717" w:type="dxa"/>
          <w:tcBorders>
            <w:left w:val="nil"/>
            <w:bottom w:val="single" w:color="366091" w:themeColor="accent1" w:themeShade="BF" w:sz="8" w:space="0"/>
          </w:tcBorders>
        </w:tcPr>
        <w:p w14:paraId="5BADF034">
          <w:pPr>
            <w:pStyle w:val="6"/>
            <w:ind w:left="-57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rtl/>
            </w:rPr>
            <w:t>קישור מקוון</w:t>
          </w:r>
          <w:r>
            <w:rPr>
              <w:rFonts w:ascii="Arial" w:hAnsi="Arial" w:cs="Arial"/>
              <w:b/>
              <w:sz w:val="18"/>
            </w:rPr>
            <w:t>:</w:t>
          </w:r>
          <w:r>
            <w:rPr>
              <w:rFonts w:ascii="Arial" w:hAnsi="Arial" w:cs="Arial"/>
              <w:sz w:val="18"/>
            </w:rPr>
            <w:t xml:space="preserve"> </w:t>
          </w:r>
          <w:r>
            <w:fldChar w:fldCharType="begin"/>
          </w:r>
          <w:r>
            <w:instrText xml:space="preserve"> HYPERLINK "https://www.kla.tv/42703" </w:instrText>
          </w:r>
          <w:r>
            <w:fldChar w:fldCharType="separate"/>
          </w:r>
          <w:r>
            <w:rPr>
              <w:rStyle w:val="4"/>
              <w:rFonts w:ascii="Arial" w:hAnsi="Arial" w:cs="Arial"/>
              <w:sz w:val="18"/>
            </w:rPr>
            <w:t>www.kla.tv/42703</w:t>
          </w:r>
          <w:r>
            <w:rPr>
              <w:rStyle w:val="4"/>
              <w:rFonts w:ascii="Arial" w:hAnsi="Arial" w:cs="Arial"/>
              <w:sz w:val="18"/>
            </w:rPr>
            <w:fldChar w:fldCharType="end"/>
          </w:r>
          <w:r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bCs/>
              <w:sz w:val="18"/>
              <w:szCs w:val="18"/>
              <w:rtl/>
            </w:rPr>
            <w:t>פורסם</w:t>
          </w:r>
          <w:r>
            <w:rPr>
              <w:rFonts w:ascii="Arial" w:hAnsi="Arial" w:cs="Arial"/>
              <w:b/>
              <w:sz w:val="18"/>
            </w:rPr>
            <w:t xml:space="preserve">: </w:t>
          </w:r>
          <w:r>
            <w:rPr>
              <w:rFonts w:ascii="Arial" w:hAnsi="Arial" w:cs="Arial"/>
              <w:sz w:val="18"/>
            </w:rPr>
            <w:t>26.09.2026</w:t>
          </w:r>
        </w:p>
        <w:p w14:paraId="04A18561">
          <w:pPr>
            <w:pStyle w:val="6"/>
            <w:rPr>
              <w:rFonts w:ascii="Arial" w:hAnsi="Arial" w:cs="Arial"/>
              <w:sz w:val="18"/>
            </w:rPr>
          </w:pPr>
        </w:p>
      </w:tc>
    </w:tr>
  </w:tbl>
  <w:p w14:paraId="1D4BD113">
    <w:pPr>
      <w:pStyle w:val="6"/>
      <w:tabs>
        <w:tab w:val="left" w:pos="7995"/>
        <w:tab w:val="clear" w:pos="4536"/>
        <w:tab w:val="clear" w:pos="9072"/>
      </w:tabs>
      <w:rPr>
        <w:rFonts w:ascii="Arial" w:hAnsi="Arial" w:cs="Arial"/>
        <w:sz w:val="18"/>
      </w:rPr>
    </w:pPr>
    <w:r>
      <w:rPr>
        <w:rFonts w:ascii="Arial" w:hAnsi="Arial" w:cs="Arial"/>
        <w:sz w:val="18"/>
        <w:szCs w:val="18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BB3CEA"/>
    <w:multiLevelType w:val="multilevel"/>
    <w:tmpl w:val="49BB3CEA"/>
    <w:lvl w:ilvl="0" w:tentative="0">
      <w:start w:val="0"/>
      <w:numFmt w:val="bullet"/>
      <w:lvlText w:val="è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D6"/>
    <w:rsid w:val="000023E9"/>
    <w:rsid w:val="0002317D"/>
    <w:rsid w:val="00101F75"/>
    <w:rsid w:val="001D6477"/>
    <w:rsid w:val="00397567"/>
    <w:rsid w:val="003C19C9"/>
    <w:rsid w:val="00503FFA"/>
    <w:rsid w:val="00627ADC"/>
    <w:rsid w:val="006C4827"/>
    <w:rsid w:val="007C459E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E2F5D"/>
    <w:rsid w:val="00FF4982"/>
    <w:rsid w:val="0FDF104F"/>
    <w:rsid w:val="7CFB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footer"/>
    <w:basedOn w:val="1"/>
    <w:link w:val="1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Kopfzeile Zchn"/>
    <w:basedOn w:val="2"/>
    <w:link w:val="6"/>
    <w:qFormat/>
    <w:uiPriority w:val="99"/>
  </w:style>
  <w:style w:type="character" w:customStyle="1" w:styleId="10">
    <w:name w:val="Fußzeile Zchn"/>
    <w:basedOn w:val="2"/>
    <w:link w:val="7"/>
    <w:qFormat/>
    <w:uiPriority w:val="99"/>
  </w:style>
  <w:style w:type="character" w:customStyle="1" w:styleId="11">
    <w:name w:val="Sprechblasentext Zchn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text_titel_size"/>
    <w:basedOn w:val="2"/>
    <w:qFormat/>
    <w:uiPriority w:val="0"/>
  </w:style>
  <w:style w:type="character" w:customStyle="1" w:styleId="13">
    <w:name w:val="edit"/>
    <w:basedOn w:val="2"/>
    <w:qFormat/>
    <w:uiPriority w:val="0"/>
  </w:style>
  <w:style w:type="paragraph" w:styleId="14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hyperlink" Target="https://www.kla.tv/42703" TargetMode="Externa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1.png"/><Relationship Id="rId11" Type="http://schemas.openxmlformats.org/officeDocument/2006/relationships/hyperlink" Target="https://www.kla.tv/he" TargetMode="Externa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kla.tv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KLA.TV</Company>
  <Pages>8</Pages>
  <Words>3168</Words>
  <TotalTime>8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Hebräisch; מערכת הבריאות</cp:category>
  <dcterms:created xsi:type="dcterms:W3CDTF">2026-09-26T17:45:00Z</dcterms:created>
  <dc:creator>beka; Kla.tv DocGen 2.1.0.2</dc:creator>
  <dc:description>28m25s</dc:description>
  <cp:keywords>סַרְטָן; פארמה; לחסן</cp:keywords>
  <cp:lastModifiedBy>WPS_1735847423</cp:lastModifiedBy>
  <dcterms:modified xsi:type="dcterms:W3CDTF">2026-09-26T11:26:45Z</dcterms:modified>
  <dc:title>נגד סרטןMRNA ?השערורייה הבאה בעקבות החיסון נגד קורונה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1031-12.2.0.23196</vt:lpwstr>
  </property>
  <property fmtid="{D5CDD505-2E9C-101B-9397-08002B2CF9AE}" pid="3" name="ICV">
    <vt:lpwstr>4ACA7EBD88BC4F43A96808869BFB0982_13</vt:lpwstr>
  </property>
</Properties>
</file>