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Deutschland am Gängelband der Pharmalobby?</w:t>
      </w:r>
    </w:p>
    <w:p w:rsidR="00F67ED1" w:rsidRPr="00EA1E3D" w:rsidRDefault="00A71903" w:rsidP="00EA1E3D">
      <w:pPr>
        <w:widowControl w:val="0"/>
        <w:spacing w:after="160"/>
        <w:rPr>
          <w:rStyle w:val="edit"/>
          <w:rFonts w:ascii="Arial" w:hAnsi="Arial" w:cs="Arial"/>
          <w:b/>
          <w:color w:val="000000"/>
        </w:rPr>
      </w:pPr>
      <w:r w:rsidRPr="00C534E6">
        <w:rPr>
          <w:rStyle w:val="edit"/>
          <w:rFonts w:ascii="Arial" w:hAnsi="Arial" w:cs="Arial"/>
          <w:b/>
          <w:color w:val="000000"/>
        </w:rPr>
        <w:t>Seit Jahrzehnten übt die Pharmaindustrie gewaltigen Druck auf den deutschen Staat aus, um ihren eigenen Profit anzuheizen. Nach außen hat es immer den Anschein, dass Regulierungs- und Aufsichtsbehörden ihre Prüf- und Zulassungspflichten ordentlich wahrnehmen. Doch ist dem wirklich so?</w:t>
      </w:r>
      <w:r w:rsidR="00F67ED1" w:rsidRPr="00C534E6">
        <w:rPr>
          <w:rStyle w:val="edit"/>
          <w:rFonts w:ascii="Arial" w:hAnsi="Arial" w:cs="Arial"/>
          <w:color w:val="000000"/>
        </w:rPr>
        <w:br/>
      </w:r>
      <w:r w:rsidR="00F67ED1" w:rsidRPr="00C534E6">
        <w:rPr>
          <w:rStyle w:val="edit"/>
          <w:rFonts w:ascii="Arial" w:hAnsi="Arial" w:cs="Arial"/>
          <w:color w:val="000000"/>
        </w:rPr>
        <w:br/>
        <w:t>Horst Seehofer, Gesundheitsminister von 1992-1998 wollte die sogenannte Positivliste einführen. Sprich: Nur noch wirksame Medikamente und Wirkstoffe sollten von den Kassen bezahlt werden.</w:t>
      </w:r>
      <w:r w:rsidR="00F67ED1" w:rsidRPr="00C534E6">
        <w:rPr>
          <w:rStyle w:val="edit"/>
          <w:rFonts w:ascii="Arial" w:hAnsi="Arial" w:cs="Arial"/>
          <w:color w:val="000000"/>
        </w:rPr>
        <w:br/>
      </w:r>
      <w:r w:rsidR="00F67ED1" w:rsidRPr="00C534E6">
        <w:rPr>
          <w:rStyle w:val="edit"/>
          <w:rFonts w:ascii="Arial" w:hAnsi="Arial" w:cs="Arial"/>
          <w:color w:val="000000"/>
        </w:rPr>
        <w:br/>
        <w:t>Seehofer wörtlich: „Es kann nicht so sein, dass eine Positivliste danach bestellt wird, wer die stärkste Lobby hat, sondern sie muss nach wissenschaftlich sauberen Kriterien gemacht werden, und dies war in überschaubarer Zeit nicht möglich, und deshalb haben wir sie dann beerdigt. Übrigens jede Folgeregierung auch.“</w:t>
      </w:r>
      <w:r w:rsidR="00F67ED1" w:rsidRPr="00C534E6">
        <w:rPr>
          <w:rStyle w:val="edit"/>
          <w:rFonts w:ascii="Arial" w:hAnsi="Arial" w:cs="Arial"/>
          <w:color w:val="000000"/>
        </w:rPr>
        <w:br/>
      </w:r>
      <w:r w:rsidR="00F67ED1" w:rsidRPr="00C534E6">
        <w:rPr>
          <w:rStyle w:val="edit"/>
          <w:rFonts w:ascii="Arial" w:hAnsi="Arial" w:cs="Arial"/>
          <w:color w:val="000000"/>
        </w:rPr>
        <w:br/>
        <w:t>Moderatorin: „Heißt das denn, dass die Lobby wirklich so stark war, dann die Pharmalobby gegen die Politik und sie quasi dann da zurückziehen mussten?“</w:t>
      </w:r>
      <w:r w:rsidR="00F67ED1" w:rsidRPr="00C534E6">
        <w:rPr>
          <w:rStyle w:val="edit"/>
          <w:rFonts w:ascii="Arial" w:hAnsi="Arial" w:cs="Arial"/>
          <w:color w:val="000000"/>
        </w:rPr>
        <w:br/>
      </w:r>
      <w:r w:rsidR="00F67ED1" w:rsidRPr="00C534E6">
        <w:rPr>
          <w:rStyle w:val="edit"/>
          <w:rFonts w:ascii="Arial" w:hAnsi="Arial" w:cs="Arial"/>
          <w:color w:val="000000"/>
        </w:rPr>
        <w:br/>
        <w:t xml:space="preserve">Seehofer: „Ja! Das ist so. Seit 30 Jahren bis zur Stunde.“ </w:t>
      </w:r>
      <w:r w:rsidR="00F67ED1" w:rsidRPr="00C534E6">
        <w:rPr>
          <w:rStyle w:val="edit"/>
          <w:rFonts w:ascii="Arial" w:hAnsi="Arial" w:cs="Arial"/>
          <w:color w:val="000000"/>
        </w:rPr>
        <w:br/>
      </w:r>
      <w:r w:rsidR="00F67ED1" w:rsidRPr="00C534E6">
        <w:rPr>
          <w:rStyle w:val="edit"/>
          <w:rFonts w:ascii="Arial" w:hAnsi="Arial" w:cs="Arial"/>
          <w:color w:val="000000"/>
        </w:rPr>
        <w:br/>
        <w:t>Seehofers Nachfolgerin Andrea Fischer einigte sich auf „andere Weise“ mit der Pharmaindustrie: Sie nahm nach ihrer Amtszeit eine Stelle in einer PR-Agentur als Pharmalobbyistin an.</w:t>
      </w:r>
      <w:r w:rsidR="00F67ED1" w:rsidRPr="00C534E6">
        <w:rPr>
          <w:rStyle w:val="edit"/>
          <w:rFonts w:ascii="Arial" w:hAnsi="Arial" w:cs="Arial"/>
          <w:color w:val="000000"/>
        </w:rPr>
        <w:br/>
      </w:r>
      <w:r w:rsidR="00F67ED1" w:rsidRPr="00C534E6">
        <w:rPr>
          <w:rStyle w:val="edit"/>
          <w:rFonts w:ascii="Arial" w:hAnsi="Arial" w:cs="Arial"/>
          <w:color w:val="000000"/>
        </w:rPr>
        <w:br/>
        <w:t xml:space="preserve">Jens Spahn, Gesundheitsminister während der entscheidenden Corona-Jahre, ging den umgekehrten Weg: Er war zuerst Pharmalobbyist und wechselte danach auf den Posten des Bundesgesundheitsministers. Allein im Herbst 2019 beschäftigte sich der Deutsche Bundestag mit zehn Gesetzesvorhaben von ihm, weshalb man ihn als Pharma-Außendienstmitarbeiter im Ministergewand bezeichnen könnte. Weitere brisante Details dazu unter: </w:t>
      </w:r>
      <w:hyperlink r:id="rId10" w:history="1">
        <w:r w:rsidR="00F67ED1" w:rsidRPr="00EA1E3D">
          <w:rPr>
            <w:rStyle w:val="Hyperlink"/>
            <w:rFonts w:ascii="Arial" w:hAnsi="Arial" w:cs="Arial"/>
          </w:rPr>
          <w:t>www.kla.tv/17257</w:t>
        </w:r>
      </w:hyperlink>
      <w:r w:rsidR="00F67ED1" w:rsidRPr="00C534E6">
        <w:rPr>
          <w:rStyle w:val="edit"/>
          <w:rFonts w:ascii="Arial" w:hAnsi="Arial" w:cs="Arial"/>
          <w:color w:val="000000"/>
        </w:rPr>
        <w:br/>
      </w:r>
      <w:r w:rsidR="00F67ED1" w:rsidRPr="00C534E6">
        <w:rPr>
          <w:rStyle w:val="edit"/>
          <w:rFonts w:ascii="Arial" w:hAnsi="Arial" w:cs="Arial"/>
          <w:color w:val="000000"/>
        </w:rPr>
        <w:br/>
        <w:t>Spahns Nachfolger Karl Lauterbach gab brisante Einblicke in das Pharmageschäft: „Oft sind auch Ärzte indirekt ein Stück weit bestochen, also hier Werbung für diese Präparate zu machen. Oder diese Krankheiten, also sagen wir mal, dann als Krankheiten anzuerkennen, das ist sehr wichtig. Wir müssen insbesondere darauf schauen, dass die Fachgesellschaften in der Medizin sich an solchen, also unethischen und nicht ungefährlichen erfundenen Krankheiten nicht beteiligen, indem sie das mit unterstützen.“</w:t>
      </w:r>
      <w:r w:rsidR="00F67ED1" w:rsidRPr="00C534E6">
        <w:rPr>
          <w:rStyle w:val="edit"/>
          <w:rFonts w:ascii="Arial" w:hAnsi="Arial" w:cs="Arial"/>
          <w:color w:val="000000"/>
        </w:rPr>
        <w:br/>
      </w:r>
      <w:r w:rsidR="00F67ED1" w:rsidRPr="00C534E6">
        <w:rPr>
          <w:rStyle w:val="edit"/>
          <w:rFonts w:ascii="Arial" w:hAnsi="Arial" w:cs="Arial"/>
          <w:color w:val="000000"/>
        </w:rPr>
        <w:br/>
        <w:t>Unethische, nicht ungefährliche, erfundene Krankheiten? Unwirksame Medikamente? Wie bitte?</w:t>
      </w:r>
      <w:r w:rsidR="00F67ED1" w:rsidRPr="00C534E6">
        <w:rPr>
          <w:rStyle w:val="edit"/>
          <w:rFonts w:ascii="Arial" w:hAnsi="Arial" w:cs="Arial"/>
          <w:color w:val="000000"/>
        </w:rPr>
        <w:br/>
      </w:r>
      <w:r w:rsidR="00F67ED1" w:rsidRPr="00C534E6">
        <w:rPr>
          <w:rStyle w:val="edit"/>
          <w:rFonts w:ascii="Arial" w:hAnsi="Arial" w:cs="Arial"/>
          <w:color w:val="000000"/>
        </w:rPr>
        <w:br/>
        <w:t xml:space="preserve">Die Pharma-Lobby ist nicht nur in Deutschland, sondern global aktiv. Die ehemalige </w:t>
      </w:r>
      <w:r w:rsidR="00F67ED1" w:rsidRPr="00C534E6">
        <w:rPr>
          <w:rStyle w:val="edit"/>
          <w:rFonts w:ascii="Arial" w:hAnsi="Arial" w:cs="Arial"/>
          <w:color w:val="000000"/>
        </w:rPr>
        <w:lastRenderedPageBreak/>
        <w:t>deutsche Bundeskanzlerin Angela Merkel gab kürzlich zu, dass auch sie unter Druck gesetzt wurde, um Gelder für Entwicklungshilfe gezielt im Sinne der Pharma zu spenden:</w:t>
      </w:r>
      <w:r w:rsidR="00F67ED1" w:rsidRPr="00C534E6">
        <w:rPr>
          <w:rStyle w:val="edit"/>
          <w:rFonts w:ascii="Arial" w:hAnsi="Arial" w:cs="Arial"/>
          <w:color w:val="000000"/>
        </w:rPr>
        <w:br/>
        <w:t xml:space="preserve">„… als Bill Gates seine große Stiftung gegründet hat. Die hatte plötzlich mehr Geld als sozusagen Verdienst von Microsoft als die Entwicklungsetats großer Industrieländer waren. […] Und hat dann auch sozusagen die Kraft gehabt, qua Geld moralischen Druck auszuüben: Das heißt, wenn wir jetzt nicht genug für die Impfallianz – das war ja ne gute Sache und bin da begeistert – aber wenn wir nicht genug gegeben haben, stand man gleich schlecht da. Und dann hat der jedem afrikanischen Regierungschef gesagt: Da, die Merkel, die war dieses Jahr geizig. Und das wollte man nicht. Und damit hatte er ne große Macht erlangt und noch mal indirekt: Die Bill Gates Stiftung hat sich dann sehr – oder damals noch Melinda-und-Bill-Gates-Stiftung – hat sich sehr fokussiert auf bestimmte Sachen, zum Beispiel Impfungen. Und wenn ich gesagt habe, wollen wir nicht auch Bildung machen? Hat er gesagt: Oh, das haben wir gemacht und so, aber das ist viel, viel schwieriger dort einen richtigen Output zu kriegen, weil die Lehrer wechseln und die Staaten und die Schüler und so weiter. Impfen – ich sag‘s jetzt mal etwas platt – metert mehr. Und dann hast du natürlich eigentlich als Regierung denkst du, du musst in der Entwicklungshilfe auch was für Bildung tun. Gleichzeitig hast du ein begrenztes Volumen und gleichzeitig hast du Bill Gates, der sagt so: Aber wenn du nichts für Impfen tust, musst mal überlegen Malaria und so weiter. So und in diese Zwänge kommt man dann.“ </w:t>
      </w:r>
      <w:r w:rsidR="00F67ED1" w:rsidRPr="00C534E6">
        <w:rPr>
          <w:rStyle w:val="edit"/>
          <w:rFonts w:ascii="Arial" w:hAnsi="Arial" w:cs="Arial"/>
          <w:color w:val="000000"/>
        </w:rPr>
        <w:br/>
      </w:r>
      <w:r w:rsidR="00F67ED1" w:rsidRPr="00C534E6">
        <w:rPr>
          <w:rStyle w:val="edit"/>
          <w:rFonts w:ascii="Arial" w:hAnsi="Arial" w:cs="Arial"/>
          <w:color w:val="000000"/>
        </w:rPr>
        <w:br/>
        <w:t xml:space="preserve">Hat Merkel damit tatsächlich zugegeben, dass Bill Gates seine Macht und seinen Einfluss nutzte, um direkt in die Politik Deutschlands einzugreifen? </w:t>
      </w:r>
      <w:r w:rsidR="00F67ED1" w:rsidRPr="00C534E6">
        <w:rPr>
          <w:rStyle w:val="edit"/>
          <w:rFonts w:ascii="Arial" w:hAnsi="Arial" w:cs="Arial"/>
          <w:color w:val="000000"/>
        </w:rPr>
        <w:br/>
      </w:r>
      <w:r w:rsidR="00F67ED1" w:rsidRPr="00C534E6">
        <w:rPr>
          <w:rStyle w:val="edit"/>
          <w:rFonts w:ascii="Arial" w:hAnsi="Arial" w:cs="Arial"/>
          <w:color w:val="000000"/>
        </w:rPr>
        <w:br/>
        <w:t>Was sagt das über unsere Demokratie und Regierungen aus, wenn Hochgrad-Freimaurer wie Bill Gates – der übrigens offiziell bestätigt, gut 30-mal als enger Kontakt in den Epstein Files auftaucht – bestimmen, wohin unser Steuergeld zu fließen hat?</w:t>
      </w:r>
      <w:r w:rsidR="00F67ED1" w:rsidRPr="00C534E6">
        <w:rPr>
          <w:rStyle w:val="edit"/>
          <w:rFonts w:ascii="Arial" w:hAnsi="Arial" w:cs="Arial"/>
          <w:color w:val="000000"/>
        </w:rPr>
        <w:br/>
      </w:r>
      <w:r w:rsidR="00F67ED1" w:rsidRPr="00C534E6">
        <w:rPr>
          <w:rStyle w:val="edit"/>
          <w:rFonts w:ascii="Arial" w:hAnsi="Arial" w:cs="Arial"/>
          <w:color w:val="000000"/>
        </w:rPr>
        <w:br/>
        <w:t>Es wird Zeit, dass die Bevölkerung erfährt, wer tatsächlich an den Schalthebeln sitzt!</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pab</w:t>
      </w:r>
      <w:proofErr w:type="spellEnd"/>
      <w:r w:rsidRPr="00C534E6">
        <w:rPr>
          <w:rStyle w:val="edit"/>
          <w:rFonts w:ascii="Arial" w:hAnsi="Arial" w:cs="Arial"/>
          <w:b/>
          <w:color w:val="000000"/>
          <w:sz w:val="18"/>
          <w:szCs w:val="18"/>
        </w:rPr>
        <w:t>.</w:t>
      </w:r>
    </w:p>
    <w:p w:rsidR="00EA1E3D" w:rsidRDefault="00EA1E3D" w:rsidP="00F67ED1">
      <w:pPr>
        <w:spacing w:after="160"/>
        <w:rPr>
          <w:rStyle w:val="edit"/>
          <w:rFonts w:ascii="Arial" w:hAnsi="Arial" w:cs="Arial"/>
          <w:b/>
          <w:color w:val="000000"/>
          <w:sz w:val="18"/>
          <w:szCs w:val="18"/>
        </w:rPr>
      </w:pPr>
    </w:p>
    <w:p w:rsidR="00EA1E3D" w:rsidRPr="00EA1E3D" w:rsidRDefault="00EA1E3D" w:rsidP="00EA1E3D">
      <w:pPr>
        <w:spacing w:after="160"/>
        <w:rPr>
          <w:rStyle w:val="edit"/>
          <w:rFonts w:ascii="Arial" w:hAnsi="Arial" w:cs="Arial"/>
          <w:b/>
          <w:color w:val="000000"/>
          <w:szCs w:val="18"/>
        </w:rPr>
      </w:pPr>
      <w:r w:rsidRPr="00EA1E3D">
        <w:rPr>
          <w:rStyle w:val="edit"/>
          <w:rFonts w:ascii="Arial" w:hAnsi="Arial" w:cs="Arial"/>
          <w:b/>
          <w:color w:val="000000"/>
          <w:szCs w:val="18"/>
        </w:rPr>
        <w:t>Mehr zum Thema:</w:t>
      </w:r>
    </w:p>
    <w:p w:rsidR="00EA1E3D" w:rsidRPr="00EA1E3D" w:rsidRDefault="00EA1E3D" w:rsidP="00EA1E3D">
      <w:pPr>
        <w:spacing w:after="160"/>
        <w:rPr>
          <w:rStyle w:val="edit"/>
          <w:rFonts w:ascii="Arial" w:hAnsi="Arial" w:cs="Arial"/>
          <w:b/>
          <w:color w:val="000000"/>
          <w:szCs w:val="18"/>
        </w:rPr>
      </w:pPr>
      <w:r w:rsidRPr="00EA1E3D">
        <w:rPr>
          <w:rStyle w:val="edit"/>
          <w:rFonts w:ascii="Arial" w:hAnsi="Arial" w:cs="Arial"/>
          <w:b/>
          <w:color w:val="000000"/>
          <w:szCs w:val="18"/>
        </w:rPr>
        <w:t>„Das Pharma-Kartell: organisierte Kriminalität ohne Verurteilung!</w:t>
      </w:r>
      <w:r>
        <w:rPr>
          <w:rStyle w:val="edit"/>
          <w:rFonts w:ascii="Arial" w:hAnsi="Arial" w:cs="Arial"/>
          <w:b/>
          <w:color w:val="000000"/>
          <w:szCs w:val="18"/>
        </w:rPr>
        <w:br/>
      </w:r>
      <w:hyperlink r:id="rId11" w:history="1">
        <w:r w:rsidRPr="00EA1E3D">
          <w:rPr>
            <w:rStyle w:val="Hyperlink"/>
            <w:rFonts w:ascii="Arial" w:hAnsi="Arial" w:cs="Arial"/>
            <w:szCs w:val="18"/>
          </w:rPr>
          <w:t>www.kla.tv/22883</w:t>
        </w:r>
      </w:hyperlink>
    </w:p>
    <w:p w:rsidR="00EA1E3D" w:rsidRPr="00EA1E3D" w:rsidRDefault="00EA1E3D" w:rsidP="00EA1E3D">
      <w:pPr>
        <w:spacing w:after="160"/>
        <w:rPr>
          <w:rStyle w:val="edit"/>
          <w:rFonts w:ascii="Arial" w:hAnsi="Arial" w:cs="Arial"/>
          <w:b/>
          <w:color w:val="000000"/>
          <w:szCs w:val="18"/>
        </w:rPr>
      </w:pPr>
      <w:r w:rsidRPr="00EA1E3D">
        <w:rPr>
          <w:rStyle w:val="edit"/>
          <w:rFonts w:ascii="Arial" w:hAnsi="Arial" w:cs="Arial"/>
          <w:b/>
          <w:color w:val="000000"/>
          <w:szCs w:val="18"/>
        </w:rPr>
        <w:t xml:space="preserve">Regierungen im Würgegriff von Konzernen (Interview von Lynn Fries und Nick </w:t>
      </w:r>
      <w:proofErr w:type="spellStart"/>
      <w:r w:rsidRPr="00EA1E3D">
        <w:rPr>
          <w:rStyle w:val="edit"/>
          <w:rFonts w:ascii="Arial" w:hAnsi="Arial" w:cs="Arial"/>
          <w:b/>
          <w:color w:val="000000"/>
          <w:szCs w:val="18"/>
        </w:rPr>
        <w:t>Buxton</w:t>
      </w:r>
      <w:proofErr w:type="spellEnd"/>
      <w:r w:rsidRPr="00EA1E3D">
        <w:rPr>
          <w:rStyle w:val="edit"/>
          <w:rFonts w:ascii="Arial" w:hAnsi="Arial" w:cs="Arial"/>
          <w:b/>
          <w:color w:val="000000"/>
          <w:szCs w:val="18"/>
        </w:rPr>
        <w:t>)?</w:t>
      </w:r>
      <w:r>
        <w:rPr>
          <w:rStyle w:val="edit"/>
          <w:rFonts w:ascii="Arial" w:hAnsi="Arial" w:cs="Arial"/>
          <w:b/>
          <w:color w:val="000000"/>
          <w:szCs w:val="18"/>
        </w:rPr>
        <w:br/>
      </w:r>
      <w:hyperlink r:id="rId12" w:history="1">
        <w:r w:rsidRPr="00EA1E3D">
          <w:rPr>
            <w:rStyle w:val="Hyperlink"/>
            <w:rFonts w:ascii="Arial" w:hAnsi="Arial" w:cs="Arial"/>
            <w:szCs w:val="18"/>
          </w:rPr>
          <w:t>www.kla.tv/22907</w:t>
        </w:r>
      </w:hyperlink>
      <w:r w:rsidRPr="00EA1E3D">
        <w:rPr>
          <w:rStyle w:val="edit"/>
          <w:rFonts w:ascii="Arial" w:hAnsi="Arial" w:cs="Arial"/>
          <w:color w:val="000000"/>
          <w:szCs w:val="18"/>
        </w:rPr>
        <w:t xml:space="preserve"> </w:t>
      </w:r>
    </w:p>
    <w:p w:rsidR="00EA1E3D" w:rsidRPr="00EA1E3D" w:rsidRDefault="00EA1E3D" w:rsidP="00EA1E3D">
      <w:pPr>
        <w:spacing w:after="160"/>
        <w:rPr>
          <w:rStyle w:val="edit"/>
          <w:rFonts w:ascii="Arial" w:hAnsi="Arial" w:cs="Arial"/>
          <w:b/>
          <w:color w:val="000000"/>
          <w:szCs w:val="18"/>
        </w:rPr>
      </w:pPr>
      <w:r w:rsidRPr="00EA1E3D">
        <w:rPr>
          <w:rStyle w:val="edit"/>
          <w:rFonts w:ascii="Arial" w:hAnsi="Arial" w:cs="Arial"/>
          <w:b/>
          <w:color w:val="000000"/>
          <w:szCs w:val="18"/>
        </w:rPr>
        <w:t>22. AZK: ♫ Nie zuvor ♫ Paul Burmann &amp; Brassband</w:t>
      </w:r>
      <w:r>
        <w:rPr>
          <w:rStyle w:val="edit"/>
          <w:rFonts w:ascii="Arial" w:hAnsi="Arial" w:cs="Arial"/>
          <w:b/>
          <w:color w:val="000000"/>
          <w:szCs w:val="18"/>
        </w:rPr>
        <w:br/>
      </w:r>
      <w:hyperlink r:id="rId13" w:history="1">
        <w:r w:rsidRPr="00EA1E3D">
          <w:rPr>
            <w:rStyle w:val="Hyperlink"/>
            <w:rFonts w:ascii="Arial" w:hAnsi="Arial" w:cs="Arial"/>
            <w:szCs w:val="18"/>
          </w:rPr>
          <w:t>www.kla.tv/39441</w:t>
        </w:r>
      </w:hyperlink>
      <w:bookmarkStart w:id="0" w:name="_GoBack"/>
      <w:bookmarkEnd w:id="0"/>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017CBF" w:rsidP="00C534E6">
      <w:pPr>
        <w:spacing w:after="160"/>
        <w:rPr>
          <w:rStyle w:val="edit"/>
          <w:rFonts w:ascii="Arial" w:hAnsi="Arial" w:cs="Arial"/>
          <w:color w:val="000000"/>
          <w:szCs w:val="18"/>
        </w:rPr>
      </w:pPr>
      <w:hyperlink r:id="rId14" w:history="1">
        <w:r w:rsidR="00F202F1" w:rsidRPr="00F24C6F">
          <w:rPr>
            <w:rStyle w:val="Hyperlink"/>
            <w:sz w:val="18"/>
          </w:rPr>
          <w:t>https://infotakt.kla.tv/p/deutschland-am-gangelband-der-pharmalobby</w:t>
        </w:r>
      </w:hyperlink>
      <w:r>
        <w:br/>
      </w:r>
      <w:r>
        <w:br/>
      </w:r>
      <w:hyperlink r:id="rId15" w:history="1">
        <w:r w:rsidR="00F202F1" w:rsidRPr="00F24C6F">
          <w:rPr>
            <w:rStyle w:val="Hyperlink"/>
            <w:sz w:val="18"/>
          </w:rPr>
          <w:t>https://www.berliner-zeitung.de/article/merkel-ueber-bill-gates-er-hat-qua-geld-moralischen-druck-ausgeuebt-10400335</w:t>
        </w:r>
      </w:hyperlink>
      <w:r>
        <w:br/>
      </w:r>
      <w:hyperlink r:id="rId16" w:history="1">
        <w:r w:rsidR="00F202F1" w:rsidRPr="00F24C6F">
          <w:rPr>
            <w:rStyle w:val="Hyperlink"/>
            <w:sz w:val="18"/>
          </w:rPr>
          <w:t>https://www.youtube.com/watch?v=peCz6nq7k6w</w:t>
        </w:r>
      </w:hyperlink>
      <w:r>
        <w:br/>
      </w:r>
      <w:hyperlink r:id="rId17" w:history="1">
        <w:r w:rsidR="00F202F1" w:rsidRPr="00F24C6F">
          <w:rPr>
            <w:rStyle w:val="Hyperlink"/>
            <w:sz w:val="18"/>
          </w:rPr>
          <w:t>https://www.youtube.com/watch?v=ziTV5yvbPYg</w:t>
        </w:r>
      </w:hyperlink>
      <w:r>
        <w:br/>
      </w:r>
      <w:hyperlink r:id="rId18" w:history="1">
        <w:r w:rsidR="00F202F1" w:rsidRPr="00F24C6F">
          <w:rPr>
            <w:rStyle w:val="Hyperlink"/>
            <w:sz w:val="18"/>
          </w:rPr>
          <w:t>https://www.youtube.com/watch?v=cU9nySHxiMo</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9" w:history="1">
        <w:r w:rsidRPr="00F24C6F">
          <w:rPr>
            <w:rStyle w:val="Hyperlink"/>
          </w:rPr>
          <w:t>www.kla.tv/infotakt</w:t>
        </w:r>
      </w:hyperlink>
      <w:r w:rsidR="00017CBF">
        <w:br/>
      </w:r>
      <w:r w:rsidR="00017CBF">
        <w:br/>
      </w:r>
      <w:r w:rsidRPr="002B28C8">
        <w:t xml:space="preserve">#Pharma - </w:t>
      </w:r>
      <w:hyperlink r:id="rId20" w:history="1">
        <w:r w:rsidRPr="00F24C6F">
          <w:rPr>
            <w:rStyle w:val="Hyperlink"/>
          </w:rPr>
          <w:t>www.kla.tv/Pharma</w:t>
        </w:r>
      </w:hyperlink>
      <w:r w:rsidR="00017CBF">
        <w:br/>
      </w:r>
      <w:r w:rsidR="00017CBF">
        <w:br/>
      </w:r>
      <w:r w:rsidRPr="002B28C8">
        <w:t xml:space="preserve">#KarlLauterbach - Karl Lauterbach - </w:t>
      </w:r>
      <w:hyperlink r:id="rId21" w:history="1">
        <w:r w:rsidRPr="00F24C6F">
          <w:rPr>
            <w:rStyle w:val="Hyperlink"/>
          </w:rPr>
          <w:t>www.kla.tv/KarlLauterbach</w:t>
        </w:r>
      </w:hyperlink>
      <w:r w:rsidR="00017CBF">
        <w:br/>
      </w:r>
      <w:r w:rsidR="00017CBF">
        <w:br/>
      </w:r>
      <w:r w:rsidRPr="002B28C8">
        <w:t xml:space="preserve">#HorstSeehofer - Horst Seehofer - </w:t>
      </w:r>
      <w:hyperlink r:id="rId22" w:history="1">
        <w:r w:rsidRPr="00F24C6F">
          <w:rPr>
            <w:rStyle w:val="Hyperlink"/>
          </w:rPr>
          <w:t>www.kla.tv/HorstSeehofer</w:t>
        </w:r>
      </w:hyperlink>
      <w:r w:rsidR="00017CBF">
        <w:br/>
      </w:r>
      <w:r w:rsidR="00017CBF">
        <w:br/>
      </w:r>
      <w:r w:rsidRPr="002B28C8">
        <w:t xml:space="preserve">#AngelaMerkel - Angela Merkel - </w:t>
      </w:r>
      <w:hyperlink r:id="rId23" w:history="1">
        <w:r w:rsidRPr="00F24C6F">
          <w:rPr>
            <w:rStyle w:val="Hyperlink"/>
          </w:rPr>
          <w:t>www.kla.tv/AngelaMerkel</w:t>
        </w:r>
      </w:hyperlink>
      <w:r w:rsidR="00017CBF">
        <w:br/>
      </w:r>
      <w:r w:rsidR="00017CBF">
        <w:br/>
      </w:r>
      <w:r w:rsidRPr="002B28C8">
        <w:t xml:space="preserve">#JensSpahn - Jens Spahn - </w:t>
      </w:r>
      <w:hyperlink r:id="rId24" w:history="1">
        <w:r w:rsidRPr="00F24C6F">
          <w:rPr>
            <w:rStyle w:val="Hyperlink"/>
          </w:rPr>
          <w:t>www.kla.tv/JensSpahn</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7"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8"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9"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0"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1" w:history="1">
        <w:r w:rsidR="00C60E18" w:rsidRPr="006C4827">
          <w:rPr>
            <w:rStyle w:val="Hyperlink"/>
            <w:sz w:val="12"/>
          </w:rPr>
          <w:t>www.kla.tv/licence</w:t>
        </w:r>
      </w:hyperlink>
    </w:p>
    <w:sectPr w:rsidR="00C60E18" w:rsidRPr="00C60E18">
      <w:headerReference w:type="default" r:id="rId32"/>
      <w:footerReference w:type="default" r:id="rId3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7CBF" w:rsidRDefault="00017CBF" w:rsidP="00F33FD6">
      <w:pPr>
        <w:spacing w:after="0" w:line="240" w:lineRule="auto"/>
      </w:pPr>
      <w:r>
        <w:separator/>
      </w:r>
    </w:p>
  </w:endnote>
  <w:endnote w:type="continuationSeparator" w:id="0">
    <w:p w:rsidR="00017CBF" w:rsidRDefault="00017CBF"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Deutschland am Gängelband der Pharmalobby?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7CBF" w:rsidRDefault="00017CBF" w:rsidP="00F33FD6">
      <w:pPr>
        <w:spacing w:after="0" w:line="240" w:lineRule="auto"/>
      </w:pPr>
      <w:r>
        <w:separator/>
      </w:r>
    </w:p>
  </w:footnote>
  <w:footnote w:type="continuationSeparator" w:id="0">
    <w:p w:rsidR="00017CBF" w:rsidRDefault="00017CBF"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www.kla.tv/42750</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30.09.2026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17CBF"/>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EA1E3D"/>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2052C"/>
  <w15:docId w15:val="{3D9C2745-161B-4663-B6B0-731C8C52B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EA1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la.tv/39441" TargetMode="External"/><Relationship Id="rId18" Type="http://schemas.openxmlformats.org/officeDocument/2006/relationships/hyperlink" Target="https://www.youtube.com/watch?v=cU9nySHxiMo" TargetMode="External"/><Relationship Id="rId26"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yperlink" Target="https://www.kla.tv/KarlLauterbach" TargetMode="External"/><Relationship Id="rId34" Type="http://schemas.openxmlformats.org/officeDocument/2006/relationships/fontTable" Target="fontTable.xml"/><Relationship Id="rId7" Type="http://schemas.openxmlformats.org/officeDocument/2006/relationships/hyperlink" Target="https://www.kla.tv/42750" TargetMode="External"/><Relationship Id="rId12" Type="http://schemas.openxmlformats.org/officeDocument/2006/relationships/hyperlink" Target="https://www.kla.tv/22907" TargetMode="External"/><Relationship Id="rId17" Type="http://schemas.openxmlformats.org/officeDocument/2006/relationships/hyperlink" Target="https://www.youtube.com/watch?v=ziTV5yvbPYg" TargetMode="External"/><Relationship Id="rId25" Type="http://schemas.openxmlformats.org/officeDocument/2006/relationships/hyperlink" Target="https://www.kla.tv"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youtube.com/watch?v=peCz6nq7k6w" TargetMode="External"/><Relationship Id="rId20" Type="http://schemas.openxmlformats.org/officeDocument/2006/relationships/hyperlink" Target="https://www.kla.tv/Pharma" TargetMode="External"/><Relationship Id="rId29" Type="http://schemas.openxmlformats.org/officeDocument/2006/relationships/hyperlink" Target="https://www.kla.tv/vernetzu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22883" TargetMode="External"/><Relationship Id="rId24" Type="http://schemas.openxmlformats.org/officeDocument/2006/relationships/hyperlink" Target="https://www.kla.tv/JensSpahn"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berliner-zeitung.de/article/merkel-ueber-bill-gates-er-hat-qua-geld-moralischen-druck-ausgeuebt-10400335" TargetMode="External"/><Relationship Id="rId23" Type="http://schemas.openxmlformats.org/officeDocument/2006/relationships/hyperlink" Target="https://www.kla.tv/AngelaMerkel" TargetMode="External"/><Relationship Id="rId28" Type="http://schemas.openxmlformats.org/officeDocument/2006/relationships/hyperlink" Target="https://www.kla.tv/abo" TargetMode="External"/><Relationship Id="rId10" Type="http://schemas.openxmlformats.org/officeDocument/2006/relationships/hyperlink" Target="https://www.kla.tv/17257" TargetMode="External"/><Relationship Id="rId19" Type="http://schemas.openxmlformats.org/officeDocument/2006/relationships/hyperlink" Target="https://www.kla.tv/infotakt" TargetMode="External"/><Relationship Id="rId31"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infotakt.kla.tv/p/deutschland-am-gangelband-der-pharmalobby" TargetMode="External"/><Relationship Id="rId22" Type="http://schemas.openxmlformats.org/officeDocument/2006/relationships/hyperlink" Target="https://www.kla.tv/HorstSeehofer" TargetMode="External"/><Relationship Id="rId27" Type="http://schemas.openxmlformats.org/officeDocument/2006/relationships/hyperlink" Target="https://www.kla.tv" TargetMode="External"/><Relationship Id="rId30" Type="http://schemas.openxmlformats.org/officeDocument/2006/relationships/hyperlink" Target="https://www.kla.tv/licence" TargetMode="External"/><Relationship Id="rId35" Type="http://schemas.openxmlformats.org/officeDocument/2006/relationships/theme" Target="theme/theme1.xm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5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1006</Words>
  <Characters>6339</Characters>
  <Application>Microsoft Office Word</Application>
  <DocSecurity>0</DocSecurity>
  <Lines>52</Lines>
  <Paragraphs>14</Paragraphs>
  <ScaleCrop>false</ScaleCrop>
  <HeadingPairs>
    <vt:vector size="2" baseType="variant">
      <vt:variant>
        <vt:lpstr>Deutschland am Gängelband der Pharmalobby?</vt:lpstr>
      </vt:variant>
      <vt:variant>
        <vt:i4>1</vt:i4>
      </vt:variant>
    </vt:vector>
  </HeadingPairs>
  <TitlesOfParts>
    <vt:vector size="1" baseType="lpstr">
      <vt:lpstr/>
    </vt:vector>
  </TitlesOfParts>
  <Company>KLA.TV</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Deutschland am Gängelband der Pharmalobby?</dc:title>
  <dc:creator>pab; Kla.tv DocGen 2.1.0.2</dc:creator>
  <cp:keywords>Infotakt; Pharma; KarlLauterbach; HorstSeehofer; AngelaMerkel; JensSpahn</cp:keywords>
  <dc:description>4m48s</dc:description>
  <cp:lastModifiedBy>Sandbox</cp:lastModifiedBy>
  <cp:revision>2</cp:revision>
  <dcterms:created xsi:type="dcterms:W3CDTF">2026-09-30T17:45:00Z</dcterms:created>
  <dcterms:modified xsi:type="dcterms:W3CDTF">2026-09-30T08:03:00Z</dcterms:modified>
  <cp:category>Bildung &amp; Erziehung</cp:category>
  <dc:language>de</dc:language>
</cp:coreProperties>
</file>