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bin" ContentType="image/png"/>
  <Default Extension="psmdcp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b1e22f8e19a241d5" /><Relationship Type="http://schemas.openxmlformats.org/package/2006/relationships/metadata/core-properties" Target="/package/services/metadata/core-properties/a863b6af839b43e19fecaeb05b797ef6.psmdcp" Id="Rd863a0677de04def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C534E6" w:rsidR="00E81F93" w:rsidP="00F67ED1" w:rsidRDefault="000023E9">
      <w:pPr>
        <w:widowControl w:val="false"/>
        <w:spacing w:after="120"/>
        <w:rPr>
          <w:rFonts w:ascii="Arial" w:hAnsi="Arial" w:cs="Arial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71755" distL="144145" distR="114300" simplePos="0" relativeHeight="251662336" behindDoc="1" locked="0" layoutInCell="1" allowOverlap="1" wp14:editId="4DDE082A" wp14:anchorId="6C1A73EC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400" cy="1382400"/>
            <wp:effectExtent l="0" t="0" r="635" b="8255"/>
            <wp:wrapSquare wrapText="left"/>
            <wp:docPr id="5" name="Grafik 5" descr="C:\Users\W\3WAR\2P\1IT\_git\SW\KlaTvVideoDocGen.git\KlaTvVideoDocGen\Material\MissingVideoImage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3WAR\2P\1IT\_git\SW\KlaTvVideoDocGen.git\KlaTvVideoDocGen\Material\MissingVideoImag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4E6" w:rsidR="00E81F93">
        <w:rPr>
          <w:rStyle w:val="texttitelsize"/>
          <w:rFonts w:ascii="Arial" w:hAnsi="Arial" w:cs="Arial"/>
          <w:color w:val="808080" w:themeColor="background1" w:themeShade="80"/>
          <w:sz w:val="20"/>
        </w:rPr>
        <w:t/>
      </w:r>
      <w:r w:rsidRPr="00C534E6" w:rsidR="00E81F93">
        <w:rPr>
          <w:rFonts w:ascii="Arial" w:hAnsi="Arial" w:cs="Arial"/>
          <w:noProof/>
        </w:rPr>
        <w:t xml:space="preserve"> </w:t>
      </w:r>
    </w:p>
    <w:p w:rsidRPr="00C534E6" w:rsidR="00101F75" w:rsidP="00F67ED1" w:rsidRDefault="00F67ED1">
      <w:pPr>
        <w:widowControl w:val="false"/>
        <w:spacing w:after="160"/>
        <w:rPr>
          <w:rStyle w:val="texttitelsize"/>
          <w:rFonts w:ascii="Arial" w:hAnsi="Arial" w:cs="Arial"/>
          <w:sz w:val="44"/>
          <w:szCs w:val="44"/>
        </w:rPr>
      </w:pPr>
      <w:r w:rsidRPr="00F67ED1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editId="7627B367" wp14:anchorId="20EB18EB">
            <wp:simplePos x="0" y="0"/>
            <wp:positionH relativeFrom="column">
              <wp:posOffset>-542607</wp:posOffset>
            </wp:positionH>
            <wp:positionV relativeFrom="paragraph">
              <wp:posOffset>-254317</wp:posOffset>
            </wp:positionV>
            <wp:extent cx="381000" cy="381000"/>
            <wp:effectExtent l="0" t="0" r="0" b="0"/>
            <wp:wrapTight wrapText="bothSides">
              <wp:wrapPolygon edited="0">
                <wp:start x="0" y="0"/>
                <wp:lineTo x="0" y="20520"/>
                <wp:lineTo x="20520" y="20520"/>
                <wp:lineTo x="20520" y="0"/>
                <wp:lineTo x="0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34E6" w:rsidR="00B9284F">
        <w:rPr>
          <w:rStyle w:val="texttitelsize"/>
          <w:rFonts w:ascii="Arial" w:hAnsi="Arial" w:cs="Arial"/>
          <w:sz w:val="44"/>
          <w:szCs w:val="44"/>
        </w:rPr>
        <w:t>23-я конференция AZK — вас ждет день, наполненный актуальными открытиями и докладами!</w:t>
      </w:r>
    </w:p>
    <w:p w:rsidRPr="00C534E6" w:rsidR="00A71903" w:rsidP="00F67ED1" w:rsidRDefault="00A71903">
      <w:pPr>
        <w:widowControl w:val="false"/>
        <w:spacing w:after="160"/>
        <w:rPr>
          <w:rStyle w:val="edit"/>
          <w:rFonts w:ascii="Arial" w:hAnsi="Arial" w:cs="Arial"/>
          <w:b/>
          <w:color w:val="000000"/>
        </w:rPr>
      </w:pPr>
      <w:r w:rsidRPr="00C534E6">
        <w:rPr>
          <w:rStyle w:val="edit"/>
          <w:rFonts w:ascii="Arial" w:hAnsi="Arial" w:cs="Arial"/>
          <w:b/>
          <w:color w:val="000000"/>
        </w:rPr>
        <w:t>23-я антицензурная конференция состоится в субботу, 7 ноября 2026 года. Вместе с основателем AZK Иво Засеком и известными международными докладчиками Вас ждёт день, который позволит глубоко заглянуть в истинные причины и предысторию мировых событий. Таким образом, AZK удовлетворяет повсеместную потребность в нецензурированном освещении событий. Духу времени соответствует и музыкальная программа встречи. Забронируйте дату уже сегодня — начало в 10:15.</w:t>
      </w:r>
    </w:p>
    <w:p w:rsidRPr="00C534E6" w:rsidR="00F67ED1" w:rsidP="00F67ED1" w:rsidRDefault="00F67ED1">
      <w:pPr>
        <w:spacing w:after="160"/>
        <w:rPr>
          <w:rStyle w:val="edit"/>
          <w:rFonts w:ascii="Arial" w:hAnsi="Arial" w:cs="Arial"/>
          <w:color w:val="000000"/>
        </w:rPr>
      </w:pPr>
      <w:r w:rsidRPr="00C534E6">
        <w:rPr>
          <w:rStyle w:val="edit"/>
          <w:rFonts w:ascii="Arial" w:hAnsi="Arial" w:cs="Arial"/>
          <w:color w:val="000000"/>
        </w:rPr>
        <w:t xml:space="preserve">Ты готов? Этой осенью снова настало то самое время: в субботу, 7 ноября 2026 года, начнётся 23-я Антицензурная конференция (AZK) с её насыщенной программой.</w:t>
        <w:br/>
        <w:t xml:space="preserve"/>
        <w:br/>
        <w:t xml:space="preserve">Вместе с основателем Иво Засеком и всемирно известными докладчиками тебя ждёт день, наполненный актуальными открытиями и докладами, которые позволят глубоко заглянуть в истинные причины и предысторию мировых событий.</w:t>
        <w:br/>
        <w:t xml:space="preserve"/>
        <w:br/>
        <w:t xml:space="preserve">● Команды AZK в твоём регионе будет подключена к конференции по прямой трансляции. Преодолеваются языковые барьеры — люди объединяются по всему миру: благодаря синхронному переводу можно совместно из любой точки мира участвовать в AZK.</w:t>
        <w:br/>
        <w:t xml:space="preserve"/>
        <w:br/>
        <w:t xml:space="preserve">● Новый мир без денег, поэтому всё бесплатно, включая питание!</w:t>
        <w:br/>
        <w:t xml:space="preserve">● AZK восхищает музыкальной программой, которая гораздо больше, чем просто сопровождение: она отражает дух времени!</w:t>
        <w:br/>
        <w:t xml:space="preserve"/>
        <w:br/>
        <w:t xml:space="preserve">Независимо от того, знакомы ли вы с AZK уже много лет или слышите о ней впервые: эту встречу вы не должны пропустить.</w:t>
        <w:br/>
        <w:t xml:space="preserve">Присоединяйтесь 7 ноября с 10:15 в прямом эфире вместе с людьми рядом с вами. Зарегистрируйтесь сегодня же у своего контактного лица или по адресу www.anti-zensur.info/azk23</w:t>
      </w:r>
    </w:p>
    <w:p w:rsidRPr="00C534E6" w:rsidR="00F67ED1" w:rsidP="00F67ED1" w:rsidRDefault="00F67ED1">
      <w:pPr>
        <w:spacing w:after="160"/>
        <w:rPr>
          <w:rStyle w:val="edit"/>
          <w:rFonts w:ascii="Arial" w:hAnsi="Arial" w:cs="Arial"/>
          <w:b/>
          <w:color w:val="000000"/>
          <w:sz w:val="18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 w:val="18"/>
          <w:szCs w:val="18"/>
        </w:rPr>
        <w:t>от es.</w:t>
      </w:r>
    </w:p>
    <w:p w:rsidRPr="00C534E6" w:rsidR="00F202F1" w:rsidP="00C534E6" w:rsidRDefault="00F202F1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Источники:</w:t>
      </w:r>
    </w:p>
    <w:p w:rsidRPr="00C534E6" w:rsidR="00F202F1" w:rsidP="00C534E6" w:rsidRDefault="00F202F1">
      <w:pPr>
        <w:spacing w:after="160"/>
        <w:rPr>
          <w:rStyle w:val="edit"/>
          <w:rFonts w:ascii="Arial" w:hAnsi="Arial" w:cs="Arial"/>
          <w:color w:val="000000"/>
          <w:szCs w:val="18"/>
        </w:rPr>
      </w:pPr>
      <w:r w:rsidRPr="002B28C8">
        <w:t xml:space="preserve">Creative Commons Lizenzen</w:t>
        <w:rPr>
          <w:sz w:val="18"/>
        </w:rPr>
      </w:r>
      <w:r w:rsidR="0026191C">
        <w:rPr/>
        <w:br/>
      </w:r>
      <w:hyperlink w:history="true" r:id="Ra19b87b9302e4dee">
        <w:r w:rsidRPr="00F24C6F">
          <w:rPr>
            <w:rStyle w:val="Hyperlink"/>
          </w:rPr>
          <w:rPr>
            <w:sz w:val="18"/>
          </w:rPr>
          <w:t>https://www.creativecommons.org/licenses/</w:t>
        </w:r>
      </w:hyperlink>
    </w:p>
    <w:p w:rsidRPr="00C534E6" w:rsidR="00C534E6" w:rsidP="00C534E6" w:rsidRDefault="00C534E6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Может быть вас тоже интересует:</w:t>
      </w:r>
    </w:p>
    <w:p w:rsidRPr="00C534E6" w:rsidR="00C534E6" w:rsidP="00C534E6" w:rsidRDefault="00C534E6">
      <w:pPr>
        <w:keepLines/>
        <w:spacing w:after="160"/>
        <w:rPr>
          <w:rFonts w:ascii="Arial" w:hAnsi="Arial" w:cs="Arial"/>
          <w:sz w:val="18"/>
          <w:szCs w:val="18"/>
        </w:rPr>
      </w:pPr>
      <w:r w:rsidRPr="002B28C8">
        <w:t xml:space="preserve">#SasekIvo - Обращения Иво Засека - </w:t>
      </w:r>
      <w:hyperlink w:history="true" r:id="Rc7da96cf375b4529">
        <w:r w:rsidRPr="00F24C6F">
          <w:rPr>
            <w:rStyle w:val="Hyperlink"/>
          </w:rPr>
          <w:t>www.kla.tv/SasekIvo</w:t>
        </w:r>
      </w:hyperlink>
      <w:r w:rsidR="0026191C">
        <w:rPr/>
        <w:br/>
      </w:r>
      <w:r w:rsidR="0026191C">
        <w:rPr/>
        <w:br/>
      </w:r>
      <w:r w:rsidRPr="002B28C8">
        <w:t xml:space="preserve">#SasekLoiz - </w:t>
      </w:r>
      <w:hyperlink w:history="true" r:id="R0b08472607004613">
        <w:r w:rsidRPr="00F24C6F">
          <w:rPr>
            <w:rStyle w:val="Hyperlink"/>
          </w:rPr>
          <w:t>www.kla.tv/SasekLoiz</w:t>
        </w:r>
      </w:hyperlink>
      <w:r w:rsidR="0026191C">
        <w:rPr/>
        <w:br/>
      </w:r>
      <w:r w:rsidR="0026191C">
        <w:rPr/>
        <w:br/>
      </w:r>
      <w:r w:rsidRPr="002B28C8">
        <w:t xml:space="preserve">#ObrazovanieBesZensury - </w:t>
      </w:r>
      <w:hyperlink w:history="true" r:id="R13353efbd5e04b34">
        <w:r w:rsidRPr="00F24C6F">
          <w:rPr>
            <w:rStyle w:val="Hyperlink"/>
          </w:rPr>
          <w:t>www.kla.tv/ObrazovanieBesZensury</w:t>
        </w:r>
      </w:hyperlink>
      <w:r w:rsidR="0026191C">
        <w:rPr/>
        <w:br/>
      </w:r>
      <w:r w:rsidR="0026191C">
        <w:rPr/>
        <w:br/>
      </w:r>
      <w:r w:rsidRPr="002B28C8">
        <w:t xml:space="preserve">#AZK-ru - </w:t>
      </w:r>
      <w:hyperlink w:history="true" r:id="R6b0a065e83da48c8">
        <w:r w:rsidRPr="00F24C6F">
          <w:rPr>
            <w:rStyle w:val="Hyperlink"/>
          </w:rPr>
          <w:t>www.kla.tv/azk-ru</w:t>
        </w:r>
      </w:hyperlink>
    </w:p>
    <w:p w:rsidRPr="00C534E6" w:rsidR="00C534E6" w:rsidP="00C534E6" w:rsidRDefault="00FF4982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editId="698817D4" wp14:anchorId="179C7D85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4445"/>
            <wp:wrapTight wrapText="bothSides">
              <wp:wrapPolygon edited="0">
                <wp:start x="831" y="0"/>
                <wp:lineTo x="0" y="1144"/>
                <wp:lineTo x="0" y="19446"/>
                <wp:lineTo x="415" y="21162"/>
                <wp:lineTo x="831" y="21162"/>
                <wp:lineTo x="20354" y="21162"/>
                <wp:lineTo x="21185" y="20018"/>
                <wp:lineTo x="21185" y="1144"/>
                <wp:lineTo x="20354" y="0"/>
                <wp:lineTo x="831" y="0"/>
              </wp:wrapPolygon>
            </wp:wrapTight>
            <wp:docPr id="1" name="Grafik 1" descr="C:\Users\W\3WAR\2P\1IT\_git\SW\KlaTvVideoDocGen.git\KlaTvVideoDocGen\Material\klatv_logo_200dpi-forf2.75x1.99cm.png">
              <a:hlinkClick xmlns:a="http://schemas.openxmlformats.org/drawingml/2006/main" r:id="R3a31c4afe10c4e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3WAR\2P\1IT\_git\SW\KlaTvVideoDocGen.git\KlaTvVideoDocGen\Material\klatv_logo_200dpi-forf2.75x1.99c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edit"/>
          <w:rFonts w:ascii="Arial" w:hAnsi="Arial" w:cs="Arial"/>
          <w:b/>
          <w:color w:val="000000"/>
          <w:szCs w:val="18"/>
        </w:rPr>
        <w:t>Kla.TV – Другие новости ... свободные – независимые – без цензуры ...</w:t>
      </w:r>
    </w:p>
    <w:p w:rsidRPr="009779AD" w:rsidR="00FF4982" w:rsidP="00FF4982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>
        <w:rPr/>
        <w:t>О чем СМИ не должны молчать ...</w:t>
      </w:r>
    </w:p>
    <w:p w:rsidRPr="009779AD" w:rsidR="00FF4982" w:rsidP="00FF4982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>
        <w:rPr/>
        <w:t>Мало слышанное от народа, для народа...</w:t>
      </w:r>
    </w:p>
    <w:p w:rsidRPr="001D6477" w:rsidR="00FF4982" w:rsidP="001D6477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 w:rsidRPr="001D6477">
        <w:rPr/>
        <w:t xml:space="preserve">регулярные новости на </w:t>
      </w:r>
      <w:hyperlink w:history="true" r:id="Re52ef1298a3d40b0">
        <w:r w:rsidRPr="001D6477" w:rsidR="001D6477">
          <w:rPr>
            <w:rStyle w:val="Hyperlink"/>
          </w:rPr>
          <w:t>www.kla.tv/ru</w:t>
        </w:r>
      </w:hyperlink>
    </w:p>
    <w:p w:rsidRPr="001D6477" w:rsidR="00FF4982" w:rsidP="001D6477" w:rsidRDefault="00FF4982">
      <w:pPr>
        <w:keepNext/>
        <w:keepLines/>
        <w:ind w:firstLine="357"/>
        <w:rPr/>
      </w:pPr>
      <w:r w:rsidRPr="001D6477">
        <w:rPr/>
        <w:t>Оставайтесь с нами!</w:t>
      </w:r>
    </w:p>
    <w:p w:rsidRPr="006C4827" w:rsidR="00C534E6" w:rsidP="00C534E6" w:rsidRDefault="001D6477">
      <w:pPr>
        <w:keepLines/>
        <w:spacing w:after="160"/>
        <w:rPr>
          <w:rStyle w:val="Hyperlink"/>
          <w:b/>
        </w:rPr>
      </w:pPr>
      <w:r w:rsidRPr="001D6477">
        <w:rPr>
          <w:rFonts w:ascii="Arial" w:hAnsi="Arial" w:cs="Arial"/>
          <w:b/>
          <w:sz w:val="18"/>
          <w:szCs w:val="18"/>
        </w:rPr>
        <w:t xml:space="preserve">Бесплатную рассылку новостей по электронной почте</w:t>
        <w:br/>
        <w:t xml:space="preserve">Вы можете получить по ссылке </w:t>
      </w:r>
      <w:hyperlink w:history="true" r:id="R4ebaf6e9c46d4007">
        <w:r w:rsidRPr="001D6477">
          <w:rPr>
            <w:rStyle w:val="Hyperlink"/>
            <w:b/>
          </w:rPr>
          <w:t>www.kla.tv/abo-ru</w:t>
        </w:r>
      </w:hyperlink>
    </w:p>
    <w:p w:rsidRPr="006C4827" w:rsidR="001D6477" w:rsidP="001D6477" w:rsidRDefault="001D6477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6C4827">
        <w:rPr>
          <w:rStyle w:val="edit"/>
          <w:rFonts w:ascii="Arial" w:hAnsi="Arial" w:cs="Arial"/>
          <w:b/>
          <w:color w:val="000000"/>
          <w:szCs w:val="18"/>
        </w:rPr>
        <w:t>Инструкция по безопасности:</w:t>
      </w:r>
    </w:p>
    <w:p w:rsidRPr="006C4827" w:rsidR="001D6477" w:rsidP="00C60E18" w:rsidRDefault="001D6477">
      <w:pPr>
        <w:keepNext/>
        <w:keepLines/>
        <w:spacing w:after="160"/>
        <w:rPr>
          <w:rFonts w:ascii="Arial" w:hAnsi="Arial" w:cs="Arial"/>
          <w:sz w:val="18"/>
          <w:szCs w:val="18"/>
        </w:rPr>
      </w:pPr>
      <w:r w:rsidRPr="006C4827">
        <w:rPr>
          <w:rStyle w:val="edit"/>
          <w:rFonts w:ascii="Arial" w:hAnsi="Arial" w:cs="Arial"/>
          <w:color w:val="000000"/>
          <w:szCs w:val="18"/>
        </w:rPr>
        <w:t xml:space="preserve">Несогласные голоса, к сожалению, все снова подвергаются цензуре и подавлению. До тех пор, пока мы не будем сообщать в соответствии с интересами и идеологией системной прессы, мы всегда должны ожидать, что будут искать предлоги, чтобы заблокировать или навредить Kla.TV.</w:t>
      </w:r>
    </w:p>
    <w:p w:rsidRPr="006C4827" w:rsidR="001D6477" w:rsidP="00C534E6" w:rsidRDefault="00C205D1">
      <w:pPr>
        <w:keepLines/>
        <w:spacing w:after="160"/>
        <w:rPr>
          <w:rStyle w:val="Hyperlink"/>
          <w:b/>
        </w:rPr>
      </w:pPr>
      <w:r w:rsidRPr="006C4827">
        <w:rPr>
          <w:rFonts w:ascii="Arial" w:hAnsi="Arial" w:cs="Arial"/>
          <w:b/>
          <w:sz w:val="18"/>
          <w:szCs w:val="18"/>
        </w:rPr>
        <w:t xml:space="preserve">Поэтому объединитесь сегодня в сеть независимо от интернета!</w:t>
        <w:br/>
        <w:t xml:space="preserve">Нажмите здесь:</w:t>
      </w:r>
      <w:r w:rsidRPr="006C4827" w:rsidR="00C60E18">
        <w:rPr>
          <w:rFonts w:ascii="Arial" w:hAnsi="Arial" w:cs="Arial"/>
          <w:sz w:val="18"/>
          <w:szCs w:val="18"/>
        </w:rPr>
        <w:t xml:space="preserve"> </w:t>
      </w:r>
      <w:hyperlink w:history="true" r:id="R5a3dc849f4f7418c">
        <w:r w:rsidRPr="006C4827" w:rsidR="00C60E18">
          <w:rPr>
            <w:rStyle w:val="Hyperlink"/>
            <w:b/>
          </w:rPr>
          <w:t>www.kla.tv/vernetzung&amp;lang=ru</w:t>
        </w:r>
      </w:hyperlink>
    </w:p>
    <w:p w:rsidR="00C60E18" w:rsidP="00C60E18" w:rsidRDefault="00C60E18">
      <w:pPr>
        <w:keepNext/>
        <w:keepLines/>
        <w:spacing w:after="0"/>
        <w:pBdr>
          <w:top w:val="single" w:color="365F91" w:themeColor="accent1" w:themeShade="BF" w:sz="6" w:space="8"/>
        </w:pBdr>
      </w:pPr>
      <w:r w:rsidRPr="0080337B">
        <w:rPr>
          <w:i/>
          <w:iCs/>
          <w:rFonts w:ascii="Calibri" w:hAnsi="Calibri" w:cs="Calibri"/>
          <w:sz w:val="18"/>
          <w:szCs w:val="18"/>
        </w:rPr>
        <w:t xml:space="preserve">Право пользования:  </w:t>
      </w:r>
      <w:hyperlink w:history="true" r:id="R6292ff66c2be4581">
        <w:r w:rsidRPr="006C4827" w:rsidR="00C60E18">
          <w:rPr>
            <w:rStyle w:val="Hyperlink"/>
            <w:sz w:val="18"/>
          </w:rPr>
          <w:t>Стандартная лицензия Kla.TV</w:t>
        </w:r>
      </w:hyperlink>
    </w:p>
    <w:p w:rsidRPr="00C60E18" w:rsidR="00C60E18" w:rsidP="00CB20A5" w:rsidRDefault="00CB20A5">
      <w:pPr>
        <w:keepNext/>
        <w:keepLines/>
        <w:spacing w:after="0"/>
      </w:pPr>
      <w:r w:rsidRPr="0080337B">
        <w:rPr>
          <w:rFonts w:ascii="Calibri" w:hAnsi="Calibri" w:cs="Calibri"/>
          <w:sz w:val="12"/>
          <w:szCs w:val="12"/>
        </w:rPr>
        <w:t xml:space="preserve">Kla.TV создает все передачи на волонтерских и некоммерческих принципах. Распространение нашей продукции вами - наша единственная награда! Подробнее здесь </w:t>
      </w:r>
      <w:hyperlink w:history="true" r:id="R34c88011e804418f">
        <w:r w:rsidRPr="006C4827" w:rsidR="00C60E18">
          <w:rPr>
            <w:rStyle w:val="Hyperlink"/>
            <w:sz w:val="12"/>
          </w:rPr>
          <w:t>www.kla.tv/licence</w:t>
        </w:r>
      </w:hyperlink>
    </w:p>
    <w:sectPr w:rsidRPr="00C60E18" w:rsidR="00C60E18">
      <w:headerReference w:type="default" r:id="rId17"/>
      <w:foot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FFA" w:rsidP="00F33FD6" w:rsidRDefault="00503FFA">
      <w:pPr>
        <w:spacing w:after="0" w:line="240" w:lineRule="auto"/>
      </w:pPr>
      <w:r>
        <w:separator/>
      </w:r>
    </w:p>
  </w:endnote>
  <w:endnote w:type="continuationSeparator" w:id="0">
    <w:p w:rsidR="00503FFA" w:rsidP="00F33FD6" w:rsidRDefault="0050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F33FD6" w:rsidR="00F33FD6" w:rsidP="00F33FD6" w:rsidRDefault="00F33FD6">
    <w:pPr>
      <w:pStyle w:val="Fuzeile"/>
      <w:pBdr>
        <w:top w:val="single" w:color="365F91" w:themeColor="accent1" w:themeShade="BF" w:sz="6" w:space="3"/>
      </w:pBdr>
      <w:rPr>
        <w:sz w:val="18"/>
      </w:rPr>
    </w:pPr>
    <w:r>
      <w:rPr>
        <w:noProof/>
        <w:sz w:val="18"/>
      </w:rPr>
      <w:t xml:space="preserve">23-я конференция AZK — вас ждет день, наполненный актуальными открытиями и докладами!  </w:t>
    </w:r>
    <w:r w:rsidRPr="00D10E2E">
      <w:rPr>
        <w:sz w:val="18"/>
      </w:rPr>
      <w:ptab w:alignment="right" w:relativeTo="margin" w:leader="none"/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PAGE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  <w:r w:rsidRPr="00D10E2E">
      <w:rPr>
        <w:sz w:val="18"/>
      </w:rPr>
      <w:t xml:space="preserve"> / </w:t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NUMPAGES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FFA" w:rsidP="00F33FD6" w:rsidRDefault="00503FFA">
      <w:pPr>
        <w:spacing w:after="0" w:line="240" w:lineRule="auto"/>
      </w:pPr>
      <w:r>
        <w:separator/>
      </w:r>
    </w:p>
  </w:footnote>
  <w:footnote w:type="continuationSeparator" w:id="0">
    <w:p w:rsidR="00503FFA" w:rsidP="00F33FD6" w:rsidRDefault="00503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pPr w:leftFromText="142" w:rightFromText="142" w:vertAnchor="text" w:tblpX="92" w:tblpY="1"/>
      <w:tblOverlap w:val="never"/>
      <w:tblW w:w="0" w:type="auto"/>
      <w:tblBorders>
        <w:top w:val="none" w:color="auto" w:sz="0" w:space="0"/>
        <w:bottom w:val="single" w:color="365F91" w:themeColor="accent1" w:themeShade="BF" w:sz="8" w:space="0"/>
        <w:right w:val="none" w:color="auto" w:sz="0" w:space="0"/>
        <w:insideH w:val="none" w:color="auto" w:sz="0" w:space="0"/>
        <w:insideV w:val="none" w:color="auto" w:sz="0" w:space="0"/>
      </w:tblBorders>
      <w:tblLook w:val="04A0"/>
    </w:tblPr>
    <w:tblGrid>
      <w:gridCol w:w="7717"/>
    </w:tblGrid>
    <w:tr w:rsidRPr="006C4827" w:rsidR="00F33FD6" w:rsidTr="00FE2F5D">
      <w:tc>
        <w:tcPr>
          <w:tcW w:w="7717" w:type="dxa"/>
          <w:tcBorders>
            <w:left w:val="nil"/>
            <w:bottom w:val="single" w:color="365F91" w:themeColor="accent1" w:themeShade="BF" w:sz="8" w:space="0"/>
          </w:tcBorders>
        </w:tcPr>
        <w:p w:rsidRPr="00B9284F" w:rsidR="00F33FD6" w:rsidP="00FE2F5D" w:rsidRDefault="00F67ED1">
          <w:pPr>
            <w:pStyle w:val="Kopfzeile"/>
            <w:ind w:start="-57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18"/>
            </w:rPr>
            <w:t>Ссылка:</w:t>
          </w:r>
          <w:r w:rsidRPr="00B9284F" w:rsidR="00F33FD6">
            <w:rPr>
              <w:rFonts w:ascii="Arial" w:hAnsi="Arial" w:cs="Arial"/>
              <w:sz w:val="18"/>
            </w:rPr>
            <w:t xml:space="preserve"> </w:t>
          </w:r>
          <w:hyperlink w:history="true" r:id="rId1">
            <w:r w:rsidRPr="00B9284F" w:rsidR="00F33FD6">
              <w:rPr>
                <w:rStyle w:val="Hyperlink"/>
                <w:rFonts w:ascii="Arial" w:hAnsi="Arial" w:cs="Arial"/>
                <w:sz w:val="18"/>
              </w:rPr>
              <w:t>www.kla.tv/42812</w:t>
            </w:r>
          </w:hyperlink>
          <w:r w:rsidRPr="00B9284F" w:rsidR="00F33FD6">
            <w:rPr>
              <w:rFonts w:ascii="Arial" w:hAnsi="Arial" w:cs="Arial"/>
              <w:sz w:val="18"/>
            </w:rPr>
            <w:t xml:space="preserve"> | </w:t>
          </w:r>
          <w:r>
            <w:rPr>
              <w:rFonts w:ascii="Arial" w:hAnsi="Arial" w:cs="Arial"/>
              <w:b/>
              <w:sz w:val="18"/>
            </w:rPr>
            <w:t xml:space="preserve">Дата выпуска: </w:t>
          </w:r>
          <w:r w:rsidRPr="00B9284F" w:rsidR="00F33FD6">
            <w:rPr>
              <w:rFonts w:ascii="Arial" w:hAnsi="Arial" w:cs="Arial"/>
              <w:sz w:val="18"/>
            </w:rPr>
            <w:t xml:space="preserve">05.10.2026</w:t>
          </w:r>
        </w:p>
        <w:p w:rsidRPr="00B9284F" w:rsidR="00F33FD6" w:rsidP="00FE2F5D" w:rsidRDefault="00F33FD6">
          <w:pPr>
            <w:pStyle w:val="Kopfzeile"/>
            <w:rPr>
              <w:rFonts w:ascii="Arial" w:hAnsi="Arial" w:cs="Arial"/>
              <w:sz w:val="18"/>
            </w:rPr>
          </w:pPr>
        </w:p>
      </w:tc>
    </w:tr>
  </w:tbl>
  <w:p w:rsidRPr="00B9284F" w:rsidR="00F33FD6" w:rsidP="00FE2F5D" w:rsidRDefault="00CB20A5">
    <w:pPr>
      <w:pStyle w:val="Kopfzeile"/>
      <w:tabs>
        <w:tab w:val="clear" w:pos="4536"/>
        <w:tab w:val="clear" w:pos="9072"/>
        <w:tab w:val="left" w:pos="7995"/>
      </w:tabs>
      <w:rPr>
        <w:rFonts w:ascii="Arial" w:hAnsi="Arial" w:cs="Arial"/>
        <w:sz w:val="1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editId="609E0BF8" wp14:anchorId="44A748BB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1905" b="0"/>
          <wp:wrapTight wrapText="bothSides">
            <wp:wrapPolygon edited="0">
              <wp:start x="0" y="0"/>
              <wp:lineTo x="0" y="20584"/>
              <wp:lineTo x="21100" y="20584"/>
              <wp:lineTo x="21100" y="0"/>
              <wp:lineTo x="0" y="0"/>
            </wp:wrapPolygon>
          </wp:wrapTight>
          <wp:docPr id="3" name="Grafik 3" descr="C:\Users\W\3WAR\2P\1IT\_git\SW\KlaTvVideoDocGen.git\KlaTvVideoDocGen\Material\klatv_logo_200dpi-forf2.75x1.99cm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\3WAR\2P\1IT\_git\SW\KlaTvVideoDocGen.git\KlaTvVideoDocGen\Material\klatv_logo_200dpi-forf2.75x1.99c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B3CEA"/>
    <w:multiLevelType w:val="hybridMultilevel"/>
    <w:tmpl w:val="D8E2D154"/>
    <w:lvl w:ilvl="0" w:tplc="92F424F2">
      <w:numFmt w:val="bullet"/>
      <w:lvlText w:val="è"/>
      <w:lvlJc w:val="left"/>
      <w:pPr>
        <w:ind w:start="720" w:hanging="360"/>
      </w:pPr>
      <w:rPr>
        <w:rFonts w:hint="default" w:ascii="Wingdings" w:hAnsi="Wingdings" w:eastAsiaTheme="minorHAnsi" w:cstheme="minorBidi"/>
      </w:rPr>
    </w:lvl>
    <w:lvl w:ilvl="1" w:tplc="04070003" w:tentative="true">
      <w:start w:val="1"/>
      <w:numFmt w:val="bullet"/>
      <w:lvlText w:val="o"/>
      <w:lvlJc w:val="left"/>
      <w:pPr>
        <w:ind w:start="1440" w:hanging="360"/>
      </w:pPr>
      <w:rPr>
        <w:rFonts w:hint="default" w:ascii="Courier New" w:hAnsi="Courier New" w:cs="Courier New"/>
      </w:rPr>
    </w:lvl>
    <w:lvl w:ilvl="2" w:tplc="04070005" w:tentative="true">
      <w:start w:val="1"/>
      <w:numFmt w:val="bullet"/>
      <w:lvlText w:val="§"/>
      <w:lvlJc w:val="left"/>
      <w:pPr>
        <w:ind w:start="2160" w:hanging="360"/>
      </w:pPr>
      <w:rPr>
        <w:rFonts w:hint="default" w:ascii="Wingdings" w:hAnsi="Wingdings"/>
      </w:rPr>
    </w:lvl>
    <w:lvl w:ilvl="3" w:tplc="04070001" w:tentative="true">
      <w:start w:val="1"/>
      <w:numFmt w:val="bullet"/>
      <w:lvlText w:val="·"/>
      <w:lvlJc w:val="left"/>
      <w:pPr>
        <w:ind w:start="2880" w:hanging="360"/>
      </w:pPr>
      <w:rPr>
        <w:rFonts w:hint="default" w:ascii="Symbol" w:hAnsi="Symbol"/>
      </w:rPr>
    </w:lvl>
    <w:lvl w:ilvl="4" w:tplc="04070003" w:tentative="true">
      <w:start w:val="1"/>
      <w:numFmt w:val="bullet"/>
      <w:lvlText w:val="o"/>
      <w:lvlJc w:val="left"/>
      <w:pPr>
        <w:ind w:start="3600" w:hanging="360"/>
      </w:pPr>
      <w:rPr>
        <w:rFonts w:hint="default" w:ascii="Courier New" w:hAnsi="Courier New" w:cs="Courier New"/>
      </w:rPr>
    </w:lvl>
    <w:lvl w:ilvl="5" w:tplc="04070005" w:tentative="true">
      <w:start w:val="1"/>
      <w:numFmt w:val="bullet"/>
      <w:lvlText w:val="§"/>
      <w:lvlJc w:val="left"/>
      <w:pPr>
        <w:ind w:start="4320" w:hanging="360"/>
      </w:pPr>
      <w:rPr>
        <w:rFonts w:hint="default" w:ascii="Wingdings" w:hAnsi="Wingdings"/>
      </w:rPr>
    </w:lvl>
    <w:lvl w:ilvl="6" w:tplc="04070001" w:tentative="true">
      <w:start w:val="1"/>
      <w:numFmt w:val="bullet"/>
      <w:lvlText w:val="·"/>
      <w:lvlJc w:val="left"/>
      <w:pPr>
        <w:ind w:start="5040" w:hanging="360"/>
      </w:pPr>
      <w:rPr>
        <w:rFonts w:hint="default" w:ascii="Symbol" w:hAnsi="Symbol"/>
      </w:rPr>
    </w:lvl>
    <w:lvl w:ilvl="7" w:tplc="04070003" w:tentative="true">
      <w:start w:val="1"/>
      <w:numFmt w:val="bullet"/>
      <w:lvlText w:val="o"/>
      <w:lvlJc w:val="left"/>
      <w:pPr>
        <w:ind w:start="5760" w:hanging="360"/>
      </w:pPr>
      <w:rPr>
        <w:rFonts w:hint="default" w:ascii="Courier New" w:hAnsi="Courier New" w:cs="Courier New"/>
      </w:rPr>
    </w:lvl>
    <w:lvl w:ilvl="8" w:tplc="04070005" w:tentative="true">
      <w:start w:val="1"/>
      <w:numFmt w:val="bullet"/>
      <w:lvlText w:val="§"/>
      <w:lvlJc w:val="left"/>
      <w:pPr>
        <w:ind w:star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FD6"/>
    <w:rsid w:val="000023E9"/>
    <w:rsid w:val="0002317D"/>
    <w:rsid w:val="00101F75"/>
    <w:rsid w:val="001D6477"/>
    <w:rsid w:val="00397567"/>
    <w:rsid w:val="003C19C9"/>
    <w:rsid w:val="00503FFA"/>
    <w:rsid w:val="00627ADC"/>
    <w:rsid w:val="006C4827"/>
    <w:rsid w:val="007C459E"/>
    <w:rsid w:val="00A05C56"/>
    <w:rsid w:val="00A71903"/>
    <w:rsid w:val="00AE2B81"/>
    <w:rsid w:val="00B9284F"/>
    <w:rsid w:val="00C205D1"/>
    <w:rsid w:val="00C534E6"/>
    <w:rsid w:val="00C60E18"/>
    <w:rsid w:val="00CB20A5"/>
    <w:rsid w:val="00D2736E"/>
    <w:rsid w:val="00E81F93"/>
    <w:rsid w:val="00F202F1"/>
    <w:rsid w:val="00F33FD6"/>
    <w:rsid w:val="00F67ED1"/>
    <w:rsid w:val="00FE2F5D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hAnsiTheme="minorHAnsi" w:eastAsia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creativecommons.org/licenses/" TargetMode="External" Id="Ra19b87b9302e4dee" /><Relationship Type="http://schemas.openxmlformats.org/officeDocument/2006/relationships/hyperlink" Target="https://www.kla.tv/SasekIvo" TargetMode="External" Id="Rc7da96cf375b4529" /><Relationship Type="http://schemas.openxmlformats.org/officeDocument/2006/relationships/hyperlink" Target="https://www.kla.tv/SasekLoiz" TargetMode="External" Id="R0b08472607004613" /><Relationship Type="http://schemas.openxmlformats.org/officeDocument/2006/relationships/hyperlink" Target="https://www.kla.tv/ObrazovanieBesZensury" TargetMode="External" Id="R13353efbd5e04b34" /><Relationship Type="http://schemas.openxmlformats.org/officeDocument/2006/relationships/hyperlink" Target="https://www.kla.tv/azk-ru" TargetMode="External" Id="R6b0a065e83da48c8" /><Relationship Type="http://schemas.openxmlformats.org/officeDocument/2006/relationships/hyperlink" Target="https://www.kla.tv/ru" TargetMode="External" Id="R3a31c4afe10c4e68" /><Relationship Type="http://schemas.openxmlformats.org/officeDocument/2006/relationships/hyperlink" Target="https://www.kla.tv/ru" TargetMode="External" Id="Re52ef1298a3d40b0" /><Relationship Type="http://schemas.openxmlformats.org/officeDocument/2006/relationships/hyperlink" Target="https://www.kla.tv/abo-ru" TargetMode="External" Id="R4ebaf6e9c46d4007" /><Relationship Type="http://schemas.openxmlformats.org/officeDocument/2006/relationships/hyperlink" Target="https://www.kla.tv/vernetzung&amp;lang=ru" TargetMode="External" Id="R5a3dc849f4f7418c" /><Relationship Type="http://schemas.openxmlformats.org/officeDocument/2006/relationships/hyperlink" Target="https://www.kla.tv/licence" TargetMode="External" Id="R6292ff66c2be4581" /><Relationship Type="http://schemas.openxmlformats.org/officeDocument/2006/relationships/hyperlink" Target="https://www.kla.tv/licence" TargetMode="External" Id="R34c88011e804418f" /><Relationship Type="http://schemas.openxmlformats.org/officeDocument/2006/relationships/footer" Target="/word/footer1.xml" Id="rId18" /><Relationship Type="http://schemas.microsoft.com/office/2007/relationships/stylesWithEffects" Target="/word/stylesWithEffects.xml" Id="rId3" /><Relationship Type="http://schemas.openxmlformats.org/officeDocument/2006/relationships/endnotes" Target="/word/endnotes.xml" Id="rId7" /><Relationship Type="http://schemas.openxmlformats.org/officeDocument/2006/relationships/image" Target="/media/image.bin" Id="rId12" /><Relationship Type="http://schemas.openxmlformats.org/officeDocument/2006/relationships/header" Target="/word/header1.xml" Id="rId17" /><Relationship Type="http://schemas.openxmlformats.org/officeDocument/2006/relationships/styles" Target="/word/styles.xml" Id="rId2" /><Relationship Type="http://schemas.openxmlformats.org/officeDocument/2006/relationships/theme" Target="/word/theme/theme1.xml" Id="rId20" /><Relationship Type="http://schemas.openxmlformats.org/officeDocument/2006/relationships/numbering" Target="/word/numbering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image" Target="/media/image2.bin" Id="rId10" /><Relationship Type="http://schemas.openxmlformats.org/officeDocument/2006/relationships/fontTable" Target="/word/fontTable.xml" Id="rId19" /><Relationship Type="http://schemas.openxmlformats.org/officeDocument/2006/relationships/settings" Target="/word/settings.xml" Id="rId4" /><Relationship Type="http://schemas.openxmlformats.org/officeDocument/2006/relationships/image" Target="/media/image3.bin" Id="rId9" /><Relationship Type="http://schemas.openxmlformats.org/officeDocument/2006/relationships/hyperlink" Target="https://www.kla.tv/42812" TargetMode="External" Id="rId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bin" Id="rId3" /><Relationship Type="http://schemas.openxmlformats.org/officeDocument/2006/relationships/hyperlink" Target="https://www.kla.tv" TargetMode="External" Id="rId2" /><Relationship Type="http://schemas.openxmlformats.org/officeDocument/2006/relationships/hyperlink" Target="https://www.kla.tv/42812" TargetMode="External" Id="rId1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Words>229</ap:Words>
  <ap:DocSecurity>0</ap:DocSecurity>
  <ap:ScaleCrop>false</ap:ScaleCrop>
  <ap:HeadingPairs>
    <vt:vector baseType="variant" size="2">
      <vt:variant>
        <vt:lpstr>23-я конференция AZK — вас ждет день, наполненный актуальными открытиями и докладами!</vt:lpstr>
      </vt:variant>
      <vt:variant>
        <vt:i4>1</vt:i4>
      </vt:variant>
    </vt:vector>
  </ap:HeadingPairs>
  <ap:TitlesOfParts>
    <vt:vector baseType="lpstr" size="1">
      <vt:lpstr/>
    </vt:vector>
  </ap:TitlesOfParts>
  <ap:Company>KLA.TV</ap:Company>
  <ap:LinksUpToDate>false</ap:LinksUpToDate>
  <ap:SharedDoc>false</ap:SharedDoc>
  <ap:HyperlinksChanged>false</ap:HyperlinksChanged>
</ap:Properties>
</file>