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bin" ContentType="image/png"/>
  <Default Extension="psmdcp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5ad7cb5e705a45d6" /><Relationship Type="http://schemas.openxmlformats.org/package/2006/relationships/metadata/core-properties" Target="/package/services/metadata/core-properties/abb2d9677deb4e1d99f73acc0e6e7aeb.psmdcp" Id="R42670a8ed4f0495a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C534E6" w:rsidR="00E81F93" w:rsidP="00F67ED1" w:rsidRDefault="000023E9">
      <w:pPr>
        <w:widowControl w:val="false"/>
        <w:spacing w:after="120"/>
        <w:rPr>
          <w:rFonts w:ascii="Arial" w:hAnsi="Arial" w:cs="Arial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71755" distL="144145" distR="114300" simplePos="0" relativeHeight="251662336" behindDoc="1" locked="0" layoutInCell="1" allowOverlap="1" wp14:editId="4DDE082A" wp14:anchorId="6C1A73EC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4E6" w:rsidR="00E81F93">
        <w:rPr>
          <w:rStyle w:val="texttitelsize"/>
          <w:rFonts w:ascii="Arial" w:hAnsi="Arial" w:cs="Arial"/>
          <w:color w:val="808080" w:themeColor="background1" w:themeShade="80"/>
          <w:sz w:val="20"/>
        </w:rPr>
        <w:t/>
      </w:r>
      <w:r w:rsidRPr="00C534E6" w:rsidR="00E81F93">
        <w:rPr>
          <w:rFonts w:ascii="Arial" w:hAnsi="Arial" w:cs="Arial"/>
          <w:noProof/>
        </w:rPr>
        <w:t xml:space="preserve"> </w:t>
      </w:r>
    </w:p>
    <w:p w:rsidRPr="00C534E6" w:rsidR="00101F75" w:rsidP="00F67ED1" w:rsidRDefault="00F67ED1">
      <w:pPr>
        <w:widowControl w:val="false"/>
        <w:spacing w:after="160"/>
        <w:rPr>
          <w:rStyle w:val="texttitelsize"/>
          <w:rFonts w:ascii="Arial" w:hAnsi="Arial" w:cs="Arial"/>
          <w:sz w:val="44"/>
          <w:szCs w:val="44"/>
        </w:rPr>
      </w:pPr>
      <w:r w:rsidRPr="00F67ED1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editId="7627B367" wp14:anchorId="20EB18EB">
            <wp:simplePos x="0" y="0"/>
            <wp:positionH relativeFrom="column">
              <wp:posOffset>-542607</wp:posOffset>
            </wp:positionH>
            <wp:positionV relativeFrom="paragraph">
              <wp:posOffset>-254317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34E6" w:rsidR="00B9284F">
        <w:rPr>
          <w:rStyle w:val="texttitelsize"/>
          <w:rFonts w:ascii="Arial" w:hAnsi="Arial" w:cs="Arial"/>
          <w:sz w:val="44"/>
          <w:szCs w:val="44"/>
        </w:rPr>
        <w:t>Создать мир невозможно? Повстанцы складывают оружие в обмен на обучение методам экологического сельского хозяйства</w:t>
      </w:r>
    </w:p>
    <w:p w:rsidRPr="00C534E6" w:rsidR="00A71903" w:rsidP="00F67ED1" w:rsidRDefault="00A71903">
      <w:pPr>
        <w:widowControl w:val="false"/>
        <w:spacing w:after="160"/>
        <w:rPr>
          <w:rStyle w:val="edit"/>
          <w:rFonts w:ascii="Arial" w:hAnsi="Arial" w:cs="Arial"/>
          <w:b/>
          <w:color w:val="000000"/>
        </w:rPr>
      </w:pPr>
      <w:r w:rsidRPr="00C534E6">
        <w:rPr>
          <w:rStyle w:val="edit"/>
          <w:rFonts w:ascii="Arial" w:hAnsi="Arial" w:cs="Arial"/>
          <w:b/>
          <w:color w:val="000000"/>
        </w:rPr>
        <w:t>В то время как политики и ведущие СМИ пытаются убедить мировое население в том, что мир невозможен, а вооружённые конфликты неизбежны, движения за мир говорят и живут в совершенно иной реальности. В передаче рассказывается о мирном процессе, который потенциально станет примером для других регионов мира.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color w:val="000000"/>
        </w:rPr>
      </w:pPr>
      <w:r w:rsidRPr="00C534E6">
        <w:rPr>
          <w:rStyle w:val="edit"/>
          <w:rFonts w:ascii="Arial" w:hAnsi="Arial" w:cs="Arial"/>
          <w:color w:val="000000"/>
        </w:rPr>
        <w:t xml:space="preserve">В то время как политики и ведущие СМИ пытаются убедить мировое население в том, что мир невозможен, а военные конфликты неизбежны, движения за мир проповедуют и воплощают в жизнь совершенно иную реальность.</w:t>
        <w:br/>
        <w:t xml:space="preserve"/>
        <w:br/>
        <w:t xml:space="preserve">Специальный выпуск журнала Форум «Устойчивое хозяйствование» под названием «Создать мир с помощью экологического сельского хозяйства — мечи в плуги» описывает мирный процесс, который потенциально станет примером для других регионов мира. В нём рассказывается о том, как мэр одного из филиппинских городов с помощью экологического сельского хозяйства разрешил вооружённый конфликт и обеспечил мир и процветание. «Как это возможно?» — может спросить кто-то. Суть дела предельно проста: Роммель Арнадо, так зовут мэра, проанализировал причины ожесточённого конфликта, в котором находился этот филиппинский регион. Ещё в 2010 году он был эпицентром вооружённого конфликта между Исламским фронтом освобождения МОРО и правительственными войсками. Обычно считалось, что причиной ситуации, напоминавшей гражданскую войну, были религиозные и культурные противоречия. Но на самом деле причина заключалась в бедности населения, у которого просто «не было что поесть». Этот голод стал следствием полного провала политики и государственного управления. Отчаявшиеся люди взялись за оружие, чтобы добыть себе пропитание. Таким образом, в отчаянии они выбрали самый худший из возможных способов борьбы за выживание. Ведь насилие и несправедливость ничего не улучшают, они лишь подпитывают нисходящую спираль насилия.</w:t>
        <w:br/>
        <w:t xml:space="preserve"/>
        <w:br/>
        <w:t xml:space="preserve">Именно в разгар этой, казалось бы, безвыходной ситуации у мэра Роммеля Арнадо возникла гениальная идея: «Мы предложили повстанцам сложить оружие в обмен на землю и обучение органическому сельскому хозяйству. Сначала на это согласились четыре командира и 100 партизан. Затем их число выросло до 600, и в конце концов несколько тысяч сложили оружие». Говоря кратко: благодаря сельскому хозяйству появилось столь желанное продовольственное обеспечение, да и процветание для всех. Там, где раньше шла ожесточённая гражданская война, теперь нет бедности и почти не осталось преступности. Регион из 27 000 жителей и 13 населённых пунктов вполне доказал свою способность к миру.</w:t>
        <w:br/>
        <w:t xml:space="preserve">Бернвард Гайер пишет: «Пример этого движения «От оружия к фермам» („From Arms to Farms“) не только предлагает решения глобальных, существенных социальных проблем. Он также показывает, что причины вооружённых конфликтов зачастую совсем не такими, какими кажутся на первый взгляд...»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</w:rPr>
        <w:t>от hm.</w:t>
      </w:r>
    </w:p>
    <w:p w:rsidRPr="00C534E6" w:rsidR="00F202F1" w:rsidP="00C534E6" w:rsidRDefault="00F202F1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Источники:</w:t>
      </w:r>
    </w:p>
    <w:p w:rsidRPr="00C534E6" w:rsidR="00F202F1" w:rsidP="00C534E6" w:rsidRDefault="00F202F1">
      <w:pPr>
        <w:spacing w:after="160"/>
        <w:rPr>
          <w:rStyle w:val="edit"/>
          <w:rFonts w:ascii="Arial" w:hAnsi="Arial" w:cs="Arial"/>
          <w:color w:val="000000"/>
          <w:szCs w:val="18"/>
        </w:rPr>
      </w:pPr>
      <w:r w:rsidRPr="002B28C8">
        <w:t xml:space="preserve">Creative Commons Lizenzen</w:t>
        <w:rPr>
          <w:sz w:val="18"/>
        </w:rPr>
      </w:r>
      <w:r w:rsidR="0026191C">
        <w:rPr/>
        <w:br/>
      </w:r>
      <w:hyperlink w:history="true" r:id="Rbbcc6f2c73e84563">
        <w:r w:rsidRPr="00F24C6F">
          <w:rPr>
            <w:rStyle w:val="Hyperlink"/>
          </w:rPr>
          <w:rPr>
            <w:sz w:val="18"/>
          </w:rPr>
          <w:t>https://www.creativecommons.org/licenses/</w:t>
        </w:r>
      </w:hyperlink>
      <w:r w:rsidR="0026191C">
        <w:rPr/>
        <w:br/>
      </w:r>
      <w:r w:rsidR="0026191C">
        <w:rPr/>
        <w:br/>
      </w:r>
      <w:r w:rsidRPr="002B28C8">
        <w:t xml:space="preserve">Создать мир невозможно? Вы ошибаетесь!</w:t>
        <w:rPr>
          <w:sz w:val="18"/>
        </w:rPr>
      </w:r>
      <w:r w:rsidR="0026191C">
        <w:rPr/>
        <w:br/>
      </w:r>
      <w:hyperlink w:history="true" r:id="R76184d0382d64d9d">
        <w:r w:rsidRPr="00F24C6F">
          <w:rPr>
            <w:rStyle w:val="Hyperlink"/>
          </w:rPr>
          <w:rPr>
            <w:sz w:val="18"/>
          </w:rPr>
          <w:t>https://infotakt.kla.tv/p/frieden-schaffen-unmoglich-weit-gefehlt</w:t>
        </w:r>
      </w:hyperlink>
      <w:r w:rsidR="0026191C">
        <w:rPr/>
        <w:br/>
      </w:r>
      <w:r w:rsidR="0026191C">
        <w:rPr/>
        <w:br/>
      </w:r>
      <w:r w:rsidRPr="002B28C8">
        <w:t xml:space="preserve">Forum future economy</w:t>
        <w:rPr>
          <w:sz w:val="18"/>
        </w:rPr>
      </w:r>
      <w:r w:rsidR="0026191C">
        <w:rPr/>
        <w:br/>
      </w:r>
      <w:r w:rsidRPr="002B28C8">
        <w:t xml:space="preserve">Мечи в плужные лемехи</w:t>
        <w:rPr>
          <w:sz w:val="18"/>
        </w:rPr>
      </w:r>
      <w:r w:rsidR="0026191C">
        <w:rPr/>
        <w:br/>
      </w:r>
      <w:r w:rsidRPr="002B28C8">
        <w:t xml:space="preserve">1.06.2024  </w:t>
        <w:rPr>
          <w:sz w:val="18"/>
        </w:rPr>
      </w:r>
      <w:r w:rsidR="0026191C">
        <w:rPr/>
        <w:br/>
      </w:r>
      <w:hyperlink w:history="true" r:id="R8574dd482a4b4839">
        <w:r w:rsidRPr="00F24C6F">
          <w:rPr>
            <w:rStyle w:val="Hyperlink"/>
          </w:rPr>
          <w:rPr>
            <w:sz w:val="18"/>
          </w:rPr>
          <w:t>https://www.forum-csr.net/News/21012/Schwerter-zu-Pflugscharen.html</w:t>
        </w:r>
      </w:hyperlink>
      <w:r w:rsidR="0026191C">
        <w:rPr/>
        <w:br/>
      </w:r>
      <w:r w:rsidR="0026191C">
        <w:rPr/>
        <w:br/>
      </w:r>
      <w:r w:rsidRPr="002B28C8">
        <w:t xml:space="preserve">Овощи из органического земледелия вместо пулемётов — укрепление мира с помощью органического земледелия</w:t>
        <w:rPr>
          <w:sz w:val="18"/>
        </w:rPr>
      </w:r>
      <w:r w:rsidR="0026191C">
        <w:rPr/>
        <w:br/>
      </w:r>
      <w:r w:rsidRPr="002B28C8">
        <w:t xml:space="preserve">15.09.2024</w:t>
        <w:rPr>
          <w:sz w:val="18"/>
        </w:rPr>
      </w:r>
      <w:r w:rsidR="0026191C">
        <w:rPr/>
        <w:br/>
      </w:r>
      <w:hyperlink w:history="true" r:id="Ra1a5a23953884d8d">
        <w:r w:rsidRPr="00F24C6F">
          <w:rPr>
            <w:rStyle w:val="Hyperlink"/>
          </w:rPr>
          <w:rPr>
            <w:sz w:val="18"/>
          </w:rPr>
          <w:t>https://www.forum-csr.net/News/22396/Bio-Gemuese-statt-Maschinengewehre-%E2%80%93-Frieden-schaffen-mit-Bio-Landwirtschaft.html</w:t>
        </w:r>
      </w:hyperlink>
      <w:r w:rsidR="0026191C">
        <w:rPr/>
        <w:br/>
      </w:r>
      <w:r w:rsidR="0026191C">
        <w:rPr/>
        <w:br/>
      </w:r>
      <w:r w:rsidRPr="002B28C8">
        <w:t xml:space="preserve">Создавать мир с помощью органического земледелия</w:t>
        <w:rPr>
          <w:sz w:val="18"/>
        </w:rPr>
      </w:r>
      <w:r w:rsidR="0026191C">
        <w:rPr/>
        <w:br/>
      </w:r>
      <w:r w:rsidRPr="002B28C8">
        <w:t xml:space="preserve">16.09.2024</w:t>
        <w:rPr>
          <w:sz w:val="18"/>
        </w:rPr>
      </w:r>
      <w:r w:rsidR="0026191C">
        <w:rPr/>
        <w:br/>
      </w:r>
      <w:hyperlink w:history="true" r:id="R6d690ed4048945fa">
        <w:r w:rsidRPr="00F24C6F">
          <w:rPr>
            <w:rStyle w:val="Hyperlink"/>
          </w:rPr>
          <w:rPr>
            <w:sz w:val="18"/>
          </w:rPr>
          <w:t>https://www.forum-csr.net/News/21013/From-Arms-to-Farms.html</w:t>
        </w:r>
      </w:hyperlink>
    </w:p>
    <w:p w:rsidRPr="00C534E6" w:rsidR="00C534E6" w:rsidP="00C534E6" w:rsidRDefault="00C534E6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Может быть вас тоже интересует:</w:t>
      </w:r>
    </w:p>
    <w:p w:rsidRPr="00C534E6" w:rsidR="00C534E6" w:rsidP="00C534E6" w:rsidRDefault="00C534E6">
      <w:pPr>
        <w:keepLines/>
        <w:spacing w:after="160"/>
        <w:rPr>
          <w:rFonts w:ascii="Arial" w:hAnsi="Arial" w:cs="Arial"/>
          <w:sz w:val="18"/>
          <w:szCs w:val="18"/>
        </w:rPr>
      </w:pPr>
      <w:r w:rsidRPr="002B28C8">
        <w:t xml:space="preserve">#Fermerstvo - </w:t>
      </w:r>
      <w:hyperlink w:history="true" r:id="R6dc6523a75034cd3">
        <w:r w:rsidRPr="00F24C6F">
          <w:rPr>
            <w:rStyle w:val="Hyperlink"/>
          </w:rPr>
          <w:t>www.kla.tv/Fermerstvo</w:t>
        </w:r>
      </w:hyperlink>
      <w:r w:rsidR="0026191C">
        <w:rPr/>
        <w:br/>
      </w:r>
      <w:r w:rsidR="0026191C">
        <w:rPr/>
        <w:br/>
      </w:r>
      <w:r w:rsidRPr="002B28C8">
        <w:t xml:space="preserve">#terrakty - Теракты и войны - </w:t>
      </w:r>
      <w:hyperlink w:history="true" r:id="Rfbb11d3007de4af0">
        <w:r w:rsidRPr="00F24C6F">
          <w:rPr>
            <w:rStyle w:val="Hyperlink"/>
          </w:rPr>
          <w:t>www.kla.tv/terrakt</w:t>
        </w:r>
      </w:hyperlink>
      <w:r w:rsidR="0026191C">
        <w:rPr/>
        <w:br/>
      </w:r>
      <w:r w:rsidR="0026191C">
        <w:rPr/>
        <w:br/>
      </w:r>
      <w:r w:rsidRPr="002B28C8">
        <w:t xml:space="preserve">#Terror - Terror.. - </w:t>
      </w:r>
      <w:hyperlink w:history="true" r:id="R7fd13fe0b64f4095">
        <w:r w:rsidRPr="00F24C6F">
          <w:rPr>
            <w:rStyle w:val="Hyperlink"/>
          </w:rPr>
          <w:t>www.kla.tv/terror.</w:t>
        </w:r>
      </w:hyperlink>
      <w:r w:rsidRPr="002B28C8">
        <w:t xml:space="preserve">.</w:t>
      </w:r>
      <w:r w:rsidR="0026191C">
        <w:rPr/>
        <w:br/>
      </w:r>
      <w:r w:rsidR="0026191C">
        <w:rPr/>
        <w:br/>
      </w:r>
      <w:r w:rsidRPr="002B28C8">
        <w:t xml:space="preserve">#Vojna - </w:t>
      </w:r>
      <w:hyperlink w:history="true" r:id="R002cafbc5b66478f">
        <w:r w:rsidRPr="00F24C6F">
          <w:rPr>
            <w:rStyle w:val="Hyperlink"/>
          </w:rPr>
          <w:t>www.kla.tv/vojna</w:t>
        </w:r>
      </w:hyperlink>
    </w:p>
    <w:p w:rsidRPr="00C534E6" w:rsidR="00C534E6" w:rsidP="00C534E6" w:rsidRDefault="00FF4982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editId="698817D4" wp14:anchorId="179C7D85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54a9981a08a442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</w:rPr>
        <w:t>Kla.TV – Другие новости ... свободные – независимые – без цензуры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>
        <w:rPr/>
        <w:t>О чем СМИ не должны молчать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>
        <w:rPr/>
        <w:t>Мало слышанное от народа, для народа...</w:t>
      </w:r>
    </w:p>
    <w:p w:rsidRPr="001D6477" w:rsidR="00FF4982" w:rsidP="001D6477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 w:rsidRPr="001D6477">
        <w:rPr/>
        <w:t xml:space="preserve">регулярные новости на </w:t>
      </w:r>
      <w:hyperlink w:history="true" r:id="R116cc7dcd2554bc6">
        <w:r w:rsidRPr="001D6477" w:rsidR="001D6477">
          <w:rPr>
            <w:rStyle w:val="Hyperlink"/>
          </w:rPr>
          <w:t>www.kla.tv/ru</w:t>
        </w:r>
      </w:hyperlink>
    </w:p>
    <w:p w:rsidRPr="001D6477" w:rsidR="00FF4982" w:rsidP="001D6477" w:rsidRDefault="00FF4982">
      <w:pPr>
        <w:keepNext/>
        <w:keepLines/>
        <w:ind w:firstLine="357"/>
        <w:rPr/>
      </w:pPr>
      <w:r w:rsidRPr="001D6477">
        <w:rPr/>
        <w:t>Оставайтесь с нами!</w:t>
      </w:r>
    </w:p>
    <w:p w:rsidRPr="006C4827" w:rsidR="00C534E6" w:rsidP="00C534E6" w:rsidRDefault="001D6477">
      <w:pPr>
        <w:keepLines/>
        <w:spacing w:after="160"/>
        <w:rPr>
          <w:rStyle w:val="Hyperlink"/>
          <w:b/>
        </w:rPr>
      </w:pPr>
      <w:r w:rsidRPr="001D6477">
        <w:rPr>
          <w:rFonts w:ascii="Arial" w:hAnsi="Arial" w:cs="Arial"/>
          <w:b/>
          <w:sz w:val="18"/>
          <w:szCs w:val="18"/>
        </w:rPr>
        <w:t xml:space="preserve">Бесплатную рассылку новостей по электронной почте</w:t>
        <w:br/>
        <w:t xml:space="preserve">Вы можете получить по ссылке </w:t>
      </w:r>
      <w:hyperlink w:history="true" r:id="R5454bedcf6ce4289">
        <w:r w:rsidRPr="001D6477">
          <w:rPr>
            <w:rStyle w:val="Hyperlink"/>
            <w:b/>
          </w:rPr>
          <w:t>www.kla.tv/abo-ru</w:t>
        </w:r>
      </w:hyperlink>
    </w:p>
    <w:p w:rsidRPr="006C4827" w:rsidR="001D6477" w:rsidP="001D6477" w:rsidRDefault="001D6477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6C4827">
        <w:rPr>
          <w:rStyle w:val="edit"/>
          <w:rFonts w:ascii="Arial" w:hAnsi="Arial" w:cs="Arial"/>
          <w:b/>
          <w:color w:val="000000"/>
          <w:szCs w:val="18"/>
        </w:rPr>
        <w:t>Инструкция по безопасности:</w:t>
      </w:r>
    </w:p>
    <w:p w:rsidRPr="006C4827" w:rsidR="001D6477" w:rsidP="00C60E18" w:rsidRDefault="001D6477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 w:rsidRPr="006C4827">
        <w:rPr>
          <w:rStyle w:val="edit"/>
          <w:rFonts w:ascii="Arial" w:hAnsi="Arial" w:cs="Arial"/>
          <w:color w:val="000000"/>
          <w:szCs w:val="18"/>
        </w:rPr>
        <w:t xml:space="preserve"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:rsidRPr="006C4827" w:rsidR="001D6477" w:rsidP="00C534E6" w:rsidRDefault="00C205D1">
      <w:pPr>
        <w:keepLines/>
        <w:spacing w:after="160"/>
        <w:rPr>
          <w:rStyle w:val="Hyperlink"/>
          <w:b/>
        </w:rPr>
      </w:pPr>
      <w:r w:rsidRPr="006C4827">
        <w:rPr>
          <w:rFonts w:ascii="Arial" w:hAnsi="Arial" w:cs="Arial"/>
          <w:b/>
          <w:sz w:val="18"/>
          <w:szCs w:val="18"/>
        </w:rPr>
        <w:t xml:space="preserve">Поэтому объединитесь сегодня в сеть независимо от интернета!</w:t>
        <w:br/>
        <w:t xml:space="preserve">Нажмите здесь:</w:t>
      </w:r>
      <w:r w:rsidRPr="006C4827" w:rsidR="00C60E18">
        <w:rPr>
          <w:rFonts w:ascii="Arial" w:hAnsi="Arial" w:cs="Arial"/>
          <w:sz w:val="18"/>
          <w:szCs w:val="18"/>
        </w:rPr>
        <w:t xml:space="preserve"> </w:t>
      </w:r>
      <w:hyperlink w:history="true" r:id="R6dcd1ebb4ef24b0f">
        <w:r w:rsidRPr="006C4827" w:rsidR="00C60E18">
          <w:rPr>
            <w:rStyle w:val="Hyperlink"/>
            <w:b/>
          </w:rPr>
          <w:t>www.kla.tv/vernetzung&amp;lang=ru</w:t>
        </w:r>
      </w:hyperlink>
    </w:p>
    <w:p w:rsidR="00C60E18" w:rsidP="00C60E18" w:rsidRDefault="00C60E18">
      <w:pPr>
        <w:keepNext/>
        <w:keepLines/>
        <w:spacing w:after="0"/>
        <w:pBdr>
          <w:top w:val="single" w:color="365F91" w:themeColor="accent1" w:themeShade="BF" w:sz="6" w:space="8"/>
        </w:pBdr>
      </w:pPr>
      <w:r w:rsidRPr="0080337B">
        <w:rPr>
          <w:i/>
          <w:iCs/>
          <w:rFonts w:ascii="Calibri" w:hAnsi="Calibri" w:cs="Calibri"/>
          <w:sz w:val="18"/>
          <w:szCs w:val="18"/>
        </w:rPr>
        <w:t xml:space="preserve">Право пользования:  </w:t>
      </w:r>
      <w:hyperlink w:history="true" r:id="R4159b7fe248a441d">
        <w:r w:rsidRPr="006C4827" w:rsidR="00C60E18">
          <w:rPr>
            <w:rStyle w:val="Hyperlink"/>
            <w:sz w:val="18"/>
          </w:rPr>
          <w:t>Стандартная лицензия Kla.TV</w:t>
        </w:r>
      </w:hyperlink>
    </w:p>
    <w:p w:rsidRPr="00C60E18" w:rsidR="00C60E18" w:rsidP="00CB20A5" w:rsidRDefault="00CB20A5">
      <w:pPr>
        <w:keepNext/>
        <w:keepLines/>
        <w:spacing w:after="0"/>
      </w:pPr>
      <w:r w:rsidRPr="0080337B">
        <w:rPr>
          <w:rFonts w:ascii="Calibri" w:hAnsi="Calibri" w:cs="Calibri"/>
          <w:sz w:val="12"/>
          <w:szCs w:val="12"/>
        </w:rPr>
        <w:t xml:space="preserve">Kla.TV создает все передачи на волонтерских и некоммерческих принципах. Распространение нашей продукции вами - наша единственная награда! Подробнее здесь </w:t>
      </w:r>
      <w:hyperlink w:history="true" r:id="Ra5d6fa2f752e49cd">
        <w:r w:rsidRPr="006C4827" w:rsidR="00C60E18">
          <w:rPr>
            <w:rStyle w:val="Hyperlink"/>
            <w:sz w:val="12"/>
          </w:rPr>
          <w:t>www.kla.tv/licence</w:t>
        </w:r>
      </w:hyperlink>
    </w:p>
    <w:sectPr w:rsidRPr="00C60E18" w:rsidR="00C60E18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FFA" w:rsidP="00F33FD6" w:rsidRDefault="00503FFA">
      <w:pPr>
        <w:spacing w:after="0" w:line="240" w:lineRule="auto"/>
      </w:pPr>
      <w:r>
        <w:separator/>
      </w:r>
    </w:p>
  </w:endnote>
  <w:end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F33FD6" w:rsidR="00F33FD6" w:rsidP="00F33FD6" w:rsidRDefault="00F33FD6">
    <w:pPr>
      <w:pStyle w:val="Fuzeile"/>
      <w:pBdr>
        <w:top w:val="single" w:color="365F91" w:themeColor="accent1" w:themeShade="BF" w:sz="6" w:space="3"/>
      </w:pBdr>
      <w:rPr>
        <w:sz w:val="18"/>
      </w:rPr>
    </w:pPr>
    <w:r>
      <w:rPr>
        <w:noProof/>
        <w:sz w:val="18"/>
      </w:rPr>
      <w:t xml:space="preserve">Создать мир невозможно? Повстанцы складывают оружие в обмен на обучение методам экологического сельского хозяйства  </w:t>
    </w:r>
    <w:r w:rsidRPr="00D10E2E">
      <w:rPr>
        <w:sz w:val="18"/>
      </w:rPr>
      <w:ptab w:alignment="right" w:relativeTo="margin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FFA" w:rsidP="00F33FD6" w:rsidRDefault="00503FFA">
      <w:pPr>
        <w:spacing w:after="0" w:line="240" w:lineRule="auto"/>
      </w:pPr>
      <w:r>
        <w:separator/>
      </w:r>
    </w:p>
  </w:footnote>
  <w:foot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text" w:tblpX="92" w:tblpY="1"/>
      <w:tblOverlap w:val="never"/>
      <w:tblW w:w="0" w:type="auto"/>
      <w:tblBorders>
        <w:top w:val="none" w:color="auto" w:sz="0" w:space="0"/>
        <w:bottom w:val="single" w:color="365F91" w:themeColor="accent1" w:themeShade="BF" w:sz="8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7717"/>
    </w:tblGrid>
    <w:tr w:rsidRPr="006C4827" w:rsidR="00F33FD6" w:rsidTr="00FE2F5D">
      <w:tc>
        <w:tcPr>
          <w:tcW w:w="7717" w:type="dxa"/>
          <w:tcBorders>
            <w:left w:val="nil"/>
            <w:bottom w:val="single" w:color="365F91" w:themeColor="accent1" w:themeShade="BF" w:sz="8" w:space="0"/>
          </w:tcBorders>
        </w:tcPr>
        <w:p w:rsidRPr="00B9284F" w:rsidR="00F33FD6" w:rsidP="00FE2F5D" w:rsidRDefault="00F67ED1">
          <w:pPr>
            <w:pStyle w:val="Kopfzeile"/>
            <w:ind w:start="-57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18"/>
            </w:rPr>
            <w:t>Ссылка:</w:t>
          </w:r>
          <w:r w:rsidRPr="00B9284F" w:rsidR="00F33FD6">
            <w:rPr>
              <w:rFonts w:ascii="Arial" w:hAnsi="Arial" w:cs="Arial"/>
              <w:sz w:val="18"/>
            </w:rPr>
            <w:t xml:space="preserve"> </w:t>
          </w:r>
          <w:hyperlink w:history="true" r:id="rId1">
            <w:r w:rsidRPr="00B9284F" w:rsidR="00F33FD6">
              <w:rPr>
                <w:rStyle w:val="Hyperlink"/>
                <w:rFonts w:ascii="Arial" w:hAnsi="Arial" w:cs="Arial"/>
                <w:sz w:val="18"/>
              </w:rPr>
              <w:t>www.kla.tv/42852</w:t>
            </w:r>
          </w:hyperlink>
          <w:r w:rsidRPr="00B9284F" w:rsidR="00F33FD6"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sz w:val="18"/>
            </w:rPr>
            <w:t xml:space="preserve">Дата выпуска: </w:t>
          </w:r>
          <w:r w:rsidRPr="00B9284F" w:rsidR="00F33FD6">
            <w:rPr>
              <w:rFonts w:ascii="Arial" w:hAnsi="Arial" w:cs="Arial"/>
              <w:sz w:val="18"/>
            </w:rPr>
            <w:t xml:space="preserve">09.10.2026</w:t>
          </w:r>
        </w:p>
        <w:p w:rsidRPr="00B9284F" w:rsidR="00F33FD6" w:rsidP="00FE2F5D" w:rsidRDefault="00F33FD6">
          <w:pPr>
            <w:pStyle w:val="Kopfzeile"/>
            <w:rPr>
              <w:rFonts w:ascii="Arial" w:hAnsi="Arial" w:cs="Arial"/>
              <w:sz w:val="18"/>
            </w:rPr>
          </w:pPr>
        </w:p>
      </w:tc>
    </w:tr>
  </w:tbl>
  <w:p w:rsidRPr="00B9284F" w:rsidR="00F33FD6" w:rsidP="00FE2F5D" w:rsidRDefault="00CB20A5">
    <w:pPr>
      <w:pStyle w:val="Kopfzeile"/>
      <w:tabs>
        <w:tab w:val="clear" w:pos="4536"/>
        <w:tab w:val="clear" w:pos="9072"/>
        <w:tab w:val="left" w:pos="7995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editId="609E0BF8" wp14:anchorId="44A748BB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start="720" w:hanging="360"/>
      </w:pPr>
      <w:rPr>
        <w:rFonts w:hint="default" w:ascii="Wingdings" w:hAnsi="Wingdings" w:eastAsiaTheme="minorHAnsi" w:cstheme="minorBidi"/>
      </w:rPr>
    </w:lvl>
    <w:lvl w:ilvl="1" w:tplc="04070003" w:tentative="true">
      <w:start w:val="1"/>
      <w:numFmt w:val="bullet"/>
      <w:lvlText w:val="o"/>
      <w:lvlJc w:val="left"/>
      <w:pPr>
        <w:ind w:start="1440" w:hanging="360"/>
      </w:pPr>
      <w:rPr>
        <w:rFonts w:hint="default" w:ascii="Courier New" w:hAnsi="Courier New" w:cs="Courier New"/>
      </w:rPr>
    </w:lvl>
    <w:lvl w:ilvl="2" w:tplc="04070005" w:tentative="true">
      <w:start w:val="1"/>
      <w:numFmt w:val="bullet"/>
      <w:lvlText w:val="§"/>
      <w:lvlJc w:val="left"/>
      <w:pPr>
        <w:ind w:start="2160" w:hanging="360"/>
      </w:pPr>
      <w:rPr>
        <w:rFonts w:hint="default" w:ascii="Wingdings" w:hAnsi="Wingdings"/>
      </w:rPr>
    </w:lvl>
    <w:lvl w:ilvl="3" w:tplc="04070001" w:tentative="true">
      <w:start w:val="1"/>
      <w:numFmt w:val="bullet"/>
      <w:lvlText w:val="·"/>
      <w:lvlJc w:val="left"/>
      <w:pPr>
        <w:ind w:start="2880" w:hanging="360"/>
      </w:pPr>
      <w:rPr>
        <w:rFonts w:hint="default" w:ascii="Symbol" w:hAnsi="Symbol"/>
      </w:rPr>
    </w:lvl>
    <w:lvl w:ilvl="4" w:tplc="04070003" w:tentative="true">
      <w:start w:val="1"/>
      <w:numFmt w:val="bullet"/>
      <w:lvlText w:val="o"/>
      <w:lvlJc w:val="left"/>
      <w:pPr>
        <w:ind w:start="3600" w:hanging="360"/>
      </w:pPr>
      <w:rPr>
        <w:rFonts w:hint="default" w:ascii="Courier New" w:hAnsi="Courier New" w:cs="Courier New"/>
      </w:rPr>
    </w:lvl>
    <w:lvl w:ilvl="5" w:tplc="04070005" w:tentative="true">
      <w:start w:val="1"/>
      <w:numFmt w:val="bullet"/>
      <w:lvlText w:val="§"/>
      <w:lvlJc w:val="left"/>
      <w:pPr>
        <w:ind w:start="4320" w:hanging="360"/>
      </w:pPr>
      <w:rPr>
        <w:rFonts w:hint="default" w:ascii="Wingdings" w:hAnsi="Wingdings"/>
      </w:rPr>
    </w:lvl>
    <w:lvl w:ilvl="6" w:tplc="04070001" w:tentative="true">
      <w:start w:val="1"/>
      <w:numFmt w:val="bullet"/>
      <w:lvlText w:val="·"/>
      <w:lvlJc w:val="left"/>
      <w:pPr>
        <w:ind w:start="5040" w:hanging="360"/>
      </w:pPr>
      <w:rPr>
        <w:rFonts w:hint="default" w:ascii="Symbol" w:hAnsi="Symbol"/>
      </w:rPr>
    </w:lvl>
    <w:lvl w:ilvl="7" w:tplc="04070003" w:tentative="true">
      <w:start w:val="1"/>
      <w:numFmt w:val="bullet"/>
      <w:lvlText w:val="o"/>
      <w:lvlJc w:val="left"/>
      <w:pPr>
        <w:ind w:start="5760" w:hanging="360"/>
      </w:pPr>
      <w:rPr>
        <w:rFonts w:hint="default" w:ascii="Courier New" w:hAnsi="Courier New" w:cs="Courier New"/>
      </w:rPr>
    </w:lvl>
    <w:lvl w:ilvl="8" w:tplc="04070005" w:tentative="true">
      <w:start w:val="1"/>
      <w:numFmt w:val="bullet"/>
      <w:lvlText w:val="§"/>
      <w:lvlJc w:val="lef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D6"/>
    <w:rsid w:val="000023E9"/>
    <w:rsid w:val="0002317D"/>
    <w:rsid w:val="00101F75"/>
    <w:rsid w:val="001D6477"/>
    <w:rsid w:val="00397567"/>
    <w:rsid w:val="003C19C9"/>
    <w:rsid w:val="00503FFA"/>
    <w:rsid w:val="00627ADC"/>
    <w:rsid w:val="006C4827"/>
    <w:rsid w:val="007C459E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creativecommons.org/licenses/" TargetMode="External" Id="Rbbcc6f2c73e84563" /><Relationship Type="http://schemas.openxmlformats.org/officeDocument/2006/relationships/hyperlink" Target="https://infotakt.kla.tv/p/frieden-schaffen-unmoglich-weit-gefehlt" TargetMode="External" Id="R76184d0382d64d9d" /><Relationship Type="http://schemas.openxmlformats.org/officeDocument/2006/relationships/hyperlink" Target="https://www.forum-csr.net/News/21012/Schwerter-zu-Pflugscharen.html" TargetMode="External" Id="R8574dd482a4b4839" /><Relationship Type="http://schemas.openxmlformats.org/officeDocument/2006/relationships/hyperlink" Target="https://www.forum-csr.net/News/22396/Bio-Gemuese-statt-Maschinengewehre-%E2%80%93-Frieden-schaffen-mit-Bio-Landwirtschaft.html" TargetMode="External" Id="Ra1a5a23953884d8d" /><Relationship Type="http://schemas.openxmlformats.org/officeDocument/2006/relationships/hyperlink" Target="https://www.forum-csr.net/News/21013/From-Arms-to-Farms.html" TargetMode="External" Id="R6d690ed4048945fa" /><Relationship Type="http://schemas.openxmlformats.org/officeDocument/2006/relationships/hyperlink" Target="https://www.kla.tv/Fermerstvo" TargetMode="External" Id="R6dc6523a75034cd3" /><Relationship Type="http://schemas.openxmlformats.org/officeDocument/2006/relationships/hyperlink" Target="https://www.kla.tv/terrakt" TargetMode="External" Id="Rfbb11d3007de4af0" /><Relationship Type="http://schemas.openxmlformats.org/officeDocument/2006/relationships/hyperlink" Target="https://www.kla.tv/terror." TargetMode="External" Id="R7fd13fe0b64f4095" /><Relationship Type="http://schemas.openxmlformats.org/officeDocument/2006/relationships/hyperlink" Target="https://www.kla.tv/vojna" TargetMode="External" Id="R002cafbc5b66478f" /><Relationship Type="http://schemas.openxmlformats.org/officeDocument/2006/relationships/hyperlink" Target="https://www.kla.tv/ru" TargetMode="External" Id="R54a9981a08a44266" /><Relationship Type="http://schemas.openxmlformats.org/officeDocument/2006/relationships/hyperlink" Target="https://www.kla.tv/ru" TargetMode="External" Id="R116cc7dcd2554bc6" /><Relationship Type="http://schemas.openxmlformats.org/officeDocument/2006/relationships/hyperlink" Target="https://www.kla.tv/abo-ru" TargetMode="External" Id="R5454bedcf6ce4289" /><Relationship Type="http://schemas.openxmlformats.org/officeDocument/2006/relationships/hyperlink" Target="https://www.kla.tv/vernetzung&amp;lang=ru" TargetMode="External" Id="R6dcd1ebb4ef24b0f" /><Relationship Type="http://schemas.openxmlformats.org/officeDocument/2006/relationships/hyperlink" Target="https://www.kla.tv/licence" TargetMode="External" Id="R4159b7fe248a441d" /><Relationship Type="http://schemas.openxmlformats.org/officeDocument/2006/relationships/hyperlink" Target="https://www.kla.tv/licence" TargetMode="External" Id="Ra5d6fa2f752e49cd" /><Relationship Type="http://schemas.openxmlformats.org/officeDocument/2006/relationships/footer" Target="/word/footer1.xml" Id="rId18" /><Relationship Type="http://schemas.microsoft.com/office/2007/relationships/stylesWithEffects" Target="/word/stylesWithEffects.xml" Id="rId3" /><Relationship Type="http://schemas.openxmlformats.org/officeDocument/2006/relationships/endnotes" Target="/word/endnotes.xml" Id="rId7" /><Relationship Type="http://schemas.openxmlformats.org/officeDocument/2006/relationships/image" Target="/media/image.bin" Id="rId12" /><Relationship Type="http://schemas.openxmlformats.org/officeDocument/2006/relationships/header" Target="/word/header1.xml" Id="rId17" /><Relationship Type="http://schemas.openxmlformats.org/officeDocument/2006/relationships/styles" Target="/word/styles.xml" Id="rId2" /><Relationship Type="http://schemas.openxmlformats.org/officeDocument/2006/relationships/theme" Target="/word/theme/theme1.xml" Id="rId20" /><Relationship Type="http://schemas.openxmlformats.org/officeDocument/2006/relationships/numbering" Target="/word/numbering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image" Target="/media/image2.bin" Id="rId10" /><Relationship Type="http://schemas.openxmlformats.org/officeDocument/2006/relationships/fontTable" Target="/word/fontTable.xml" Id="rId19" /><Relationship Type="http://schemas.openxmlformats.org/officeDocument/2006/relationships/settings" Target="/word/settings.xml" Id="rId4" /><Relationship Type="http://schemas.openxmlformats.org/officeDocument/2006/relationships/image" Target="/media/image3.bin" Id="rId9" /><Relationship Type="http://schemas.openxmlformats.org/officeDocument/2006/relationships/hyperlink" Target="https://www.kla.tv/42852" TargetMode="External" Id="rId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bin" Id="rId3" /><Relationship Type="http://schemas.openxmlformats.org/officeDocument/2006/relationships/hyperlink" Target="https://www.kla.tv" TargetMode="External" Id="rId2" /><Relationship Type="http://schemas.openxmlformats.org/officeDocument/2006/relationships/hyperlink" Target="https://www.kla.tv/42852" TargetMode="External" Id="rId1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Words>398</ap:Words>
  <ap:DocSecurity>0</ap:DocSecurity>
  <ap:ScaleCrop>false</ap:ScaleCrop>
  <ap:HeadingPairs>
    <vt:vector baseType="variant" size="2">
      <vt:variant>
        <vt:lpstr>Создать мир невозможно? Повстанцы складывают оружие в обмен на обучение методам экологического сельского хозяйства</vt:lpstr>
      </vt:variant>
      <vt:variant>
        <vt:i4>1</vt:i4>
      </vt:variant>
    </vt:vector>
  </ap:HeadingPairs>
  <ap:TitlesOfParts>
    <vt:vector baseType="lpstr" size="1">
      <vt:lpstr/>
    </vt:vector>
  </ap:TitlesOfParts>
  <ap:Company>KLA.TV</ap:Company>
  <ap:LinksUpToDate>false</ap:LinksUpToDate>
  <ap:SharedDoc>false</ap:SharedDoc>
  <ap:HyperlinksChanged>false</ap:HyperlinksChanged>
</ap:Properties>
</file>