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0670696c80f4b6e" /><Relationship Type="http://schemas.openxmlformats.org/package/2006/relationships/metadata/core-properties" Target="/package/services/metadata/core-properties/f36c558dfdfd47c09f1e754648b0c238.psmdcp" Id="R7dadc657751d42d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Hekimler talep ediyor: STIKO'nun tüm aşı önerileri gözden geçirilmeli!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Aşı önerileri en yüksek kanıt düzeyine uygun olmalıdır. Sonuçta aşılarda, sağlıklı insanlara önleyici madde uygulanması söz konusudur. STIKO'nun yalnızca kendi test yöntemlerine dayanan tüm aşı önerileri, güncel çalışmanın ölçütlerine göre başarısız olurdu. Bu nedenle hepsinin yeniden gözden geçirilmesi gerekir.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Bilimsel derleme çalışmaları (sözde sistematik derlemeler), kanıta dayalı tıpta altın standart olarak kabul edilir. Bunlar, aşılar gibi farmasötik ürünlerin etkinliğine ilişkin güncel araştırma durumuna genel bir bakış elde etmek için sıklıkla kaynak olarak kullanılır.</w:t>
        <w:br/>
        <w:t xml:space="preserve"/>
        <w:br/>
        <w:t xml:space="preserve">Ayrıca, Almanya'da birçok kişi tarafından aşı önerileri belirleyici kabul edilen Daimi Aşı Komisyonu (STIKO) da bu tür incelemeleri aşı önerilerinde bulunmak için kullanıyor.</w:t>
        <w:br/>
        <w:t xml:space="preserve"/>
        <w:br/>
        <w:t xml:space="preserve">Yakın zamanda yayınlanan bir araştırma şunu ortaya koymuştur: Bu tür incelemelerin %91'inden fazlası, yani her on incelemeden dokuzundan fazlası, raporlama kalitesi açısından "kritik derecede düşük" güvenilirlik seviyesine sahip ve bu nedenle metodolojik güvenilirlik standartlarını karşılamıyor.</w:t>
        <w:br/>
        <w:t xml:space="preserve">Bu çalışma, tam da STIKO'nun bünyesinde yer aldığı RKI tarafından gerçekleştirildi. RKI, STIKO ve aşı önerilerine yönelik artan eleştiriler nedeniyle daha eleştirel bir duruş sergilemek zorunda hissediyor mu?</w:t>
        <w:br/>
        <w:t xml:space="preserve"/>
        <w:br/>
        <w:t xml:space="preserve">ÄFI Yönetim Kurulu Sözcüsü Dr. med. Alexander Konietzky şöyle açıklıyor:</w:t>
        <w:br/>
        <w:t xml:space="preserve"/>
        <w:br/>
        <w:t xml:space="preserve">"STIKO, aşıların etkinliği ve güvenliği söz konusu olduğunda aşılama önerilerini her zaman bilimsel kanıtlara dayandırır. RKI ve DSÖ tarafından şimdi sunulan çalışma ise bunun tam tersini kanıtlıyor: Aşı çalışmalarının büyük çoğunluğunun güvenilirlik düzeyinin düşük olması, bu beklentiyle çelişmektedir – ki kamuoyunun bu beklentiye hakkı vardır.</w:t>
        <w:br/>
        <w:t xml:space="preserve">Aşı önerileri en yüksek kanıt düzeyine uygun olmalıdır. Sonuç olarak, aşılar sağlıklı kişilere önleyici amaçla bazı maddelerin verilmesinden ibarettir (…). STIKO'nun yalnızca kendi değerlendirme yöntemlerine dayanan tüm aşı önerileri, mevcut çalışmanın kriterlerine göre başarısız sayılırdı. Dolayısıyla hepsi yeniden gözden geçirilmelidir."</w:t>
        <w:br/>
        <w:t xml:space="preserve">Kla.TV – Baskı altındaki muhalif sesler için dünyanın en büyük haber ağı.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jsa.'dan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 RKI/WHO çalışması: Aşı çalışmalarına ilişkin derleme makaleler genellikle pek güvenilir değildir: </w:t>
        <w:rPr>
          <w:sz w:val="18"/>
        </w:rPr>
      </w:r>
      <w:hyperlink w:history="true" r:id="R1e80f4ba75b7458e">
        <w:r w:rsidRPr="00F24C6F">
          <w:rPr>
            <w:rStyle w:val="Hyperlink"/>
          </w:rPr>
          <w:rPr>
            <w:sz w:val="18"/>
          </w:rPr>
          <w:t>https://individuelle-impfentscheidung.de/aktuelles/detail/uebersichtsarbeiten-zu-impfstoff-studien-sind-haeufig-kaum-vertrauenswuerdig.html</w:t>
        </w:r>
      </w:hyperlink>
      <w:r w:rsidR="0026191C">
        <w:rPr/>
        <w:br/>
      </w:r>
      <w:r w:rsidR="0026191C">
        <w:rPr/>
        <w:br/>
      </w:r>
      <w:r w:rsidRPr="002B28C8">
        <w:t xml:space="preserve">[2] RKI/WHO çalışması gösteriyor: Aşı çalışmalarıyla ilgili derleme makalelerinin 10'da 9'undan fazlası pek güvenilir değil: </w:t>
        <w:rPr>
          <w:sz w:val="18"/>
        </w:rPr>
      </w:r>
      <w:hyperlink w:history="true" r:id="R94fb2fd5bba9421c">
        <w:r w:rsidRPr="00F24C6F">
          <w:rPr>
            <w:rStyle w:val="Hyperlink"/>
          </w:rPr>
          <w:rPr>
            <w:sz w:val="18"/>
          </w:rPr>
          <w:t>https://www.presseportal.de/pm/162064/6292610</w:t>
        </w:r>
      </w:hyperlink>
      <w:r w:rsidR="0026191C">
        <w:rPr/>
        <w:br/>
      </w:r>
      <w:r w:rsidR="0026191C">
        <w:rPr/>
        <w:br/>
      </w:r>
      <w:r w:rsidRPr="002B28C8">
        <w:t xml:space="preserve">Çalışmanın tam metin bağlantısı: </w:t>
        <w:rPr>
          <w:sz w:val="18"/>
        </w:rPr>
      </w:r>
      <w:hyperlink w:history="true" r:id="R42fe3a1fcea84235">
        <w:r w:rsidRPr="00F24C6F">
          <w:rPr>
            <w:rStyle w:val="Hyperlink"/>
          </w:rPr>
          <w:rPr>
            <w:sz w:val="18"/>
          </w:rPr>
          <w:t>https://link.springer.com/article/10.1186/s13643-025-03052-2</w:t>
        </w:r>
      </w:hyperlink>
      <w:hyperlink w:history="true" r:id="Rbc366fb1224e4f10">
        <w:r w:rsidRPr="00F24C6F">
          <w:rPr>
            <w:rStyle w:val="Hyperlink"/>
          </w:rPr>
          <w:rPr>
            <w:sz w:val="18"/>
          </w:rPr>
          <w:t>http://doi.org/10.1186/s13643-025-03052-2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#Asi - Aşı - </w:t>
      </w:r>
      <w:hyperlink w:history="true" r:id="Reb8c3154d2f04fb1">
        <w:r w:rsidRPr="00F24C6F">
          <w:rPr>
            <w:rStyle w:val="Hyperlink"/>
          </w:rPr>
          <w:t>www.kla.tv/Asi</w:t>
        </w:r>
      </w:hyperlink>
      <w:r w:rsidR="0026191C">
        <w:rPr/>
        <w:br/>
      </w:r>
      <w:r w:rsidR="0026191C">
        <w:rPr/>
        <w:br/>
      </w:r>
      <w:r w:rsidRPr="002B28C8">
        <w:t xml:space="preserve">#Bilim - </w:t>
      </w:r>
      <w:hyperlink w:history="true" r:id="Rad01d9e0eea04015">
        <w:r w:rsidRPr="00F24C6F">
          <w:rPr>
            <w:rStyle w:val="Hyperlink"/>
          </w:rPr>
          <w:t>www.kla.tv/Bilim-tr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5b91d99718b49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a6f009651b9435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e456f630c694c3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55c467999884d7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072eea918cc450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7e1a4235c54421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Hekimler talep ediyor: STIKO'nun tüm aşı önerileri gözden geçirilmeli!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www.kla.tv/42932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14.10.2026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individuelle-impfentscheidung.de/aktuelles/detail/uebersichtsarbeiten-zu-impfstoff-studien-sind-haeufig-kaum-vertrauenswuerdig.html" TargetMode="External" Id="R1e80f4ba75b7458e" /><Relationship Type="http://schemas.openxmlformats.org/officeDocument/2006/relationships/hyperlink" Target="https://www.presseportal.de/pm/162064/6292610" TargetMode="External" Id="R94fb2fd5bba9421c" /><Relationship Type="http://schemas.openxmlformats.org/officeDocument/2006/relationships/hyperlink" Target="https://link.springer.com/article/10.1186/s13643-025-03052-2" TargetMode="External" Id="R42fe3a1fcea84235" /><Relationship Type="http://schemas.openxmlformats.org/officeDocument/2006/relationships/hyperlink" Target="http://doi.org/10.1186/s13643-025-03052-2" TargetMode="External" Id="Rbc366fb1224e4f10" /><Relationship Type="http://schemas.openxmlformats.org/officeDocument/2006/relationships/hyperlink" Target="https://www.kla.tv/Asi" TargetMode="External" Id="Reb8c3154d2f04fb1" /><Relationship Type="http://schemas.openxmlformats.org/officeDocument/2006/relationships/hyperlink" Target="https://www.kla.tv/Bilim-tr" TargetMode="External" Id="Rad01d9e0eea04015" /><Relationship Type="http://schemas.openxmlformats.org/officeDocument/2006/relationships/hyperlink" Target="https://www.kla.tv/tr" TargetMode="External" Id="R05b91d99718b4906" /><Relationship Type="http://schemas.openxmlformats.org/officeDocument/2006/relationships/hyperlink" Target="https://www.kla.tv/tr" TargetMode="External" Id="R5a6f009651b94351" /><Relationship Type="http://schemas.openxmlformats.org/officeDocument/2006/relationships/hyperlink" Target="https://www.kla.tv/abo-tr" TargetMode="External" Id="Rfe456f630c694c3f" /><Relationship Type="http://schemas.openxmlformats.org/officeDocument/2006/relationships/hyperlink" Target="https://www.kla.tv/vernetzung&amp;lang=tr" TargetMode="External" Id="Rc55c467999884d7a" /><Relationship Type="http://schemas.openxmlformats.org/officeDocument/2006/relationships/hyperlink" Target="https://www.kla.tv/licence" TargetMode="External" Id="R7072eea918cc4507" /><Relationship Type="http://schemas.openxmlformats.org/officeDocument/2006/relationships/hyperlink" Target="https://www.kla.tv/licence" TargetMode="External" Id="R77e1a4235c54421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3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275</ap:Words>
  <ap:DocSecurity>0</ap:DocSecurity>
  <ap:ScaleCrop>false</ap:ScaleCrop>
  <ap:HeadingPairs>
    <vt:vector baseType="variant" size="2">
      <vt:variant>
        <vt:lpstr>Hekimler talep ediyor: STIKO'nun tüm aşı önerileri gözden geçirilmeli!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