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3.xml.rels" ContentType="application/vnd.openxmlformats-package.relationships+xml"/>
  <Override PartName="/word/_rels/header2.xml.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media/image1.jpeg" ContentType="image/jpeg"/>
  <Override PartName="/word/media/image2.png" ContentType="image/png"/>
  <Override PartName="/word/media/image3.png" ContentType="image/png"/>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before="0" w:after="120"/>
        <w:rPr>
          <w:rFonts w:ascii="Arial" w:hAnsi="Arial" w:cs="Arial"/>
        </w:rPr>
      </w:pPr>
      <w:bookmarkStart w:id="0" w:name="_GoBack"/>
      <w:bookmarkEnd w:id="0"/>
      <w:r>
        <w:drawing>
          <wp:anchor behindDoc="0" distT="0" distB="71755" distL="144145" distR="114300" simplePos="0" locked="0" layoutInCell="0" allowOverlap="1" relativeHeight="7">
            <wp:simplePos x="0" y="0"/>
            <wp:positionH relativeFrom="column">
              <wp:posOffset>3554095</wp:posOffset>
            </wp:positionH>
            <wp:positionV relativeFrom="paragraph">
              <wp:posOffset>-10795</wp:posOffset>
            </wp:positionV>
            <wp:extent cx="2228215" cy="1382395"/>
            <wp:effectExtent l="0" t="0" r="0" b="0"/>
            <wp:wrapSquare wrapText="left"/>
            <wp:docPr id="1" name="Grafik 5" descr="C:\Users\W\3WAR\2P\1IT\_git\SW\KlaTvVideoDocGen.git\KlaTvVideoDocGen\Material\MissingVideoImage.pn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5" descr="C:\Users\W\3WAR\2P\1IT\_git\SW\KlaTvVideoDocGen.git\KlaTvVideoDocGen\Material\MissingVideoImage.png">
                      <a:hlinkClick r:id="rId3"/>
                    </pic:cNvPr>
                    <pic:cNvPicPr>
                      <a:picLocks noChangeAspect="1" noChangeArrowheads="1"/>
                    </pic:cNvPicPr>
                  </pic:nvPicPr>
                  <pic:blipFill>
                    <a:blip r:embed="rId2"/>
                    <a:stretch>
                      <a:fillRect/>
                    </a:stretch>
                  </pic:blipFill>
                  <pic:spPr bwMode="auto">
                    <a:xfrm>
                      <a:off x="0" y="0"/>
                      <a:ext cx="2228215" cy="1382395"/>
                    </a:xfrm>
                    <a:prstGeom prst="rect">
                      <a:avLst/>
                    </a:prstGeom>
                  </pic:spPr>
                </pic:pic>
              </a:graphicData>
            </a:graphic>
          </wp:anchor>
        </w:drawing>
      </w:r>
      <w:r>
        <w:rPr>
          <w:rFonts w:cs="Arial" w:ascii="Arial" w:hAnsi="Arial"/>
        </w:rPr>
        <w:t xml:space="preserve"> </w:t>
      </w:r>
    </w:p>
    <w:p>
      <w:pPr>
        <w:pStyle w:val="Normal"/>
        <w:widowControl w:val="false"/>
        <w:spacing w:before="0" w:after="160"/>
        <w:rPr>
          <w:rStyle w:val="texttitelsize"/>
          <w:rFonts w:ascii="Arial" w:hAnsi="Arial" w:cs="Arial"/>
          <w:sz w:val="44"/>
          <w:szCs w:val="44"/>
        </w:rPr>
      </w:pPr>
      <w:r>
        <w:drawing>
          <wp:anchor behindDoc="0" distT="0" distB="0" distL="114300" distR="114300" simplePos="0" locked="0" layoutInCell="0" allowOverlap="1" relativeHeight="5">
            <wp:simplePos x="0" y="0"/>
            <wp:positionH relativeFrom="column">
              <wp:posOffset>-542290</wp:posOffset>
            </wp:positionH>
            <wp:positionV relativeFrom="paragraph">
              <wp:posOffset>-254000</wp:posOffset>
            </wp:positionV>
            <wp:extent cx="381000" cy="381000"/>
            <wp:effectExtent l="0" t="0" r="0" b="0"/>
            <wp:wrapTight wrapText="bothSides">
              <wp:wrapPolygon edited="0">
                <wp:start x="-8" y="0"/>
                <wp:lineTo x="-8" y="20516"/>
                <wp:lineTo x="20514" y="20516"/>
                <wp:lineTo x="20514" y="0"/>
                <wp:lineTo x="-8"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C:\Temp\QR-Code_klaTv_cut.png"/>
                    <pic:cNvPicPr>
                      <a:picLocks noChangeAspect="1" noChangeArrowheads="1"/>
                    </pic:cNvPicPr>
                  </pic:nvPicPr>
                  <pic:blipFill>
                    <a:blip r:embed="rId4"/>
                    <a:stretch>
                      <a:fillRect/>
                    </a:stretch>
                  </pic:blipFill>
                  <pic:spPr bwMode="auto">
                    <a:xfrm>
                      <a:off x="0" y="0"/>
                      <a:ext cx="381000" cy="381000"/>
                    </a:xfrm>
                    <a:prstGeom prst="rect">
                      <a:avLst/>
                    </a:prstGeom>
                  </pic:spPr>
                </pic:pic>
              </a:graphicData>
            </a:graphic>
          </wp:anchor>
        </w:drawing>
      </w:r>
      <w:r>
        <w:rPr>
          <w:rStyle w:val="texttitelsize"/>
          <w:rFonts w:cs="Arial" w:ascii="Arial" w:hAnsi="Arial"/>
          <w:sz w:val="44"/>
          <w:szCs w:val="44"/>
        </w:rPr>
        <w:t>EU will Zugriff auf nationale Wasserressourcen!</w:t>
      </w:r>
    </w:p>
    <w:p>
      <w:pPr>
        <w:pStyle w:val="Normal"/>
        <w:widowControl w:val="false"/>
        <w:spacing w:before="0" w:after="160"/>
        <w:rPr>
          <w:rStyle w:val="edit"/>
          <w:rFonts w:ascii="Arial" w:hAnsi="Arial" w:cs="Arial"/>
          <w:b/>
          <w:color w:val="000000"/>
        </w:rPr>
      </w:pPr>
      <w:r>
        <w:rPr>
          <w:rStyle w:val="edit"/>
          <w:rFonts w:cs="Arial" w:ascii="Arial" w:hAnsi="Arial"/>
          <w:b/>
          <w:color w:val="000000"/>
        </w:rPr>
        <w:t>Die EU-Kommissionspräsidentin Ursula von der Leyen hat erste Schritte eingeleitet, um den Nationalstaaten die Souveränität bei der Wasserbewirtschaftung aus den Händen zu nehmen und die Macht über das Wasser in Brüssel zu zentralisieren, berichtete Transition News am 10. Oktober.</w:t>
      </w:r>
    </w:p>
    <w:p>
      <w:pPr>
        <w:pStyle w:val="Normal"/>
        <w:spacing w:before="0" w:after="160"/>
        <w:rPr>
          <w:rStyle w:val="edit"/>
          <w:rFonts w:ascii="Arial" w:hAnsi="Arial" w:cs="Arial"/>
          <w:color w:val="000000"/>
        </w:rPr>
      </w:pPr>
      <w:r>
        <w:rPr>
          <w:rStyle w:val="edit"/>
          <w:rFonts w:cs="Arial" w:ascii="Arial" w:hAnsi="Arial"/>
          <w:color w:val="000000"/>
        </w:rPr>
        <w:br/>
      </w:r>
      <w:r>
        <w:rPr>
          <w:rFonts w:ascii="SF Pro Display;apple-system;system-ui;BlinkMacSystemFont;Inter;Segoe UI;Roboto;Helvetica;Arial;sans-serif;Apple Color Emoji;Segoe UI Emoji;Segoe UI Symbol" w:hAnsi="SF Pro Display;apple-system;system-ui;BlinkMacSystemFont;Inter;Segoe UI;Roboto;Helvetica;Arial;sans-serif;Apple Color Emoji;Segoe UI Emoji;Segoe UI Symbol"/>
          <w:b w:val="false"/>
          <w:i w:val="false"/>
          <w:caps w:val="false"/>
          <w:smallCaps w:val="false"/>
          <w:color w:val="363737"/>
          <w:spacing w:val="0"/>
          <w:sz w:val="24"/>
          <w:szCs w:val="24"/>
        </w:rPr>
        <w:t>Zu diesem Zweck wurde laut dem österreichischen EU-Parlamentarier Gerald Hauser </w:t>
      </w:r>
      <w:r>
        <w:rPr>
          <w:rStyle w:val="Strong"/>
          <w:rFonts w:ascii="SF Pro Display;apple-system;system-ui;BlinkMacSystemFont;Inter;Segoe UI;Roboto;Helvetica;Arial;sans-serif;Apple Color Emoji;Segoe UI Emoji;Segoe UI Symbol" w:hAnsi="SF Pro Display;apple-system;system-ui;BlinkMacSystemFont;Inter;Segoe UI;Roboto;Helvetica;Arial;sans-serif;Apple Color Emoji;Segoe UI Emoji;Segoe UI Symbol"/>
          <w:b w:val="false"/>
          <w:i w:val="false"/>
          <w:caps w:val="false"/>
          <w:smallCaps w:val="false"/>
          <w:color w:val="363737"/>
          <w:spacing w:val="0"/>
          <w:sz w:val="24"/>
          <w:szCs w:val="24"/>
        </w:rPr>
        <w:t>die Europäische Wasserresilienzstrategie</w:t>
      </w:r>
      <w:r>
        <w:rPr>
          <w:rFonts w:ascii="SF Pro Display;apple-system;system-ui;BlinkMacSystemFont;Inter;Segoe UI;Roboto;Helvetica;Arial;sans-serif;Apple Color Emoji;Segoe UI Emoji;Segoe UI Symbol" w:hAnsi="SF Pro Display;apple-system;system-ui;BlinkMacSystemFont;Inter;Segoe UI;Roboto;Helvetica;Arial;sans-serif;Apple Color Emoji;Segoe UI Emoji;Segoe UI Symbol"/>
          <w:b w:val="false"/>
          <w:i w:val="false"/>
          <w:caps w:val="false"/>
          <w:smallCaps w:val="false"/>
          <w:color w:val="363737"/>
          <w:spacing w:val="0"/>
          <w:sz w:val="24"/>
          <w:szCs w:val="24"/>
        </w:rPr>
        <w:t> präsentiert. Mit dieser möchte die EU die Wassereffizienz in den Nationalstaaten bis 2030 angeblich um zehn Prozent steigern. Kompetenzen wie Wasserentnahme, Bewässerung und die quantitative Bewirtschaftung der Wasserressourcen sollen zentral von Brüssel aus gelenkt werden können.</w:t>
      </w:r>
    </w:p>
    <w:p>
      <w:pPr>
        <w:pStyle w:val="BodyText"/>
        <w:widowControl/>
        <w:spacing w:before="0" w:after="300"/>
        <w:ind w:hanging="0" w:left="0" w:right="0"/>
        <w:rPr>
          <w:rFonts w:ascii="SF Pro Display;apple-system;system-ui;BlinkMacSystemFont;Inter;Segoe UI;Roboto;Helvetica;Arial;sans-serif;Apple Color Emoji;Segoe UI Emoji;Segoe UI Symbol" w:hAnsi="SF Pro Display;apple-system;system-ui;BlinkMacSystemFont;Inter;Segoe UI;Roboto;Helvetica;Arial;sans-serif;Apple Color Emoji;Segoe UI Emoji;Segoe UI Symbol"/>
          <w:b w:val="false"/>
          <w:i w:val="false"/>
          <w:caps w:val="false"/>
          <w:smallCaps w:val="false"/>
          <w:color w:val="363737"/>
          <w:spacing w:val="0"/>
          <w:sz w:val="24"/>
          <w:szCs w:val="24"/>
        </w:rPr>
      </w:pPr>
      <w:r>
        <w:rPr>
          <w:rFonts w:ascii="SF Pro Display;apple-system;system-ui;BlinkMacSystemFont;Inter;Segoe UI;Roboto;Helvetica;Arial;sans-serif;Apple Color Emoji;Segoe UI Emoji;Segoe UI Symbol" w:hAnsi="SF Pro Display;apple-system;system-ui;BlinkMacSystemFont;Inter;Segoe UI;Roboto;Helvetica;Arial;sans-serif;Apple Color Emoji;Segoe UI Emoji;Segoe UI Symbol"/>
          <w:b w:val="false"/>
          <w:i w:val="false"/>
          <w:caps w:val="false"/>
          <w:smallCaps w:val="false"/>
          <w:color w:val="363737"/>
          <w:spacing w:val="0"/>
          <w:sz w:val="24"/>
          <w:szCs w:val="24"/>
        </w:rPr>
        <w:t>Doch Brüssel darf auf keinen Fall die Macht über unser Wasser erhalten. Denn nur die Nationalstaaten und dort jede einzelne Gemeinde weiß, wie sie dieses Allgemeingut zu bewirtschaften hat. Jede Gemeinde weiß, über wie viel Wasser sie verfügt und wie sie reagieren muss, wenn Wasser knapp wird.</w:t>
      </w:r>
    </w:p>
    <w:p>
      <w:pPr>
        <w:pStyle w:val="BodyText"/>
        <w:widowControl/>
        <w:spacing w:before="0" w:after="300"/>
        <w:ind w:hanging="0" w:left="0" w:right="0"/>
        <w:rPr>
          <w:rFonts w:ascii="SF Pro Display;apple-system;system-ui;BlinkMacSystemFont;Inter;Segoe UI;Roboto;Helvetica;Arial;sans-serif;Apple Color Emoji;Segoe UI Emoji;Segoe UI Symbol" w:hAnsi="SF Pro Display;apple-system;system-ui;BlinkMacSystemFont;Inter;Segoe UI;Roboto;Helvetica;Arial;sans-serif;Apple Color Emoji;Segoe UI Emoji;Segoe UI Symbol"/>
          <w:b w:val="false"/>
          <w:i w:val="false"/>
          <w:caps w:val="false"/>
          <w:smallCaps w:val="false"/>
          <w:color w:val="363737"/>
          <w:spacing w:val="0"/>
          <w:sz w:val="24"/>
          <w:szCs w:val="24"/>
        </w:rPr>
      </w:pPr>
      <w:r>
        <w:rPr>
          <w:rFonts w:ascii="SF Pro Display;apple-system;system-ui;BlinkMacSystemFont;Inter;Segoe UI;Roboto;Helvetica;Arial;sans-serif;Apple Color Emoji;Segoe UI Emoji;Segoe UI Symbol" w:hAnsi="SF Pro Display;apple-system;system-ui;BlinkMacSystemFont;Inter;Segoe UI;Roboto;Helvetica;Arial;sans-serif;Apple Color Emoji;Segoe UI Emoji;Segoe UI Symbol"/>
          <w:b w:val="false"/>
          <w:i w:val="false"/>
          <w:caps w:val="false"/>
          <w:smallCaps w:val="false"/>
          <w:color w:val="363737"/>
          <w:spacing w:val="0"/>
          <w:sz w:val="24"/>
          <w:szCs w:val="24"/>
        </w:rPr>
        <w:t>An der Initiative von Ursula von der Leyen wird deutlich, wie Wasser, das bisher noch als Allgemeingut gilt, im Visier der Globalisten und anderer Weltorganisationen steht.</w:t>
      </w:r>
    </w:p>
    <w:p>
      <w:pPr>
        <w:pStyle w:val="BodyText"/>
        <w:widowControl/>
        <w:spacing w:before="0" w:after="300"/>
        <w:ind w:hanging="0" w:left="0" w:right="0"/>
        <w:rPr/>
      </w:pPr>
      <w:r>
        <w:rPr>
          <w:rFonts w:ascii="SF Pro Display;apple-system;system-ui;BlinkMacSystemFont;Inter;Segoe UI;Roboto;Helvetica;Arial;sans-serif;Apple Color Emoji;Segoe UI Emoji;Segoe UI Symbol" w:hAnsi="SF Pro Display;apple-system;system-ui;BlinkMacSystemFont;Inter;Segoe UI;Roboto;Helvetica;Arial;sans-serif;Apple Color Emoji;Segoe UI Emoji;Segoe UI Symbol"/>
          <w:b w:val="false"/>
          <w:i w:val="false"/>
          <w:caps w:val="false"/>
          <w:smallCaps w:val="false"/>
          <w:color w:val="363737"/>
          <w:spacing w:val="0"/>
          <w:sz w:val="24"/>
          <w:szCs w:val="24"/>
        </w:rPr>
        <w:t>So handelte Ursula von der Leyen im Sinne von im Hintergrund tätigen Akteuren, wie Kla.TV in der Sendung </w:t>
      </w:r>
      <w:hyperlink r:id="rId5">
        <w:r>
          <w:rPr>
            <w:rStyle w:val="Hyperlink"/>
            <w:rFonts w:ascii="SF Pro Display;apple-system;system-ui;BlinkMacSystemFont;Inter;Segoe UI;Roboto;Helvetica;Arial;sans-serif;Apple Color Emoji;Segoe UI Emoji;Segoe UI Symbol" w:hAnsi="SF Pro Display;apple-system;system-ui;BlinkMacSystemFont;Inter;Segoe UI;Roboto;Helvetica;Arial;sans-serif;Apple Color Emoji;Segoe UI Emoji;Segoe UI Symbol"/>
            <w:b/>
            <w:b w:val="false"/>
            <w:bCs/>
            <w:i w:val="false"/>
            <w:caps w:val="false"/>
            <w:smallCaps w:val="false"/>
            <w:color w:val="363737"/>
            <w:spacing w:val="0"/>
            <w:sz w:val="24"/>
            <w:szCs w:val="24"/>
            <w:u w:val="single"/>
          </w:rPr>
          <w:t>„Die Akte Ursula von der Leyen“</w:t>
        </w:r>
      </w:hyperlink>
      <w:r>
        <w:rPr>
          <w:rFonts w:ascii="SF Pro Display;apple-system;system-ui;BlinkMacSystemFont;Inter;Segoe UI;Roboto;Helvetica;Arial;sans-serif;Apple Color Emoji;Segoe UI Emoji;Segoe UI Symbol" w:hAnsi="SF Pro Display;apple-system;system-ui;BlinkMacSystemFont;Inter;Segoe UI;Roboto;Helvetica;Arial;sans-serif;Apple Color Emoji;Segoe UI Emoji;Segoe UI Symbol"/>
          <w:b w:val="false"/>
          <w:i w:val="false"/>
          <w:caps w:val="false"/>
          <w:smallCaps w:val="false"/>
          <w:color w:val="363737"/>
          <w:spacing w:val="0"/>
          <w:sz w:val="24"/>
          <w:szCs w:val="24"/>
        </w:rPr>
        <w:t> zeigen konnte. Ursula von der Leyen ist stark verflochten mit globalistischen Strippenziehern und hat in der Vergangenheit immer wieder in deren Sinn und für deren Profit gehandelt. So nahm sie offiziell viermal an einer Bilderberg-Konferenz teil.</w:t>
      </w:r>
    </w:p>
    <w:p>
      <w:pPr>
        <w:pStyle w:val="BodyText"/>
        <w:widowControl/>
        <w:spacing w:before="0" w:after="300"/>
        <w:ind w:hanging="0" w:left="0" w:right="0"/>
        <w:rPr/>
      </w:pPr>
      <w:r>
        <w:rPr>
          <w:rFonts w:ascii="SF Pro Display;apple-system;system-ui;BlinkMacSystemFont;Inter;Segoe UI;Roboto;Helvetica;Arial;sans-serif;Apple Color Emoji;Segoe UI Emoji;Segoe UI Symbol" w:hAnsi="SF Pro Display;apple-system;system-ui;BlinkMacSystemFont;Inter;Segoe UI;Roboto;Helvetica;Arial;sans-serif;Apple Color Emoji;Segoe UI Emoji;Segoe UI Symbol"/>
          <w:b w:val="false"/>
          <w:i w:val="false"/>
          <w:caps w:val="false"/>
          <w:smallCaps w:val="false"/>
          <w:color w:val="363737"/>
          <w:spacing w:val="0"/>
          <w:sz w:val="24"/>
          <w:szCs w:val="24"/>
        </w:rPr>
        <w:t>Deshalb muss die</w:t>
      </w:r>
      <w:r>
        <w:rPr>
          <w:rStyle w:val="Strong"/>
          <w:rFonts w:ascii="SF Pro Display;apple-system;system-ui;BlinkMacSystemFont;Inter;Segoe UI;Roboto;Helvetica;Arial;sans-serif;Apple Color Emoji;Segoe UI Emoji;Segoe UI Symbol" w:hAnsi="SF Pro Display;apple-system;system-ui;BlinkMacSystemFont;Inter;Segoe UI;Roboto;Helvetica;Arial;sans-serif;Apple Color Emoji;Segoe UI Emoji;Segoe UI Symbol"/>
          <w:b w:val="false"/>
          <w:i w:val="false"/>
          <w:caps w:val="false"/>
          <w:smallCaps w:val="false"/>
          <w:color w:val="363737"/>
          <w:spacing w:val="0"/>
          <w:sz w:val="24"/>
          <w:szCs w:val="24"/>
        </w:rPr>
        <w:t> klare Botschaft an von der Leyen</w:t>
      </w:r>
      <w:r>
        <w:rPr>
          <w:rFonts w:ascii="SF Pro Display;apple-system;system-ui;BlinkMacSystemFont;Inter;Segoe UI;Roboto;Helvetica;Arial;sans-serif;Apple Color Emoji;Segoe UI Emoji;Segoe UI Symbol" w:hAnsi="SF Pro Display;apple-system;system-ui;BlinkMacSystemFont;Inter;Segoe UI;Roboto;Helvetica;Arial;sans-serif;Apple Color Emoji;Segoe UI Emoji;Segoe UI Symbol"/>
          <w:b w:val="false"/>
          <w:i w:val="false"/>
          <w:caps w:val="false"/>
          <w:smallCaps w:val="false"/>
          <w:color w:val="363737"/>
          <w:spacing w:val="0"/>
          <w:sz w:val="24"/>
          <w:szCs w:val="24"/>
        </w:rPr>
        <w:t> und die EU Kommission lauten:</w:t>
      </w:r>
    </w:p>
    <w:p>
      <w:pPr>
        <w:pStyle w:val="BodyText"/>
        <w:widowControl/>
        <w:spacing w:before="0" w:after="300"/>
        <w:ind w:hanging="0" w:left="0" w:right="0"/>
        <w:rPr/>
      </w:pPr>
      <w:r>
        <w:rPr>
          <w:rStyle w:val="Strong"/>
          <w:caps w:val="false"/>
          <w:smallCaps w:val="false"/>
          <w:color w:val="363737"/>
          <w:spacing w:val="0"/>
          <w:sz w:val="24"/>
          <w:szCs w:val="24"/>
        </w:rPr>
        <w:t>„</w:t>
      </w:r>
      <w:r>
        <w:rPr>
          <w:rStyle w:val="Strong"/>
          <w:rFonts w:ascii="SF Pro Display;apple-system;system-ui;BlinkMacSystemFont;Inter;Segoe UI;Roboto;Helvetica;Arial;sans-serif;Apple Color Emoji;Segoe UI Emoji;Segoe UI Symbol" w:hAnsi="SF Pro Display;apple-system;system-ui;BlinkMacSystemFont;Inter;Segoe UI;Roboto;Helvetica;Arial;sans-serif;Apple Color Emoji;Segoe UI Emoji;Segoe UI Symbol"/>
          <w:b w:val="false"/>
          <w:i w:val="false"/>
          <w:caps w:val="false"/>
          <w:smallCaps w:val="false"/>
          <w:color w:val="363737"/>
          <w:spacing w:val="0"/>
          <w:sz w:val="24"/>
          <w:szCs w:val="24"/>
        </w:rPr>
        <w:t>Hände weg von unserem Wasser. Das ist unser Allgemeingut, das wir verteidigen werden.“</w:t>
      </w:r>
    </w:p>
    <w:p>
      <w:pPr>
        <w:pStyle w:val="BodyText"/>
        <w:widowControl/>
        <w:spacing w:before="0" w:after="300"/>
        <w:ind w:hanging="0" w:left="0" w:right="0"/>
        <w:rPr/>
      </w:pPr>
      <w:r>
        <w:rPr>
          <w:rFonts w:ascii="SF Pro Display;apple-system;system-ui;BlinkMacSystemFont;Inter;Segoe UI;Roboto;Helvetica;Arial;sans-serif;Apple Color Emoji;Segoe UI Emoji;Segoe UI Symbol" w:hAnsi="SF Pro Display;apple-system;system-ui;BlinkMacSystemFont;Inter;Segoe UI;Roboto;Helvetica;Arial;sans-serif;Apple Color Emoji;Segoe UI Emoji;Segoe UI Symbol"/>
          <w:b w:val="false"/>
          <w:i w:val="false"/>
          <w:caps w:val="false"/>
          <w:smallCaps w:val="false"/>
          <w:color w:val="363737"/>
          <w:spacing w:val="0"/>
          <w:sz w:val="24"/>
          <w:szCs w:val="24"/>
        </w:rPr>
        <w:t>[</w:t>
      </w:r>
      <w:r>
        <w:rPr>
          <w:rStyle w:val="Strong"/>
          <w:rFonts w:ascii="SF Pro Display;apple-system;system-ui;BlinkMacSystemFont;Inter;Segoe UI;Roboto;Helvetica;Arial;sans-serif;Apple Color Emoji;Segoe UI Emoji;Segoe UI Symbol" w:hAnsi="SF Pro Display;apple-system;system-ui;BlinkMacSystemFont;Inter;Segoe UI;Roboto;Helvetica;Arial;sans-serif;Apple Color Emoji;Segoe UI Emoji;Segoe UI Symbol"/>
          <w:b/>
          <w:bCs/>
          <w:i w:val="false"/>
          <w:caps w:val="false"/>
          <w:smallCaps w:val="false"/>
          <w:color w:val="363737"/>
          <w:spacing w:val="0"/>
          <w:sz w:val="24"/>
          <w:szCs w:val="24"/>
        </w:rPr>
        <w:t xml:space="preserve">Die Akte Ursula von der Leyen – EU-Kommissionspräsidentin </w:t>
      </w:r>
      <w:r>
        <w:rPr>
          <w:rStyle w:val="Strong"/>
          <w:rFonts w:ascii="SF Pro Display;apple-system;system-ui;BlinkMacSystemFont;Inter;Segoe UI;Roboto;Helvetica;Arial;sans-serif;Apple Color Emoji;Segoe UI Emoji;Segoe UI Symbol" w:hAnsi="SF Pro Display;apple-system;system-ui;BlinkMacSystemFont;Inter;Segoe UI;Roboto;Helvetica;Arial;sans-serif;Apple Color Emoji;Segoe UI Emoji;Segoe UI Symbol"/>
          <w:b w:val="false"/>
          <w:i w:val="false"/>
          <w:caps w:val="false"/>
          <w:smallCaps w:val="false"/>
          <w:color w:val="363737"/>
          <w:spacing w:val="0"/>
          <w:sz w:val="24"/>
          <w:szCs w:val="24"/>
        </w:rPr>
        <w:t>|</w:t>
      </w:r>
      <w:hyperlink r:id="rId6">
        <w:r>
          <w:rPr>
            <w:rStyle w:val="Hyperlink"/>
            <w:rFonts w:ascii="SF Pro Display;apple-system;system-ui;BlinkMacSystemFont;Inter;Segoe UI;Roboto;Helvetica;Arial;sans-serif;Apple Color Emoji;Segoe UI Emoji;Segoe UI Symbol" w:hAnsi="SF Pro Display;apple-system;system-ui;BlinkMacSystemFont;Inter;Segoe UI;Roboto;Helvetica;Arial;sans-serif;Apple Color Emoji;Segoe UI Emoji;Segoe UI Symbol"/>
            <w:b w:val="false"/>
            <w:i w:val="false"/>
            <w:caps w:val="false"/>
            <w:smallCaps w:val="false"/>
            <w:color w:val="363737"/>
            <w:spacing w:val="0"/>
            <w:sz w:val="24"/>
            <w:szCs w:val="24"/>
            <w:u w:val="single"/>
          </w:rPr>
          <w:t>www.kla.tv/22994</w:t>
        </w:r>
      </w:hyperlink>
      <w:r>
        <w:rPr>
          <w:rFonts w:ascii="SF Pro Display;apple-system;system-ui;BlinkMacSystemFont;Inter;Segoe UI;Roboto;Helvetica;Arial;sans-serif;Apple Color Emoji;Segoe UI Emoji;Segoe UI Symbol" w:hAnsi="SF Pro Display;apple-system;system-ui;BlinkMacSystemFont;Inter;Segoe UI;Roboto;Helvetica;Arial;sans-serif;Apple Color Emoji;Segoe UI Emoji;Segoe UI Symbol"/>
          <w:b w:val="false"/>
          <w:i w:val="false"/>
          <w:caps w:val="false"/>
          <w:smallCaps w:val="false"/>
          <w:color w:val="363737"/>
          <w:spacing w:val="0"/>
          <w:sz w:val="24"/>
          <w:szCs w:val="24"/>
        </w:rPr>
        <w:t>]</w:t>
      </w:r>
    </w:p>
    <w:p>
      <w:pPr>
        <w:pStyle w:val="BodyText"/>
        <w:widowControl/>
        <w:spacing w:before="0" w:after="300"/>
        <w:ind w:hanging="0" w:left="0" w:right="0"/>
        <w:rPr>
          <w:rFonts w:ascii="SF Pro Display;apple-system;system-ui;BlinkMacSystemFont;Inter;Segoe UI;Roboto;Helvetica;Arial;sans-serif;Apple Color Emoji;Segoe UI Emoji;Segoe UI Symbol" w:hAnsi="SF Pro Display;apple-system;system-ui;BlinkMacSystemFont;Inter;Segoe UI;Roboto;Helvetica;Arial;sans-serif;Apple Color Emoji;Segoe UI Emoji;Segoe UI Symbol"/>
          <w:b w:val="false"/>
          <w:i w:val="false"/>
          <w:caps w:val="false"/>
          <w:smallCaps w:val="false"/>
          <w:color w:val="363737"/>
          <w:spacing w:val="0"/>
          <w:sz w:val="24"/>
          <w:szCs w:val="24"/>
        </w:rPr>
      </w:pPr>
      <w:r>
        <w:rPr>
          <w:rFonts w:ascii="SF Pro Display;apple-system;system-ui;BlinkMacSystemFont;Inter;Segoe UI;Roboto;Helvetica;Arial;sans-serif;Apple Color Emoji;Segoe UI Emoji;Segoe UI Symbol" w:hAnsi="SF Pro Display;apple-system;system-ui;BlinkMacSystemFont;Inter;Segoe UI;Roboto;Helvetica;Arial;sans-serif;Apple Color Emoji;Segoe UI Emoji;Segoe UI Symbol"/>
          <w:b w:val="false"/>
          <w:i w:val="false"/>
          <w:caps w:val="false"/>
          <w:smallCaps w:val="false"/>
          <w:color w:val="363737"/>
          <w:spacing w:val="0"/>
          <w:sz w:val="24"/>
          <w:szCs w:val="24"/>
        </w:rPr>
        <w:t>Punkt 4: Verflechtungen mit globalistischen Strippenziehern. Ursula von der Leyen ist erste Anlaufstelle für den mächtigen Strippenzieher David M. Rubenstein in Europa. Rubenstein ist ein Großinvestor mit einem Milliardenvermögen und Mitglied der Trilateralen Kommission [Zusammentreffen der Eliten aus Nordamerika, Europa und Ostasien], eine der mächtigsten Denkfabriken der Welt. Diese wurde genau wie der WEF von Großbankiers wie Rothschild und Rockefeller gegründet. Rubenstein ist eng mit ranghohen wirtschaftlichen und politischen Größen dieser Welt verbunden. Auch ist er führend an den Treffen des Council on Foreign Relations. Der Council ist eine der bedeutendsten US-Denkfabriken, gegründet von Bankiers wie den Warburgs.</w:t>
      </w:r>
    </w:p>
    <w:p>
      <w:pPr>
        <w:pStyle w:val="BodyText"/>
        <w:widowControl/>
        <w:spacing w:before="0" w:after="300"/>
        <w:ind w:hanging="0" w:left="0" w:right="0"/>
        <w:rPr/>
      </w:pPr>
      <w:r>
        <w:rPr>
          <w:rStyle w:val="Strong"/>
          <w:rFonts w:ascii="SF Pro Display;apple-system;system-ui;BlinkMacSystemFont;Inter;Segoe UI;Roboto;Helvetica;Arial;sans-serif;Apple Color Emoji;Segoe UI Emoji;Segoe UI Symbol" w:hAnsi="SF Pro Display;apple-system;system-ui;BlinkMacSystemFont;Inter;Segoe UI;Roboto;Helvetica;Arial;sans-serif;Apple Color Emoji;Segoe UI Emoji;Segoe UI Symbol"/>
          <w:b/>
          <w:bCs/>
          <w:i w:val="false"/>
          <w:caps w:val="false"/>
          <w:smallCaps w:val="false"/>
          <w:color w:val="363737"/>
          <w:spacing w:val="0"/>
          <w:sz w:val="24"/>
          <w:szCs w:val="24"/>
        </w:rPr>
        <w:t>von: ch.</w:t>
      </w:r>
    </w:p>
    <w:p>
      <w:pPr>
        <w:pStyle w:val="BodyText"/>
        <w:widowControl/>
        <w:spacing w:before="0" w:after="300"/>
        <w:ind w:hanging="0" w:left="0" w:right="0"/>
        <w:rPr/>
      </w:pPr>
      <w:r>
        <w:rPr>
          <w:rStyle w:val="Strong"/>
          <w:rFonts w:ascii="SF Pro Display;apple-system;system-ui;BlinkMacSystemFont;Inter;Segoe UI;Roboto;Helvetica;Arial;sans-serif;Apple Color Emoji;Segoe UI Emoji;Segoe UI Symbol" w:hAnsi="SF Pro Display;apple-system;system-ui;BlinkMacSystemFont;Inter;Segoe UI;Roboto;Helvetica;Arial;sans-serif;Apple Color Emoji;Segoe UI Emoji;Segoe UI Symbol"/>
          <w:b/>
          <w:bCs/>
          <w:i w:val="false"/>
          <w:caps w:val="false"/>
          <w:smallCaps w:val="false"/>
          <w:color w:val="363737"/>
          <w:spacing w:val="0"/>
          <w:sz w:val="24"/>
          <w:szCs w:val="24"/>
        </w:rPr>
        <w:t>Mehr zum Thema:</w:t>
      </w:r>
      <w:r>
        <w:rPr>
          <w:rStyle w:val="Strong"/>
          <w:rFonts w:ascii="SF Pro Display;apple-system;system-ui;BlinkMacSystemFont;Inter;Segoe UI;Roboto;Helvetica;Arial;sans-serif;Apple Color Emoji;Segoe UI Emoji;Segoe UI Symbol" w:hAnsi="SF Pro Display;apple-system;system-ui;BlinkMacSystemFont;Inter;Segoe UI;Roboto;Helvetica;Arial;sans-serif;Apple Color Emoji;Segoe UI Emoji;Segoe UI Symbol"/>
          <w:b w:val="false"/>
          <w:i w:val="false"/>
          <w:caps w:val="false"/>
          <w:smallCaps w:val="false"/>
          <w:color w:val="363737"/>
          <w:spacing w:val="0"/>
          <w:sz w:val="24"/>
          <w:szCs w:val="24"/>
        </w:rPr>
        <w:br/>
        <w:br/>
      </w:r>
      <w:r>
        <w:rPr>
          <w:rStyle w:val="Strong"/>
          <w:rFonts w:ascii="SF Pro Display;apple-system;system-ui;BlinkMacSystemFont;Inter;Segoe UI;Roboto;Helvetica;Arial;sans-serif;Apple Color Emoji;Segoe UI Emoji;Segoe UI Symbol" w:hAnsi="SF Pro Display;apple-system;system-ui;BlinkMacSystemFont;Inter;Segoe UI;Roboto;Helvetica;Arial;sans-serif;Apple Color Emoji;Segoe UI Emoji;Segoe UI Symbol"/>
          <w:b/>
          <w:bCs/>
          <w:i w:val="false"/>
          <w:caps w:val="false"/>
          <w:smallCaps w:val="false"/>
          <w:color w:val="363737"/>
          <w:spacing w:val="0"/>
          <w:sz w:val="24"/>
          <w:szCs w:val="24"/>
        </w:rPr>
        <w:t>Sammlung von Profiteuren verschiedener Krisen, deren</w:t>
        <w:br/>
        <w:t>Hintergründe und Gewinne:</w:t>
      </w:r>
    </w:p>
    <w:p>
      <w:pPr>
        <w:pStyle w:val="BodyText"/>
        <w:widowControl/>
        <w:spacing w:before="0" w:after="300"/>
        <w:ind w:hanging="0" w:left="0" w:right="0"/>
        <w:rPr/>
      </w:pPr>
      <w:hyperlink r:id="rId7">
        <w:r>
          <w:rPr>
            <w:rStyle w:val="Hyperlink"/>
            <w:rFonts w:ascii="SF Pro Display;apple-system;system-ui;BlinkMacSystemFont;Inter;Segoe UI;Roboto;Helvetica;Arial;sans-serif;Apple Color Emoji;Segoe UI Emoji;Segoe UI Symbol" w:hAnsi="SF Pro Display;apple-system;system-ui;BlinkMacSystemFont;Inter;Segoe UI;Roboto;Helvetica;Arial;sans-serif;Apple Color Emoji;Segoe UI Emoji;Segoe UI Symbol"/>
            <w:b w:val="false"/>
            <w:i w:val="false"/>
            <w:caps w:val="false"/>
            <w:smallCaps w:val="false"/>
            <w:color w:val="363737"/>
            <w:spacing w:val="0"/>
            <w:sz w:val="24"/>
            <w:szCs w:val="24"/>
            <w:u w:val="single"/>
          </w:rPr>
          <w:t>www.vetopedia.org/de/krisenprofit</w:t>
        </w:r>
      </w:hyperlink>
    </w:p>
    <w:p>
      <w:pPr>
        <w:pStyle w:val="BodyText"/>
        <w:widowControl/>
        <w:spacing w:before="0" w:after="300"/>
        <w:ind w:hanging="0" w:left="0" w:right="0"/>
        <w:rPr/>
      </w:pPr>
      <w:r>
        <w:rPr>
          <w:rStyle w:val="Strong"/>
          <w:rFonts w:ascii="SF Pro Display;apple-system;system-ui;BlinkMacSystemFont;Inter;Segoe UI;Roboto;Helvetica;Arial;sans-serif;Apple Color Emoji;Segoe UI Emoji;Segoe UI Symbol" w:hAnsi="SF Pro Display;apple-system;system-ui;BlinkMacSystemFont;Inter;Segoe UI;Roboto;Helvetica;Arial;sans-serif;Apple Color Emoji;Segoe UI Emoji;Segoe UI Symbol"/>
          <w:b/>
          <w:bCs/>
          <w:i w:val="false"/>
          <w:caps w:val="false"/>
          <w:smallCaps w:val="false"/>
          <w:color w:val="363737"/>
          <w:spacing w:val="0"/>
          <w:sz w:val="24"/>
          <w:szCs w:val="24"/>
        </w:rPr>
        <w:t>Die Akte Ursula von der Leyen – EU-Kommissionspräsidentin</w:t>
        <w:br/>
      </w:r>
      <w:hyperlink r:id="rId8">
        <w:r>
          <w:rPr>
            <w:rStyle w:val="Hyperlink"/>
            <w:rFonts w:ascii="SF Pro Display;apple-system;system-ui;BlinkMacSystemFont;Inter;Segoe UI;Roboto;Helvetica;Arial;sans-serif;Apple Color Emoji;Segoe UI Emoji;Segoe UI Symbol" w:hAnsi="SF Pro Display;apple-system;system-ui;BlinkMacSystemFont;Inter;Segoe UI;Roboto;Helvetica;Arial;sans-serif;Apple Color Emoji;Segoe UI Emoji;Segoe UI Symbol"/>
            <w:b w:val="false"/>
            <w:i w:val="false"/>
            <w:caps w:val="false"/>
            <w:smallCaps w:val="false"/>
            <w:color w:val="363737"/>
            <w:spacing w:val="0"/>
            <w:sz w:val="24"/>
            <w:szCs w:val="24"/>
            <w:u w:val="single"/>
          </w:rPr>
          <w:t>www.kla.tv/22994</w:t>
        </w:r>
      </w:hyperlink>
    </w:p>
    <w:p>
      <w:pPr>
        <w:pStyle w:val="BodyText"/>
        <w:widowControl/>
        <w:spacing w:before="0" w:after="300"/>
        <w:ind w:hanging="0" w:left="0" w:right="0"/>
        <w:rPr/>
      </w:pPr>
      <w:r>
        <w:rPr>
          <w:rStyle w:val="Strong"/>
          <w:rFonts w:ascii="SF Pro Display;apple-system;system-ui;BlinkMacSystemFont;Inter;Segoe UI;Roboto;Helvetica;Arial;sans-serif;Apple Color Emoji;Segoe UI Emoji;Segoe UI Symbol" w:hAnsi="SF Pro Display;apple-system;system-ui;BlinkMacSystemFont;Inter;Segoe UI;Roboto;Helvetica;Arial;sans-serif;Apple Color Emoji;Segoe UI Emoji;Segoe UI Symbol"/>
          <w:b/>
          <w:bCs/>
          <w:i w:val="false"/>
          <w:caps w:val="false"/>
          <w:smallCaps w:val="false"/>
          <w:color w:val="363737"/>
          <w:spacing w:val="0"/>
          <w:sz w:val="24"/>
          <w:szCs w:val="24"/>
        </w:rPr>
        <w:t>Wasser – kein Anlagegut, sondern Menschenrecht!</w:t>
      </w:r>
      <w:r>
        <w:rPr>
          <w:rStyle w:val="Strong"/>
          <w:rFonts w:ascii="SF Pro Display;apple-system;system-ui;BlinkMacSystemFont;Inter;Segoe UI;Roboto;Helvetica;Arial;sans-serif;Apple Color Emoji;Segoe UI Emoji;Segoe UI Symbol" w:hAnsi="SF Pro Display;apple-system;system-ui;BlinkMacSystemFont;Inter;Segoe UI;Roboto;Helvetica;Arial;sans-serif;Apple Color Emoji;Segoe UI Emoji;Segoe UI Symbol"/>
          <w:b w:val="false"/>
          <w:i w:val="false"/>
          <w:caps w:val="false"/>
          <w:smallCaps w:val="false"/>
          <w:color w:val="363737"/>
          <w:spacing w:val="0"/>
          <w:sz w:val="24"/>
          <w:szCs w:val="24"/>
        </w:rPr>
        <w:t xml:space="preserve"> </w:t>
        <w:br/>
      </w:r>
      <w:hyperlink r:id="rId9">
        <w:r>
          <w:rPr>
            <w:rStyle w:val="Hyperlink"/>
            <w:rFonts w:ascii="SF Pro Display;apple-system;system-ui;BlinkMacSystemFont;Inter;Segoe UI;Roboto;Helvetica;Arial;sans-serif;Apple Color Emoji;Segoe UI Emoji;Segoe UI Symbol" w:hAnsi="SF Pro Display;apple-system;system-ui;BlinkMacSystemFont;Inter;Segoe UI;Roboto;Helvetica;Arial;sans-serif;Apple Color Emoji;Segoe UI Emoji;Segoe UI Symbol"/>
            <w:b w:val="false"/>
            <w:i w:val="false"/>
            <w:caps w:val="false"/>
            <w:smallCaps w:val="false"/>
            <w:color w:val="363737"/>
            <w:spacing w:val="0"/>
            <w:sz w:val="24"/>
            <w:szCs w:val="24"/>
            <w:u w:val="single"/>
          </w:rPr>
          <w:t>www.kla.tv/9526</w:t>
        </w:r>
      </w:hyperlink>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rPr>
          <w:rStyle w:val="edit"/>
          <w:rFonts w:cs="Arial" w:ascii="Arial" w:hAnsi="Arial"/>
          <w:b/>
          <w:color w:val="000000"/>
          <w:szCs w:val="18"/>
        </w:rPr>
        <w:t>Quellen:</w:t>
      </w:r>
    </w:p>
    <w:p>
      <w:pPr>
        <w:pStyle w:val="Normal"/>
        <w:spacing w:before="0" w:after="160"/>
        <w:rPr>
          <w:rStyle w:val="edit"/>
          <w:rFonts w:ascii="Arial" w:hAnsi="Arial" w:cs="Arial"/>
          <w:color w:val="000000"/>
          <w:szCs w:val="18"/>
        </w:rPr>
      </w:pPr>
      <w:hyperlink r:id="rId10">
        <w:r>
          <w:rPr>
            <w:rStyle w:val="Hyperlink"/>
            <w:sz w:val="18"/>
          </w:rPr>
          <w:t>https://transition-news.org/eu-hat-kampf-ums-wasser-eroffnet</w:t>
        </w:r>
      </w:hyperlink>
      <w:r>
        <w:rPr/>
        <w:br/>
      </w:r>
      <w:hyperlink r:id="rId11">
        <w:r>
          <w:rPr>
            <w:rStyle w:val="Hyperlink"/>
            <w:sz w:val="18"/>
          </w:rPr>
          <w:t>https://transition-news.org/IMG/mp4/unser_wasser_in_unserer_hand_1.mp4</w:t>
        </w:r>
      </w:hyperlink>
      <w:r>
        <w:rPr/>
        <w:br/>
      </w:r>
      <w:hyperlink r:id="rId12">
        <w:r>
          <w:rPr>
            <w:rStyle w:val="Hyperlink"/>
            <w:sz w:val="18"/>
          </w:rPr>
          <w:t>https://ec.europa.eu/commission/presscorner/detail/de/ip_25_1404</w:t>
        </w:r>
      </w:hyperlink>
      <w:hyperlink r:id="rId13">
        <w:r>
          <w:rPr>
            <w:rStyle w:val="Hyperlink"/>
            <w:sz w:val="18"/>
          </w:rPr>
          <w:br/>
        </w:r>
      </w:hyperlink>
      <w:hyperlink r:id="rId14">
        <w:r>
          <w:rPr>
            <w:rStyle w:val="Hyperlink"/>
            <w:color w:val="1C82CC"/>
            <w:sz w:val="18"/>
            <w:u w:val="single"/>
          </w:rPr>
          <w:t>https://infotakt.kla.tv/p/eu-will-zugriff-auf-nationale-wasserressourcen</w:t>
        </w:r>
      </w:hyperlink>
    </w:p>
    <w:p>
      <w:pPr>
        <w:pStyle w:val="Normal"/>
        <w:spacing w:before="0" w:after="160"/>
        <w:rPr>
          <w:rStyle w:val="edit"/>
          <w:rFonts w:ascii="Arial" w:hAnsi="Arial" w:cs="Arial"/>
          <w:color w:val="000000"/>
          <w:szCs w:val="18"/>
        </w:rPr>
      </w:pPr>
      <w:r>
        <w:rPr/>
      </w:r>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rPr>
          <w:rStyle w:val="edit"/>
          <w:rFonts w:cs="Arial" w:ascii="Arial" w:hAnsi="Arial"/>
          <w:b/>
          <w:color w:val="000000"/>
          <w:szCs w:val="18"/>
        </w:rPr>
        <w:t>Das könnte Sie auch interessieren:</w:t>
      </w:r>
    </w:p>
    <w:p>
      <w:pPr>
        <w:pStyle w:val="Normal"/>
        <w:keepLines/>
        <w:spacing w:before="0" w:after="160"/>
        <w:rPr>
          <w:rFonts w:ascii="Arial" w:hAnsi="Arial" w:cs="Arial"/>
          <w:sz w:val="18"/>
          <w:szCs w:val="18"/>
        </w:rPr>
      </w:pPr>
      <w:r>
        <w:rPr/>
        <w:t xml:space="preserve">#Infotakt - </w:t>
      </w:r>
      <w:hyperlink r:id="rId15">
        <w:r>
          <w:rPr>
            <w:rStyle w:val="Hyperlink"/>
          </w:rPr>
          <w:t>www.kla.tv/infotakt</w:t>
        </w:r>
      </w:hyperlink>
      <w:r>
        <w:rPr/>
        <w:br/>
        <w:br/>
        <w:t xml:space="preserve">#UrsulaVonDerLeyen - Ursula von der Leyen - </w:t>
      </w:r>
      <w:hyperlink r:id="rId16">
        <w:r>
          <w:rPr>
            <w:rStyle w:val="Hyperlink"/>
          </w:rPr>
          <w:t>www.kla.tv/UrsulaVonDerLeyen</w:t>
        </w:r>
      </w:hyperlink>
      <w:r>
        <w:rPr/>
        <w:br/>
        <w:br/>
        <w:t xml:space="preserve">#Privatisierung - </w:t>
      </w:r>
      <w:hyperlink r:id="rId17">
        <w:r>
          <w:rPr>
            <w:rStyle w:val="Hyperlink"/>
          </w:rPr>
          <w:t>www.kla.tv/Privatisierung</w:t>
        </w:r>
      </w:hyperlink>
      <w:r>
        <w:rPr/>
        <w:br/>
        <w:br/>
        <w:t xml:space="preserve">#EU-Politik - </w:t>
      </w:r>
      <w:hyperlink r:id="rId18">
        <w:r>
          <w:rPr>
            <w:rStyle w:val="Hyperlink"/>
          </w:rPr>
          <w:t>www.kla.tv/EU-Politik</w:t>
        </w:r>
      </w:hyperlink>
      <w:r>
        <w:rPr/>
        <w:br/>
        <w:br/>
        <w:t xml:space="preserve">#Wirtschaft - </w:t>
      </w:r>
      <w:hyperlink r:id="rId19">
        <w:r>
          <w:rPr>
            <w:rStyle w:val="Hyperlink"/>
          </w:rPr>
          <w:t>www.kla.tv/Wirtschaft</w:t>
        </w:r>
      </w:hyperlink>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drawing>
          <wp:anchor behindDoc="0" distT="0" distB="0" distL="114300" distR="114300" simplePos="0" locked="0" layoutInCell="0" allowOverlap="1" relativeHeight="6">
            <wp:simplePos x="0" y="0"/>
            <wp:positionH relativeFrom="column">
              <wp:posOffset>14605</wp:posOffset>
            </wp:positionH>
            <wp:positionV relativeFrom="paragraph">
              <wp:posOffset>454025</wp:posOffset>
            </wp:positionV>
            <wp:extent cx="990600" cy="719455"/>
            <wp:effectExtent l="0" t="0" r="0" b="0"/>
            <wp:wrapTight wrapText="bothSides">
              <wp:wrapPolygon edited="0">
                <wp:start x="821" y="0"/>
                <wp:lineTo x="-10" y="1136"/>
                <wp:lineTo x="-10" y="19438"/>
                <wp:lineTo x="409" y="21156"/>
                <wp:lineTo x="821" y="21156"/>
                <wp:lineTo x="20349" y="21156"/>
                <wp:lineTo x="21180" y="20007"/>
                <wp:lineTo x="21180" y="1136"/>
                <wp:lineTo x="20349" y="0"/>
                <wp:lineTo x="821" y="0"/>
              </wp:wrapPolygon>
            </wp:wrapTight>
            <wp:docPr id="3" name="Grafik 1" descr="C:\Users\W\3WAR\2P\1IT\_git\SW\KlaTvVideoDocGen.git\KlaTvVideoDocGen\Material\klatv_logo_200dpi-forf2.75x1.99cm.pn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1" descr="C:\Users\W\3WAR\2P\1IT\_git\SW\KlaTvVideoDocGen.git\KlaTvVideoDocGen\Material\klatv_logo_200dpi-forf2.75x1.99cm.png">
                      <a:hlinkClick r:id="rId21"/>
                    </pic:cNvPr>
                    <pic:cNvPicPr>
                      <a:picLocks noChangeAspect="1" noChangeArrowheads="1"/>
                    </pic:cNvPicPr>
                  </pic:nvPicPr>
                  <pic:blipFill>
                    <a:blip r:embed="rId20"/>
                    <a:stretch>
                      <a:fillRect/>
                    </a:stretch>
                  </pic:blipFill>
                  <pic:spPr bwMode="auto">
                    <a:xfrm>
                      <a:off x="0" y="0"/>
                      <a:ext cx="990600" cy="719455"/>
                    </a:xfrm>
                    <a:prstGeom prst="rect">
                      <a:avLst/>
                    </a:prstGeom>
                  </pic:spPr>
                </pic:pic>
              </a:graphicData>
            </a:graphic>
          </wp:anchor>
        </w:drawing>
      </w:r>
      <w:r>
        <w:rPr>
          <w:rStyle w:val="edit"/>
          <w:rFonts w:cs="Arial" w:ascii="Arial" w:hAnsi="Arial"/>
          <w:b/>
          <w:color w:val="000000"/>
          <w:szCs w:val="18"/>
        </w:rPr>
        <w:t>Kla.TV – Die anderen Nachrichten ... frei – unabhängig – unzensiert ...</w:t>
      </w:r>
    </w:p>
    <w:p>
      <w:pPr>
        <w:pStyle w:val="ListParagraph"/>
        <w:keepNext w:val="true"/>
        <w:keepLines/>
        <w:numPr>
          <w:ilvl w:val="0"/>
          <w:numId w:val="1"/>
        </w:numPr>
        <w:ind w:hanging="357" w:left="714"/>
        <w:rPr/>
      </w:pPr>
      <w:r>
        <w:rPr/>
        <w:t>was die Medien nicht verschweigen sollten ...</w:t>
      </w:r>
    </w:p>
    <w:p>
      <w:pPr>
        <w:pStyle w:val="ListParagraph"/>
        <w:keepNext w:val="true"/>
        <w:keepLines/>
        <w:numPr>
          <w:ilvl w:val="0"/>
          <w:numId w:val="1"/>
        </w:numPr>
        <w:ind w:hanging="357" w:left="714"/>
        <w:rPr/>
      </w:pPr>
      <w:r>
        <w:rPr/>
        <w:t>wenig Gehörtes vom Volk, für das Volk ...</w:t>
      </w:r>
    </w:p>
    <w:p>
      <w:pPr>
        <w:pStyle w:val="ListParagraph"/>
        <w:keepNext w:val="true"/>
        <w:keepLines/>
        <w:numPr>
          <w:ilvl w:val="0"/>
          <w:numId w:val="1"/>
        </w:numPr>
        <w:ind w:hanging="357" w:left="714"/>
        <w:rPr/>
      </w:pPr>
      <w:r>
        <w:rPr/>
        <w:t xml:space="preserve">tägliche News ab 19:45 Uhr auf </w:t>
      </w:r>
      <w:hyperlink r:id="rId22">
        <w:r>
          <w:rPr>
            <w:rStyle w:val="Hyperlink"/>
          </w:rPr>
          <w:t>www.kla.tv</w:t>
        </w:r>
      </w:hyperlink>
    </w:p>
    <w:p>
      <w:pPr>
        <w:pStyle w:val="Normal"/>
        <w:keepNext w:val="true"/>
        <w:keepLines/>
        <w:ind w:firstLine="357"/>
        <w:rPr/>
      </w:pPr>
      <w:r>
        <w:rPr/>
        <w:t>Dranbleiben lohnt sich!</w:t>
      </w:r>
    </w:p>
    <w:p>
      <w:pPr>
        <w:pStyle w:val="Normal"/>
        <w:keepLines/>
        <w:spacing w:before="0" w:after="160"/>
        <w:rPr>
          <w:rStyle w:val="Hyperlink"/>
          <w:b/>
        </w:rPr>
      </w:pPr>
      <w:r>
        <w:rPr>
          <w:rFonts w:cs="Arial" w:ascii="Arial" w:hAnsi="Arial"/>
          <w:b/>
          <w:sz w:val="18"/>
          <w:szCs w:val="18"/>
        </w:rPr>
        <w:t xml:space="preserve">Kostenloses Abonnement mit wöchentlichen News per E-Mail erhalten Sie unter: </w:t>
      </w:r>
      <w:hyperlink r:id="rId23">
        <w:r>
          <w:rPr>
            <w:rStyle w:val="Hyperlink"/>
            <w:b/>
          </w:rPr>
          <w:t>www.kla.tv/abo</w:t>
        </w:r>
      </w:hyperlink>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rPr>
          <w:rStyle w:val="edit"/>
          <w:rFonts w:cs="Arial" w:ascii="Arial" w:hAnsi="Arial"/>
          <w:b/>
          <w:color w:val="000000"/>
          <w:szCs w:val="18"/>
        </w:rPr>
        <w:t>Sicherheitshinweis:</w:t>
      </w:r>
    </w:p>
    <w:p>
      <w:pPr>
        <w:pStyle w:val="Normal"/>
        <w:keepNext w:val="true"/>
        <w:keepLines/>
        <w:spacing w:before="0" w:after="160"/>
        <w:rPr>
          <w:rFonts w:ascii="Arial" w:hAnsi="Arial" w:cs="Arial"/>
          <w:sz w:val="18"/>
          <w:szCs w:val="18"/>
        </w:rPr>
      </w:pPr>
      <w:r>
        <w:rPr>
          <w:rStyle w:val="edit"/>
          <w:rFonts w:cs="Arial" w:ascii="Arial" w:hAnsi="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pPr>
        <w:pStyle w:val="Normal"/>
        <w:keepLines/>
        <w:spacing w:before="0" w:after="160"/>
        <w:rPr>
          <w:rStyle w:val="Hyperlink"/>
          <w:b/>
        </w:rPr>
      </w:pPr>
      <w:r>
        <w:rPr>
          <w:rFonts w:cs="Arial" w:ascii="Arial" w:hAnsi="Arial"/>
          <w:b/>
          <w:sz w:val="18"/>
          <w:szCs w:val="18"/>
        </w:rPr>
        <w:t>Vernetzen Sie sich darum heute noch internetunabhängig!</w:t>
        <w:br/>
        <w:t>Klicken Sie hier:</w:t>
      </w:r>
      <w:r>
        <w:rPr>
          <w:rFonts w:cs="Arial" w:ascii="Arial" w:hAnsi="Arial"/>
          <w:sz w:val="18"/>
          <w:szCs w:val="18"/>
        </w:rPr>
        <w:t xml:space="preserve"> </w:t>
      </w:r>
      <w:hyperlink r:id="rId24">
        <w:r>
          <w:rPr>
            <w:rStyle w:val="Hyperlink"/>
            <w:b/>
          </w:rPr>
          <w:t>www.kla.tv/vernetzung</w:t>
        </w:r>
      </w:hyperlink>
    </w:p>
    <w:p>
      <w:pPr>
        <w:pStyle w:val="Normal"/>
        <w:keepNext w:val="true"/>
        <w:keepLines/>
        <w:pBdr>
          <w:top w:val="single" w:sz="6" w:space="8" w:color="365F91" w:themeColor="accent1" w:themeShade="bf"/>
        </w:pBdr>
        <w:spacing w:before="0" w:after="0"/>
        <w:rPr/>
      </w:pPr>
      <w:r>
        <w:rPr>
          <w:rFonts w:cs="Calibri"/>
          <w:i/>
          <w:iCs/>
          <w:sz w:val="18"/>
          <w:szCs w:val="18"/>
        </w:rPr>
        <w:t xml:space="preserve">Nutzungsrecht:  </w:t>
      </w:r>
      <w:hyperlink r:id="rId25">
        <w:r>
          <w:rPr>
            <w:rStyle w:val="Hyperlink"/>
            <w:sz w:val="18"/>
          </w:rPr>
          <w:t>Standard-Kla.TV-Lizenz</w:t>
        </w:r>
      </w:hyperlink>
    </w:p>
    <w:p>
      <w:pPr>
        <w:pStyle w:val="Normal"/>
        <w:keepNext w:val="true"/>
        <w:keepLines/>
        <w:spacing w:before="0" w:after="0"/>
        <w:rPr/>
      </w:pPr>
      <w:r>
        <w:rPr>
          <w:rFonts w:cs="Calibri"/>
          <w:sz w:val="12"/>
          <w:szCs w:val="12"/>
        </w:rPr>
        <w:t xml:space="preserve">Kla.TV produziert alle Sendungen ehrenamtlich und ohne Gewinnabsichten. In der Verbreitung unserer Produkte durch Sie liegt unser einziger Lohn! Mehr unter </w:t>
      </w:r>
      <w:hyperlink r:id="rId26">
        <w:r>
          <w:rPr>
            <w:rStyle w:val="Hyperlink"/>
            <w:sz w:val="12"/>
          </w:rPr>
          <w:t>www.kla.tv/licence</w:t>
        </w:r>
      </w:hyperlink>
    </w:p>
    <w:sectPr>
      <w:headerReference w:type="even" r:id="rId27"/>
      <w:headerReference w:type="default" r:id="rId28"/>
      <w:headerReference w:type="first" r:id="rId29"/>
      <w:footerReference w:type="even" r:id="rId30"/>
      <w:footerReference w:type="default" r:id="rId31"/>
      <w:footerReference w:type="first" r:id="rId32"/>
      <w:type w:val="nextPage"/>
      <w:pgSz w:w="11906" w:h="16838"/>
      <w:pgMar w:left="1417" w:right="1417" w:gutter="0" w:header="708" w:top="1417" w:footer="708"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ahoma">
    <w:charset w:val="01"/>
    <w:family w:val="roman"/>
    <w:pitch w:val="variable"/>
  </w:font>
  <w:font w:name="Liberation Sans">
    <w:altName w:val="Arial"/>
    <w:charset w:val="01"/>
    <w:family w:val="swiss"/>
    <w:pitch w:val="variable"/>
  </w:font>
  <w:font w:name="Arial">
    <w:charset w:val="01"/>
    <w:family w:val="roman"/>
    <w:pitch w:val="variable"/>
  </w:font>
  <w:font w:name="SF Pro Display">
    <w:altName w:val="apple-system"/>
    <w:charset w:val="01"/>
    <w:family w:val="auto"/>
    <w:pitch w:val="default"/>
  </w:font>
  <w:font w:name="Wingdings">
    <w:charset w:val="02"/>
    <w:family w:val="auto"/>
    <w:pitch w:val="default"/>
  </w:font>
  <w:font w:name="Courier New">
    <w:charset w:val="01"/>
    <w:family w:val="modern"/>
    <w:pitch w:val="fixed"/>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6" w:space="3" w:color="365F91" w:themeColor="accent1" w:themeShade="bf"/>
      </w:pBdr>
      <w:rPr>
        <w:sz w:val="18"/>
      </w:rPr>
    </w:pPr>
    <w:r>
      <w:rPr>
        <w:sz w:val="18"/>
      </w:rPr>
      <w:t xml:space="preserve">EU will Zugriff auf nationale Wasserressourcen!  </w:t>
      <w:tab/>
    </w:r>
    <w:r>
      <w:rPr>
        <w:bCs/>
        <w:sz w:val="18"/>
      </w:rPr>
      <w:fldChar w:fldCharType="begin"/>
    </w:r>
    <w:r>
      <w:rPr>
        <w:sz w:val="18"/>
        <w:bCs/>
      </w:rPr>
      <w:instrText xml:space="preserve"> PAGE \* ARABIC </w:instrText>
    </w:r>
    <w:r>
      <w:rPr>
        <w:sz w:val="18"/>
        <w:bCs/>
      </w:rPr>
      <w:fldChar w:fldCharType="separate"/>
    </w:r>
    <w:r>
      <w:rPr>
        <w:sz w:val="18"/>
        <w:bCs/>
      </w:rPr>
      <w:t>3</w:t>
    </w:r>
    <w:r>
      <w:rPr>
        <w:sz w:val="18"/>
        <w:bCs/>
      </w:rPr>
      <w:fldChar w:fldCharType="end"/>
    </w:r>
    <w:r>
      <w:rPr>
        <w:sz w:val="18"/>
      </w:rPr>
      <w:t xml:space="preserve"> / </w:t>
    </w:r>
    <w:r>
      <w:rPr>
        <w:bCs/>
        <w:sz w:val="18"/>
      </w:rPr>
      <w:fldChar w:fldCharType="begin"/>
    </w:r>
    <w:r>
      <w:rPr>
        <w:sz w:val="18"/>
        <w:bCs/>
      </w:rPr>
      <w:instrText xml:space="preserve"> NUMPAGES \* ARABIC </w:instrText>
    </w:r>
    <w:r>
      <w:rPr>
        <w:sz w:val="18"/>
        <w:bCs/>
      </w:rPr>
      <w:fldChar w:fldCharType="separate"/>
    </w:r>
    <w:r>
      <w:rPr>
        <w:sz w:val="18"/>
        <w:bCs/>
      </w:rPr>
      <w:t>3</w:t>
    </w:r>
    <w:r>
      <w:rPr>
        <w:sz w:val="18"/>
        <w:bCs/>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6" w:space="3" w:color="365F91" w:themeColor="accent1" w:themeShade="bf"/>
      </w:pBdr>
      <w:rPr>
        <w:sz w:val="18"/>
      </w:rPr>
    </w:pPr>
    <w:r>
      <w:rPr>
        <w:sz w:val="18"/>
      </w:rPr>
      <w:t xml:space="preserve">EU will Zugriff auf nationale Wasserressourcen!  </w:t>
      <w:tab/>
    </w:r>
    <w:r>
      <w:rPr>
        <w:bCs/>
        <w:sz w:val="18"/>
      </w:rPr>
      <w:fldChar w:fldCharType="begin"/>
    </w:r>
    <w:r>
      <w:rPr>
        <w:sz w:val="18"/>
        <w:bCs/>
      </w:rPr>
      <w:instrText xml:space="preserve"> PAGE \* ARABIC </w:instrText>
    </w:r>
    <w:r>
      <w:rPr>
        <w:sz w:val="18"/>
        <w:bCs/>
      </w:rPr>
      <w:fldChar w:fldCharType="separate"/>
    </w:r>
    <w:r>
      <w:rPr>
        <w:sz w:val="18"/>
        <w:bCs/>
      </w:rPr>
      <w:t>3</w:t>
    </w:r>
    <w:r>
      <w:rPr>
        <w:sz w:val="18"/>
        <w:bCs/>
      </w:rPr>
      <w:fldChar w:fldCharType="end"/>
    </w:r>
    <w:r>
      <w:rPr>
        <w:sz w:val="18"/>
      </w:rPr>
      <w:t xml:space="preserve"> / </w:t>
    </w:r>
    <w:r>
      <w:rPr>
        <w:bCs/>
        <w:sz w:val="18"/>
      </w:rPr>
      <w:fldChar w:fldCharType="begin"/>
    </w:r>
    <w:r>
      <w:rPr>
        <w:sz w:val="18"/>
        <w:bCs/>
      </w:rPr>
      <w:instrText xml:space="preserve"> NUMPAGES \* ARABIC </w:instrText>
    </w:r>
    <w:r>
      <w:rPr>
        <w:sz w:val="18"/>
        <w:bCs/>
      </w:rPr>
      <w:fldChar w:fldCharType="separate"/>
    </w:r>
    <w:r>
      <w:rPr>
        <w:sz w:val="18"/>
        <w:bCs/>
      </w:rPr>
      <w:t>3</w:t>
    </w:r>
    <w:r>
      <w:rPr>
        <w:sz w:val="18"/>
        <w:bCs/>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ellenraster"/>
      <w:tblpPr w:vertAnchor="text" w:horzAnchor="text" w:leftFromText="142" w:rightFromText="142" w:tblpX="92" w:tblpY="1"/>
      <w:tblOverlap w:val="never"/>
      <w:tblW w:w="771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7717"/>
    </w:tblGrid>
    <w:tr>
      <w:trPr/>
      <w:tc>
        <w:tcPr>
          <w:tcW w:w="7717" w:type="dxa"/>
          <w:tcBorders>
            <w:top w:val="nil"/>
            <w:left w:val="nil"/>
            <w:bottom w:val="single" w:sz="8" w:space="0" w:color="365F91"/>
            <w:right w:val="nil"/>
          </w:tcBorders>
        </w:tcPr>
        <w:p>
          <w:pPr>
            <w:pStyle w:val="Header"/>
            <w:widowControl/>
            <w:spacing w:before="0" w:after="0"/>
            <w:ind w:left="-57"/>
            <w:jc w:val="left"/>
            <w:rPr>
              <w:rFonts w:ascii="Arial" w:hAnsi="Arial" w:cs="Arial"/>
              <w:sz w:val="18"/>
            </w:rPr>
          </w:pPr>
          <w:r>
            <w:rPr>
              <w:rFonts w:eastAsia="Calibri" w:cs="Arial" w:ascii="Arial" w:hAnsi="Arial"/>
              <w:b/>
              <w:kern w:val="0"/>
              <w:sz w:val="18"/>
              <w:szCs w:val="22"/>
              <w:lang w:val="de-CH" w:eastAsia="de-CH" w:bidi="ar-SA"/>
            </w:rPr>
            <w:t>Online-Link:</w:t>
          </w:r>
          <w:r>
            <w:rPr>
              <w:rFonts w:eastAsia="Calibri" w:cs="Arial" w:ascii="Arial" w:hAnsi="Arial"/>
              <w:kern w:val="0"/>
              <w:sz w:val="18"/>
              <w:szCs w:val="22"/>
              <w:lang w:val="de-CH" w:eastAsia="de-CH" w:bidi="ar-SA"/>
            </w:rPr>
            <w:t xml:space="preserve"> </w:t>
          </w:r>
          <w:hyperlink r:id="rId1">
            <w:r>
              <w:rPr>
                <w:rStyle w:val="Hyperlink"/>
                <w:rFonts w:eastAsia="Calibri" w:cs="Arial" w:ascii="Arial" w:hAnsi="Arial"/>
                <w:kern w:val="0"/>
                <w:sz w:val="18"/>
                <w:szCs w:val="22"/>
                <w:lang w:val="de-CH" w:eastAsia="de-CH" w:bidi="ar-SA"/>
              </w:rPr>
              <w:t>www.kla.tv/42936</w:t>
            </w:r>
          </w:hyperlink>
          <w:r>
            <w:rPr>
              <w:rFonts w:eastAsia="Calibri" w:cs="Arial" w:ascii="Arial" w:hAnsi="Arial"/>
              <w:kern w:val="0"/>
              <w:sz w:val="18"/>
              <w:szCs w:val="22"/>
              <w:lang w:val="de-CH" w:eastAsia="de-CH" w:bidi="ar-SA"/>
            </w:rPr>
            <w:t xml:space="preserve"> | </w:t>
          </w:r>
          <w:r>
            <w:rPr>
              <w:rFonts w:eastAsia="Calibri" w:cs="Arial" w:ascii="Arial" w:hAnsi="Arial"/>
              <w:b/>
              <w:kern w:val="0"/>
              <w:sz w:val="18"/>
              <w:szCs w:val="22"/>
              <w:lang w:val="de-CH" w:eastAsia="de-CH" w:bidi="ar-SA"/>
            </w:rPr>
            <w:t xml:space="preserve">Veröffentlicht: </w:t>
          </w:r>
          <w:r>
            <w:rPr>
              <w:rFonts w:eastAsia="Calibri" w:cs="Arial" w:ascii="Arial" w:hAnsi="Arial"/>
              <w:kern w:val="0"/>
              <w:sz w:val="18"/>
              <w:szCs w:val="22"/>
              <w:lang w:val="de-CH" w:eastAsia="de-CH" w:bidi="ar-SA"/>
            </w:rPr>
            <w:t>15.10.2026</w:t>
          </w:r>
        </w:p>
        <w:p>
          <w:pPr>
            <w:pStyle w:val="Header"/>
            <w:widowControl/>
            <w:spacing w:before="0" w:after="0"/>
            <w:jc w:val="left"/>
            <w:rPr>
              <w:rFonts w:ascii="Arial" w:hAnsi="Arial" w:cs="Arial"/>
              <w:sz w:val="18"/>
            </w:rPr>
          </w:pPr>
          <w:r>
            <w:rPr>
              <w:rFonts w:eastAsia="Calibri" w:cs="Arial" w:ascii="Arial" w:hAnsi="Arial"/>
              <w:kern w:val="0"/>
              <w:sz w:val="18"/>
              <w:szCs w:val="22"/>
              <w:lang w:val="de-CH" w:eastAsia="de-CH" w:bidi="ar-SA"/>
            </w:rPr>
          </w:r>
        </w:p>
      </w:tc>
    </w:tr>
  </w:tbl>
  <w:p>
    <w:pPr>
      <w:pStyle w:val="Header"/>
      <w:tabs>
        <w:tab w:val="clear" w:pos="4536"/>
        <w:tab w:val="clear" w:pos="9072"/>
        <w:tab w:val="left" w:pos="7995" w:leader="none"/>
      </w:tabs>
      <w:rPr>
        <w:rFonts w:ascii="Arial" w:hAnsi="Arial" w:cs="Arial"/>
        <w:sz w:val="18"/>
      </w:rPr>
    </w:pPr>
    <w:r>
      <w:rPr>
        <w:rFonts w:cs="Arial" w:ascii="Arial" w:hAnsi="Arial"/>
        <w:sz w:val="18"/>
      </w:rPr>
      <w:drawing>
        <wp:anchor behindDoc="0" distT="0" distB="0" distL="114300" distR="114300" simplePos="0" locked="0" layoutInCell="0" allowOverlap="1" relativeHeight="4">
          <wp:simplePos x="0" y="0"/>
          <wp:positionH relativeFrom="column">
            <wp:posOffset>5039995</wp:posOffset>
          </wp:positionH>
          <wp:positionV relativeFrom="paragraph">
            <wp:posOffset>-172720</wp:posOffset>
          </wp:positionV>
          <wp:extent cx="741045" cy="539750"/>
          <wp:effectExtent l="0" t="0" r="0" b="0"/>
          <wp:wrapTight wrapText="bothSides">
            <wp:wrapPolygon edited="0">
              <wp:start x="-10" y="0"/>
              <wp:lineTo x="-10" y="20576"/>
              <wp:lineTo x="21093" y="20576"/>
              <wp:lineTo x="21093" y="0"/>
              <wp:lineTo x="-10" y="0"/>
            </wp:wrapPolygon>
          </wp:wrapTight>
          <wp:docPr id="4" name="Grafik 3" descr="C:\Users\W\3WAR\2P\1IT\_git\SW\KlaTvVideoDocGen.git\KlaTvVideoDocGen\Material\klatv_logo_200dpi-forf2.75x1.99cm.pn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3" descr="C:\Users\W\3WAR\2P\1IT\_git\SW\KlaTvVideoDocGen.git\KlaTvVideoDocGen\Material\klatv_logo_200dpi-forf2.75x1.99cm.png">
                    <a:hlinkClick r:id="rId3"/>
                  </pic:cNvPr>
                  <pic:cNvPicPr>
                    <a:picLocks noChangeAspect="1" noChangeArrowheads="1"/>
                  </pic:cNvPicPr>
                </pic:nvPicPr>
                <pic:blipFill>
                  <a:blip r:embed="rId2"/>
                  <a:stretch>
                    <a:fillRect/>
                  </a:stretch>
                </pic:blipFill>
                <pic:spPr bwMode="auto">
                  <a:xfrm>
                    <a:off x="0" y="0"/>
                    <a:ext cx="741045" cy="539750"/>
                  </a:xfrm>
                  <a:prstGeom prst="rect">
                    <a:avLst/>
                  </a:prstGeom>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ellenraster"/>
      <w:tblpPr w:vertAnchor="text" w:horzAnchor="text" w:leftFromText="142" w:rightFromText="142" w:tblpX="92" w:tblpY="1"/>
      <w:tblOverlap w:val="never"/>
      <w:tblW w:w="771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7717"/>
    </w:tblGrid>
    <w:tr>
      <w:trPr/>
      <w:tc>
        <w:tcPr>
          <w:tcW w:w="7717" w:type="dxa"/>
          <w:tcBorders>
            <w:top w:val="nil"/>
            <w:left w:val="nil"/>
            <w:bottom w:val="single" w:sz="8" w:space="0" w:color="365F91"/>
            <w:right w:val="nil"/>
          </w:tcBorders>
        </w:tcPr>
        <w:p>
          <w:pPr>
            <w:pStyle w:val="Header"/>
            <w:widowControl/>
            <w:spacing w:before="0" w:after="0"/>
            <w:ind w:left="-57"/>
            <w:jc w:val="left"/>
            <w:rPr>
              <w:rFonts w:ascii="Arial" w:hAnsi="Arial" w:cs="Arial"/>
              <w:sz w:val="18"/>
            </w:rPr>
          </w:pPr>
          <w:r>
            <w:rPr>
              <w:rFonts w:eastAsia="Calibri" w:cs="Arial" w:ascii="Arial" w:hAnsi="Arial"/>
              <w:b/>
              <w:kern w:val="0"/>
              <w:sz w:val="18"/>
              <w:szCs w:val="22"/>
              <w:lang w:val="de-CH" w:eastAsia="de-CH" w:bidi="ar-SA"/>
            </w:rPr>
            <w:t>Online-Link:</w:t>
          </w:r>
          <w:r>
            <w:rPr>
              <w:rFonts w:eastAsia="Calibri" w:cs="Arial" w:ascii="Arial" w:hAnsi="Arial"/>
              <w:kern w:val="0"/>
              <w:sz w:val="18"/>
              <w:szCs w:val="22"/>
              <w:lang w:val="de-CH" w:eastAsia="de-CH" w:bidi="ar-SA"/>
            </w:rPr>
            <w:t xml:space="preserve"> </w:t>
          </w:r>
          <w:hyperlink r:id="rId1">
            <w:r>
              <w:rPr>
                <w:rStyle w:val="Hyperlink"/>
                <w:rFonts w:eastAsia="Calibri" w:cs="Arial" w:ascii="Arial" w:hAnsi="Arial"/>
                <w:kern w:val="0"/>
                <w:sz w:val="18"/>
                <w:szCs w:val="22"/>
                <w:lang w:val="de-CH" w:eastAsia="de-CH" w:bidi="ar-SA"/>
              </w:rPr>
              <w:t>www.kla.tv/42936</w:t>
            </w:r>
          </w:hyperlink>
          <w:r>
            <w:rPr>
              <w:rFonts w:eastAsia="Calibri" w:cs="Arial" w:ascii="Arial" w:hAnsi="Arial"/>
              <w:kern w:val="0"/>
              <w:sz w:val="18"/>
              <w:szCs w:val="22"/>
              <w:lang w:val="de-CH" w:eastAsia="de-CH" w:bidi="ar-SA"/>
            </w:rPr>
            <w:t xml:space="preserve"> | </w:t>
          </w:r>
          <w:r>
            <w:rPr>
              <w:rFonts w:eastAsia="Calibri" w:cs="Arial" w:ascii="Arial" w:hAnsi="Arial"/>
              <w:b/>
              <w:kern w:val="0"/>
              <w:sz w:val="18"/>
              <w:szCs w:val="22"/>
              <w:lang w:val="de-CH" w:eastAsia="de-CH" w:bidi="ar-SA"/>
            </w:rPr>
            <w:t xml:space="preserve">Veröffentlicht: </w:t>
          </w:r>
          <w:r>
            <w:rPr>
              <w:rFonts w:eastAsia="Calibri" w:cs="Arial" w:ascii="Arial" w:hAnsi="Arial"/>
              <w:kern w:val="0"/>
              <w:sz w:val="18"/>
              <w:szCs w:val="22"/>
              <w:lang w:val="de-CH" w:eastAsia="de-CH" w:bidi="ar-SA"/>
            </w:rPr>
            <w:t>15.10.2026</w:t>
          </w:r>
        </w:p>
        <w:p>
          <w:pPr>
            <w:pStyle w:val="Header"/>
            <w:widowControl/>
            <w:spacing w:before="0" w:after="0"/>
            <w:jc w:val="left"/>
            <w:rPr>
              <w:rFonts w:ascii="Arial" w:hAnsi="Arial" w:cs="Arial"/>
              <w:sz w:val="18"/>
            </w:rPr>
          </w:pPr>
          <w:r>
            <w:rPr>
              <w:rFonts w:eastAsia="Calibri" w:cs="Arial" w:ascii="Arial" w:hAnsi="Arial"/>
              <w:kern w:val="0"/>
              <w:sz w:val="18"/>
              <w:szCs w:val="22"/>
              <w:lang w:val="de-CH" w:eastAsia="de-CH" w:bidi="ar-SA"/>
            </w:rPr>
          </w:r>
        </w:p>
      </w:tc>
    </w:tr>
  </w:tbl>
  <w:p>
    <w:pPr>
      <w:pStyle w:val="Header"/>
      <w:tabs>
        <w:tab w:val="clear" w:pos="4536"/>
        <w:tab w:val="clear" w:pos="9072"/>
        <w:tab w:val="left" w:pos="7995" w:leader="none"/>
      </w:tabs>
      <w:rPr>
        <w:rFonts w:ascii="Arial" w:hAnsi="Arial" w:cs="Arial"/>
        <w:sz w:val="18"/>
      </w:rPr>
    </w:pPr>
    <w:r>
      <w:rPr>
        <w:rFonts w:cs="Arial" w:ascii="Arial" w:hAnsi="Arial"/>
        <w:sz w:val="18"/>
      </w:rPr>
      <w:drawing>
        <wp:anchor behindDoc="0" distT="0" distB="0" distL="114300" distR="114300" simplePos="0" locked="0" layoutInCell="0" allowOverlap="1" relativeHeight="4">
          <wp:simplePos x="0" y="0"/>
          <wp:positionH relativeFrom="column">
            <wp:posOffset>5039995</wp:posOffset>
          </wp:positionH>
          <wp:positionV relativeFrom="paragraph">
            <wp:posOffset>-172720</wp:posOffset>
          </wp:positionV>
          <wp:extent cx="741045" cy="539750"/>
          <wp:effectExtent l="0" t="0" r="0" b="0"/>
          <wp:wrapTight wrapText="bothSides">
            <wp:wrapPolygon edited="0">
              <wp:start x="-10" y="0"/>
              <wp:lineTo x="-10" y="20576"/>
              <wp:lineTo x="21093" y="20576"/>
              <wp:lineTo x="21093" y="0"/>
              <wp:lineTo x="-10" y="0"/>
            </wp:wrapPolygon>
          </wp:wrapTight>
          <wp:docPr id="5" name="Grafik 3" descr="C:\Users\W\3WAR\2P\1IT\_git\SW\KlaTvVideoDocGen.git\KlaTvVideoDocGen\Material\klatv_logo_200dpi-forf2.75x1.99cm.pn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3" descr="C:\Users\W\3WAR\2P\1IT\_git\SW\KlaTvVideoDocGen.git\KlaTvVideoDocGen\Material\klatv_logo_200dpi-forf2.75x1.99cm.png">
                    <a:hlinkClick r:id="rId3"/>
                  </pic:cNvPr>
                  <pic:cNvPicPr>
                    <a:picLocks noChangeAspect="1" noChangeArrowheads="1"/>
                  </pic:cNvPicPr>
                </pic:nvPicPr>
                <pic:blipFill>
                  <a:blip r:embed="rId2"/>
                  <a:stretch>
                    <a:fillRect/>
                  </a:stretch>
                </pic:blipFill>
                <pic:spPr bwMode="auto">
                  <a:xfrm>
                    <a:off x="0" y="0"/>
                    <a:ext cx="741045" cy="53975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è"/>
      <w:lvlJc w:val="left"/>
      <w:pPr>
        <w:tabs>
          <w:tab w:val="num" w:pos="0"/>
        </w:tabs>
        <w:ind w:left="720" w:hanging="360"/>
      </w:pPr>
      <w:rPr>
        <w:rFonts w:ascii="Wingdings" w:hAnsi="Wingdings" w:cs="Wingdings" w:hint="default"/>
        <w:rFonts w:cstheme="minorBidi" w:eastAsiaTheme="minorHAnsi"/>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2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de-CH"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de-CH" w:eastAsia="de-CH"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de-CH" w:eastAsia="de-CH" w:bidi="ar-SA"/>
    </w:rPr>
  </w:style>
  <w:style w:type="character" w:styleId="DefaultParagraphFont" w:default="1">
    <w:name w:val="Default Paragraph Font"/>
    <w:uiPriority w:val="1"/>
    <w:semiHidden/>
    <w:unhideWhenUsed/>
    <w:qFormat/>
    <w:rPr/>
  </w:style>
  <w:style w:type="character" w:styleId="KopfzeileZchn" w:customStyle="1">
    <w:name w:val="Kopfzeile Zchn"/>
    <w:basedOn w:val="DefaultParagraphFont"/>
    <w:uiPriority w:val="99"/>
    <w:qFormat/>
    <w:rsid w:val="00f33fd6"/>
    <w:rPr/>
  </w:style>
  <w:style w:type="character" w:styleId="FuzeileZchn" w:customStyle="1">
    <w:name w:val="Fußzeile Zchn"/>
    <w:basedOn w:val="DefaultParagraphFont"/>
    <w:uiPriority w:val="99"/>
    <w:qFormat/>
    <w:rsid w:val="00f33fd6"/>
    <w:rPr/>
  </w:style>
  <w:style w:type="character" w:styleId="SprechblasentextZchn" w:customStyle="1">
    <w:name w:val="Sprechblasentext Zchn"/>
    <w:basedOn w:val="DefaultParagraphFont"/>
    <w:link w:val="BalloonText"/>
    <w:uiPriority w:val="99"/>
    <w:semiHidden/>
    <w:qFormat/>
    <w:rsid w:val="00f33fd6"/>
    <w:rPr>
      <w:rFonts w:ascii="Tahoma" w:hAnsi="Tahoma" w:cs="Tahoma"/>
      <w:sz w:val="16"/>
      <w:szCs w:val="16"/>
    </w:rPr>
  </w:style>
  <w:style w:type="character" w:styleId="Hyperlink">
    <w:name w:val="Hyperlink"/>
    <w:basedOn w:val="DefaultParagraphFont"/>
    <w:uiPriority w:val="99"/>
    <w:unhideWhenUsed/>
    <w:rsid w:val="00f33fd6"/>
    <w:rPr>
      <w:color w:themeColor="hyperlink" w:val="0000FF"/>
      <w:u w:val="single"/>
    </w:rPr>
  </w:style>
  <w:style w:type="character" w:styleId="texttitelsize" w:customStyle="1">
    <w:name w:val="text_titel_size"/>
    <w:basedOn w:val="DefaultParagraphFont"/>
    <w:qFormat/>
    <w:rsid w:val="00e81f93"/>
    <w:rPr/>
  </w:style>
  <w:style w:type="character" w:styleId="edit" w:customStyle="1">
    <w:name w:val="edit"/>
    <w:basedOn w:val="DefaultParagraphFont"/>
    <w:qFormat/>
    <w:rsid w:val="00a71903"/>
    <w:rPr/>
  </w:style>
  <w:style w:type="character" w:styleId="Emphasis">
    <w:name w:val="Emphasis"/>
    <w:qFormat/>
    <w:rPr>
      <w:i/>
      <w:iCs/>
    </w:rPr>
  </w:style>
  <w:style w:type="character" w:styleId="Strong">
    <w:name w:val="Strong"/>
    <w:qFormat/>
    <w:rPr>
      <w:b/>
      <w:bCs/>
    </w:rPr>
  </w:style>
  <w:style w:type="paragraph" w:styleId="berschrift">
    <w:name w:val="Überschrift"/>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Verzeichnis">
    <w:name w:val="Verzeichnis"/>
    <w:basedOn w:val="Normal"/>
    <w:qFormat/>
    <w:pPr>
      <w:suppressLineNumbers/>
    </w:pPr>
    <w:rPr>
      <w:rFonts w:cs="Noto Sans Devanagari"/>
    </w:rPr>
  </w:style>
  <w:style w:type="paragraph" w:styleId="Kopf-Fuzeile">
    <w:name w:val="Kopf-/Fußzeile"/>
    <w:basedOn w:val="Normal"/>
    <w:qFormat/>
    <w:pPr/>
    <w:rPr/>
  </w:style>
  <w:style w:type="paragraph" w:styleId="Header">
    <w:name w:val="Header"/>
    <w:basedOn w:val="Normal"/>
    <w:link w:val="KopfzeileZchn"/>
    <w:uiPriority w:val="99"/>
    <w:unhideWhenUsed/>
    <w:rsid w:val="00f33fd6"/>
    <w:pPr>
      <w:tabs>
        <w:tab w:val="clear" w:pos="708"/>
        <w:tab w:val="center" w:pos="4536" w:leader="none"/>
        <w:tab w:val="right" w:pos="9072" w:leader="none"/>
      </w:tabs>
      <w:spacing w:lineRule="auto" w:line="240" w:before="0" w:after="0"/>
    </w:pPr>
    <w:rPr/>
  </w:style>
  <w:style w:type="paragraph" w:styleId="Footer">
    <w:name w:val="Footer"/>
    <w:basedOn w:val="Normal"/>
    <w:link w:val="FuzeileZchn"/>
    <w:uiPriority w:val="99"/>
    <w:unhideWhenUsed/>
    <w:rsid w:val="00f33fd6"/>
    <w:pPr>
      <w:tabs>
        <w:tab w:val="clear" w:pos="708"/>
        <w:tab w:val="center" w:pos="4536" w:leader="none"/>
        <w:tab w:val="right" w:pos="9072" w:leader="none"/>
      </w:tabs>
      <w:spacing w:lineRule="auto" w:line="240" w:before="0" w:after="0"/>
    </w:pPr>
    <w:rPr/>
  </w:style>
  <w:style w:type="paragraph" w:styleId="BalloonText">
    <w:name w:val="Balloon Text"/>
    <w:basedOn w:val="Normal"/>
    <w:link w:val="SprechblasentextZchn"/>
    <w:uiPriority w:val="99"/>
    <w:semiHidden/>
    <w:unhideWhenUsed/>
    <w:qFormat/>
    <w:rsid w:val="00f33fd6"/>
    <w:pPr>
      <w:spacing w:lineRule="auto" w:line="240" w:before="0" w:after="0"/>
    </w:pPr>
    <w:rPr>
      <w:rFonts w:ascii="Tahoma" w:hAnsi="Tahoma" w:cs="Tahoma"/>
      <w:sz w:val="16"/>
      <w:szCs w:val="16"/>
    </w:rPr>
  </w:style>
  <w:style w:type="paragraph" w:styleId="ListParagraph">
    <w:name w:val="List Paragraph"/>
    <w:basedOn w:val="Normal"/>
    <w:uiPriority w:val="34"/>
    <w:qFormat/>
    <w:rsid w:val="00ff4982"/>
    <w:pPr>
      <w:spacing w:lineRule="auto" w:line="259" w:before="0" w:after="160"/>
      <w:ind w:left="720"/>
      <w:contextualSpacing/>
    </w:pPr>
    <w:rPr>
      <w:rFonts w:ascii="Arial" w:hAnsi="Arial"/>
    </w:rPr>
  </w:style>
  <w:style w:type="paragraph" w:styleId="Rahmeninhalt">
    <w:name w:val="Rahmeninhalt"/>
    <w:basedOn w:val="Normal"/>
    <w:qFormat/>
    <w:pPr/>
    <w:rPr/>
  </w:style>
  <w:style w:type="numbering" w:styleId="KeineListe" w:default="1">
    <w:name w:val="Keine Liste"/>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www.kla.tv/42936" TargetMode="External"/><Relationship Id="rId4" Type="http://schemas.openxmlformats.org/officeDocument/2006/relationships/image" Target="media/image2.png"/><Relationship Id="rId5" Type="http://schemas.openxmlformats.org/officeDocument/2006/relationships/hyperlink" Target="https://www.kla.tv/22994" TargetMode="External"/><Relationship Id="rId6" Type="http://schemas.openxmlformats.org/officeDocument/2006/relationships/hyperlink" Target="https://www.kla.tv/22994" TargetMode="External"/><Relationship Id="rId7" Type="http://schemas.openxmlformats.org/officeDocument/2006/relationships/hyperlink" Target="https://www.vetopedia.org/de/krisenprofit" TargetMode="External"/><Relationship Id="rId8" Type="http://schemas.openxmlformats.org/officeDocument/2006/relationships/hyperlink" Target="https://www.kla.tv/22994" TargetMode="External"/><Relationship Id="rId9" Type="http://schemas.openxmlformats.org/officeDocument/2006/relationships/hyperlink" Target="https://www.kla.tv/9526" TargetMode="External"/><Relationship Id="rId10" Type="http://schemas.openxmlformats.org/officeDocument/2006/relationships/hyperlink" Target="https://transition-news.org/eu-hat-kampf-ums-wasser-eroffnet" TargetMode="External"/><Relationship Id="rId11" Type="http://schemas.openxmlformats.org/officeDocument/2006/relationships/hyperlink" Target="https://transition-news.org/IMG/mp4/unser_wasser_in_unserer_hand_1.mp4" TargetMode="External"/><Relationship Id="rId12" Type="http://schemas.openxmlformats.org/officeDocument/2006/relationships/hyperlink" Target="https://ec.europa.eu/commission/presscorner/detail/de/ip_25_1404" TargetMode="External"/><Relationship Id="rId13" Type="http://schemas.openxmlformats.org/officeDocument/2006/relationships/hyperlink" Target="" TargetMode="External"/><Relationship Id="rId14" Type="http://schemas.openxmlformats.org/officeDocument/2006/relationships/hyperlink" Target="https://infotakt.kla.tv/p/eu-will-zugriff-auf-nationale-wasserressourcen" TargetMode="External"/><Relationship Id="rId15" Type="http://schemas.openxmlformats.org/officeDocument/2006/relationships/hyperlink" Target="https://www.kla.tv/infotakt" TargetMode="External"/><Relationship Id="rId16" Type="http://schemas.openxmlformats.org/officeDocument/2006/relationships/hyperlink" Target="https://www.kla.tv/UrsulaVonDerLeyen" TargetMode="External"/><Relationship Id="rId17" Type="http://schemas.openxmlformats.org/officeDocument/2006/relationships/hyperlink" Target="https://www.kla.tv/Privatisierung" TargetMode="External"/><Relationship Id="rId18" Type="http://schemas.openxmlformats.org/officeDocument/2006/relationships/hyperlink" Target="https://www.kla.tv/EU-Politik" TargetMode="External"/><Relationship Id="rId19" Type="http://schemas.openxmlformats.org/officeDocument/2006/relationships/hyperlink" Target="https://www.kla.tv/Wirtschaft" TargetMode="External"/><Relationship Id="rId20" Type="http://schemas.openxmlformats.org/officeDocument/2006/relationships/image" Target="media/image3.png"/><Relationship Id="rId21" Type="http://schemas.openxmlformats.org/officeDocument/2006/relationships/hyperlink" Target="https://www.kla.tv" TargetMode="External"/><Relationship Id="rId22" Type="http://schemas.openxmlformats.org/officeDocument/2006/relationships/hyperlink" Target="https://www.kla.tv/" TargetMode="External"/><Relationship Id="rId23" Type="http://schemas.openxmlformats.org/officeDocument/2006/relationships/hyperlink" Target="https://www.kla.tv/abo" TargetMode="External"/><Relationship Id="rId24" Type="http://schemas.openxmlformats.org/officeDocument/2006/relationships/hyperlink" Target="https://www.kla.tv/vernetzung" TargetMode="External"/><Relationship Id="rId25" Type="http://schemas.openxmlformats.org/officeDocument/2006/relationships/hyperlink" Target="https://www.kla.tv/licence" TargetMode="External"/><Relationship Id="rId26" Type="http://schemas.openxmlformats.org/officeDocument/2006/relationships/hyperlink" Target="https://www.kla.tv/licence" TargetMode="External"/><Relationship Id="rId27" Type="http://schemas.openxmlformats.org/officeDocument/2006/relationships/header" Target="header1.xml"/><Relationship Id="rId28" Type="http://schemas.openxmlformats.org/officeDocument/2006/relationships/header" Target="header2.xml"/><Relationship Id="rId29" Type="http://schemas.openxmlformats.org/officeDocument/2006/relationships/header" Target="header3.xml"/><Relationship Id="rId30" Type="http://schemas.openxmlformats.org/officeDocument/2006/relationships/footer" Target="footer1.xml"/><Relationship Id="rId31" Type="http://schemas.openxmlformats.org/officeDocument/2006/relationships/footer" Target="footer2.xml"/><Relationship Id="rId32" Type="http://schemas.openxmlformats.org/officeDocument/2006/relationships/footer" Target="footer3.xml"/><Relationship Id="rId33" Type="http://schemas.openxmlformats.org/officeDocument/2006/relationships/numbering" Target="numbering.xml"/><Relationship Id="rId34" Type="http://schemas.openxmlformats.org/officeDocument/2006/relationships/fontTable" Target="fontTable.xml"/><Relationship Id="rId35" Type="http://schemas.openxmlformats.org/officeDocument/2006/relationships/settings" Target="settings.xml"/><Relationship Id="rId36"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hyperlink" Target="https://www.kla.tv/42936" TargetMode="External"/><Relationship Id="rId2" Type="http://schemas.openxmlformats.org/officeDocument/2006/relationships/image" Target="media/image3.png"/><Relationship Id="rId3" Type="http://schemas.openxmlformats.org/officeDocument/2006/relationships/hyperlink" Target="https://www.kla.tv" TargetMode="External"/>
</Relationships>
</file>

<file path=word/_rels/header3.xml.rels><?xml version="1.0" encoding="UTF-8"?>
<Relationships xmlns="http://schemas.openxmlformats.org/package/2006/relationships"><Relationship Id="rId1" Type="http://schemas.openxmlformats.org/officeDocument/2006/relationships/hyperlink" Target="https://www.kla.tv/42936" TargetMode="External"/><Relationship Id="rId2" Type="http://schemas.openxmlformats.org/officeDocument/2006/relationships/image" Target="media/image3.png"/><Relationship Id="rId3" Type="http://schemas.openxmlformats.org/officeDocument/2006/relationships/hyperlink" Target="https://www.kla.tv" TargetMode="External"/>
</Relationships>
</file>

<file path=word/theme/theme1.xml><?xml version="1.0" encoding="utf-8"?>
<a:theme xmlns:a="http://schemas.openxmlformats.org/drawingml/2006/main" xmlns:r="http://schemas.openxmlformats.org/officeDocument/2006/relationships" name="Larissa">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18</TotalTime>
  <Application>LibreOffice/24.2.7.2$Linux_X86_64 LibreOffice_project/420$Build-2</Application>
  <AppVersion>15.0000</AppVersion>
  <Pages>3</Pages>
  <Words>552</Words>
  <Characters>3836</Characters>
  <CharactersWithSpaces>4370</CharactersWithSpaces>
  <Paragraphs>33</Paragraphs>
  <Company>KLA.TV</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Bildung &amp; Erziehung</cp:category>
  <dcterms:created xsi:type="dcterms:W3CDTF">2026-10-15T07:20:00Z</dcterms:created>
  <dc:creator>ch;Kla.tv DocGen 2.1.0.2</dc:creator>
  <dc:description>2m59s</dc:description>
  <cp:keywords>Infotakt UrsulaVonDerLeyen Privatisierung EU-Politik Wirtschaft</cp:keywords>
  <dc:language>de</dc:language>
  <cp:lastModifiedBy/>
  <dcterms:modified xsi:type="dcterms:W3CDTF">2026-10-15T09:39:30Z</dcterms:modified>
  <cp:revision>4</cp:revision>
  <dc:subject/>
  <dc:title>EU will Zugriff auf nationale Wasserressourcen!</dc:title>
</cp:coreProperties>
</file>

<file path=docProps/custom.xml><?xml version="1.0" encoding="utf-8"?>
<Properties xmlns="http://schemas.openxmlformats.org/officeDocument/2006/custom-properties" xmlns:vt="http://schemas.openxmlformats.org/officeDocument/2006/docPropsVTypes"/>
</file>