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7F824"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192796DB" wp14:editId="1ED2FC25">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22674144"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1F1FCDD7" wp14:editId="378712F3">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Windkraftwerke: In den Wind gesät?</w:t>
      </w:r>
    </w:p>
    <w:p w14:paraId="6E3F8C6A"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In Deutschland wurden im Zusammenhang mit der Energiewende die Landkreise, Städte und Gemeinden verpflichtet, einen Teil ihres Strombedarfs durch Windkraftanlagen zu decken. Nahezu allerorts schießen nun Windräder wie Pilze aus dem Boden.</w:t>
      </w:r>
    </w:p>
    <w:p w14:paraId="16FABFFD" w14:textId="45AE033D"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 xml:space="preserve">Die österreichische Nachrichtenplattform Report24.news schlägt mit ihrem Artikel vom 20. Oktober 2026 Alarm hinsichtlich der Gefahren durch die Windkraft. Der Bericht mit dem Titel: </w:t>
      </w:r>
      <w:r w:rsidRPr="00FC610A">
        <w:rPr>
          <w:rStyle w:val="edit"/>
          <w:rFonts w:ascii="Arial" w:hAnsi="Arial" w:cs="Arial"/>
          <w:b/>
          <w:bCs/>
          <w:color w:val="000000"/>
        </w:rPr>
        <w:t xml:space="preserve">„Massiver Überschuss an Windstrom – 40.000 Haushalte ohne Strom, Haus abgebrannt!“ </w:t>
      </w:r>
      <w:r w:rsidRPr="00C534E6">
        <w:rPr>
          <w:rStyle w:val="edit"/>
          <w:rFonts w:ascii="Arial" w:hAnsi="Arial" w:cs="Arial"/>
          <w:color w:val="000000"/>
        </w:rPr>
        <w:t>zeigt anschaulich auf, wie verwundbar das deutsche Stromnetz hinsichtlich Stromschwankungen ist, wie sie der Wind nun mal mit sich bringt. Nicht nur Flauten lassen demnach viele Haushalte ohne Strom dastehen, sondern auch Überproduktionen. Am 18. Oktober 2026 löste ein massiver Überschuss an Windstrom verschiedene verhängnisvolle Kettenreaktionen durch Überspannungen aus. Report24 schreibt: „Ein niedergebranntes Wohnhaus, explodierende Netztechnik und zehntausende Haushalte ohne Strom: Eine massive Überspannung hat in Schleswig-Holstein verheerende Schäden angerichtet. Dabei erzeugten die Windkraftanlagen im Norden kurz zuvor gewaltige Strommengen – insgesamt produzierte die Region mehr als dreimal so viel Elektrizität, wie sie verbrauchte.“</w:t>
      </w:r>
      <w:r w:rsidRPr="00C534E6">
        <w:rPr>
          <w:rStyle w:val="edit"/>
          <w:rFonts w:ascii="Arial" w:hAnsi="Arial" w:cs="Arial"/>
          <w:color w:val="000000"/>
        </w:rPr>
        <w:br/>
      </w:r>
      <w:r w:rsidRPr="00C534E6">
        <w:rPr>
          <w:rStyle w:val="edit"/>
          <w:rFonts w:ascii="Arial" w:hAnsi="Arial" w:cs="Arial"/>
          <w:color w:val="000000"/>
        </w:rPr>
        <w:br/>
        <w:t>Berichtet wird als Folge der Überspannungen von zahlreichen kaputten Heizungen, Waschmaschinen, Kühlschränken, sprich Haushaltsgeräten aller Art. Auch öffentliche Einrichtungen blieben nicht verschont. Fazit von Report24: „Jeder zusätzliche Windpark benötigt Netzanschlüsse und ausreichende Übertragungskapazitäten. Die wechselnde Stromerzeugung verlangt zudem ein leistungsfähiges Netzmanagement. Der Ausbau der erneuerbaren Energien zieht damit milliardenschwere Investitionen in die gesamte Infrastruktur nach sich. Diese Kosten gehören zur Rechnung der Energiewende – auch wenn sie in den schönen Erzeugungsstatistiken kaum eine Rolle spielen.“  Sprich: Diese Kosten wurden schlichtweg verschwiegen, die Steuerzahler einmal mehr hinters Licht geführt.</w:t>
      </w:r>
    </w:p>
    <w:p w14:paraId="2CA3FB98" w14:textId="77777777"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14:paraId="224A5F04" w14:textId="77777777" w:rsidR="00FC610A" w:rsidRDefault="00FC610A" w:rsidP="00F67ED1">
      <w:pPr>
        <w:spacing w:after="160"/>
        <w:rPr>
          <w:rStyle w:val="edit"/>
          <w:rFonts w:ascii="Arial" w:hAnsi="Arial" w:cs="Arial"/>
          <w:b/>
          <w:color w:val="000000"/>
          <w:sz w:val="18"/>
          <w:szCs w:val="18"/>
        </w:rPr>
      </w:pPr>
    </w:p>
    <w:p w14:paraId="254135E3" w14:textId="77777777" w:rsidR="00FC610A" w:rsidRPr="00FC610A" w:rsidRDefault="00FC610A" w:rsidP="00FC610A">
      <w:pPr>
        <w:spacing w:after="160"/>
        <w:rPr>
          <w:rFonts w:ascii="Arial" w:hAnsi="Arial" w:cs="Arial"/>
          <w:b/>
          <w:color w:val="000000"/>
        </w:rPr>
      </w:pPr>
      <w:r w:rsidRPr="00FC610A">
        <w:rPr>
          <w:rFonts w:ascii="Arial" w:hAnsi="Arial" w:cs="Arial"/>
          <w:b/>
          <w:bCs/>
          <w:color w:val="000000"/>
        </w:rPr>
        <w:t>Mehr zum Thema:</w:t>
      </w:r>
    </w:p>
    <w:p w14:paraId="5727B037" w14:textId="077E3ED7" w:rsidR="00FC610A" w:rsidRPr="00FC610A" w:rsidRDefault="00FC610A" w:rsidP="00FC610A">
      <w:pPr>
        <w:spacing w:after="160"/>
        <w:rPr>
          <w:rFonts w:ascii="Arial" w:hAnsi="Arial" w:cs="Arial"/>
          <w:color w:val="000000"/>
        </w:rPr>
      </w:pPr>
      <w:r w:rsidRPr="00FC610A">
        <w:rPr>
          <w:rFonts w:ascii="Arial" w:hAnsi="Arial" w:cs="Arial"/>
          <w:b/>
          <w:bCs/>
          <w:color w:val="000000"/>
        </w:rPr>
        <w:t>Windräder: Grüne Ideologie und schwarze Wahrheit</w:t>
      </w:r>
      <w:r w:rsidRPr="00FC610A">
        <w:rPr>
          <w:rFonts w:ascii="Arial" w:hAnsi="Arial" w:cs="Arial"/>
          <w:color w:val="000000"/>
        </w:rPr>
        <w:br/>
      </w:r>
      <w:hyperlink r:id="rId10" w:history="1">
        <w:r w:rsidRPr="00FC610A">
          <w:rPr>
            <w:rStyle w:val="Hyperlink"/>
            <w:rFonts w:ascii="Arial" w:hAnsi="Arial" w:cs="Arial"/>
          </w:rPr>
          <w:t>www.kla.tv/39801</w:t>
        </w:r>
      </w:hyperlink>
    </w:p>
    <w:p w14:paraId="1D6692CB" w14:textId="22AB67D5" w:rsidR="00FC610A" w:rsidRPr="00FC610A" w:rsidRDefault="00FC610A" w:rsidP="00FC610A">
      <w:pPr>
        <w:spacing w:after="160"/>
        <w:rPr>
          <w:rFonts w:ascii="Arial" w:hAnsi="Arial" w:cs="Arial"/>
          <w:color w:val="000000"/>
        </w:rPr>
      </w:pPr>
      <w:r w:rsidRPr="00FC610A">
        <w:rPr>
          <w:rFonts w:ascii="Arial" w:hAnsi="Arial" w:cs="Arial"/>
          <w:b/>
          <w:bCs/>
          <w:color w:val="000000"/>
        </w:rPr>
        <w:t>Dubioser Umweltschutz: Windräder statt Wald</w:t>
      </w:r>
      <w:r w:rsidRPr="00FC610A">
        <w:rPr>
          <w:rFonts w:ascii="Arial" w:hAnsi="Arial" w:cs="Arial"/>
          <w:color w:val="000000"/>
        </w:rPr>
        <w:br/>
      </w:r>
      <w:hyperlink r:id="rId11" w:tgtFrame="_blank" w:history="1">
        <w:r w:rsidRPr="00FC610A">
          <w:rPr>
            <w:rStyle w:val="Hyperlink"/>
            <w:rFonts w:ascii="Arial" w:hAnsi="Arial" w:cs="Arial"/>
          </w:rPr>
          <w:t>www.kla.tv/15075</w:t>
        </w:r>
      </w:hyperlink>
      <w:r>
        <w:rPr>
          <w:rFonts w:ascii="Arial" w:hAnsi="Arial" w:cs="Arial"/>
          <w:color w:val="000000"/>
        </w:rPr>
        <w:br/>
      </w:r>
    </w:p>
    <w:p w14:paraId="29F7AFEA" w14:textId="24BB10FA" w:rsidR="00F202F1" w:rsidRPr="00C534E6" w:rsidRDefault="00FC610A" w:rsidP="00C534E6">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br/>
      </w:r>
      <w:r w:rsidR="00F202F1" w:rsidRPr="00C534E6">
        <w:rPr>
          <w:rStyle w:val="edit"/>
          <w:rFonts w:ascii="Arial" w:hAnsi="Arial" w:cs="Arial"/>
          <w:b/>
          <w:color w:val="000000"/>
          <w:szCs w:val="18"/>
        </w:rPr>
        <w:t>Quellen:</w:t>
      </w:r>
    </w:p>
    <w:p w14:paraId="1E24789B" w14:textId="77777777" w:rsidR="00F202F1" w:rsidRPr="00C534E6" w:rsidRDefault="00000000" w:rsidP="00C534E6">
      <w:pPr>
        <w:spacing w:after="160"/>
        <w:rPr>
          <w:rStyle w:val="edit"/>
          <w:rFonts w:ascii="Arial" w:hAnsi="Arial" w:cs="Arial"/>
          <w:color w:val="000000"/>
          <w:szCs w:val="18"/>
        </w:rPr>
      </w:pPr>
      <w:hyperlink r:id="rId12" w:history="1">
        <w:r w:rsidR="00F202F1" w:rsidRPr="00F24C6F">
          <w:rPr>
            <w:rStyle w:val="Hyperlink"/>
            <w:sz w:val="18"/>
          </w:rPr>
          <w:t>https://report24.news/massiver-ueberschuss-an-windstrom-40-000-haushalte-ohne-strom-haus-abgebrannt/</w:t>
        </w:r>
      </w:hyperlink>
      <w:r>
        <w:br/>
      </w:r>
      <w:hyperlink r:id="rId13" w:history="1">
        <w:r w:rsidR="00F202F1" w:rsidRPr="00F24C6F">
          <w:rPr>
            <w:rStyle w:val="Hyperlink"/>
            <w:sz w:val="18"/>
          </w:rPr>
          <w:t>https://infotakt.kla.tv/p/windkraftwerke-in-den-wind-gesat</w:t>
        </w:r>
      </w:hyperlink>
    </w:p>
    <w:p w14:paraId="7833888E"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6C0A9CE7" w14:textId="77777777" w:rsidR="00C534E6" w:rsidRPr="00C534E6" w:rsidRDefault="00C534E6" w:rsidP="00C534E6">
      <w:pPr>
        <w:keepLines/>
        <w:spacing w:after="160"/>
        <w:rPr>
          <w:rFonts w:ascii="Arial" w:hAnsi="Arial" w:cs="Arial"/>
          <w:sz w:val="18"/>
          <w:szCs w:val="18"/>
        </w:rPr>
      </w:pPr>
      <w:r w:rsidRPr="002B28C8">
        <w:t xml:space="preserve">#Infotakt - </w:t>
      </w:r>
      <w:hyperlink r:id="rId14" w:history="1">
        <w:r w:rsidRPr="00F24C6F">
          <w:rPr>
            <w:rStyle w:val="Hyperlink"/>
          </w:rPr>
          <w:t>www.kla.tv/infotakt</w:t>
        </w:r>
      </w:hyperlink>
      <w:r w:rsidR="00000000">
        <w:br/>
      </w:r>
      <w:r w:rsidR="00000000">
        <w:br/>
      </w:r>
      <w:r w:rsidRPr="002B28C8">
        <w:t xml:space="preserve">#Windraeder - Windräder - </w:t>
      </w:r>
      <w:hyperlink r:id="rId15" w:history="1">
        <w:r w:rsidRPr="00F24C6F">
          <w:rPr>
            <w:rStyle w:val="Hyperlink"/>
          </w:rPr>
          <w:t>www.kla.tv/Windraeder</w:t>
        </w:r>
      </w:hyperlink>
      <w:r w:rsidR="00000000">
        <w:br/>
      </w:r>
      <w:r w:rsidR="00000000">
        <w:br/>
      </w:r>
      <w:r w:rsidRPr="002B28C8">
        <w:t xml:space="preserve">#ErneuerbareEnergie - Erneuerbare Energie - </w:t>
      </w:r>
      <w:hyperlink r:id="rId16" w:history="1">
        <w:r w:rsidRPr="00F24C6F">
          <w:rPr>
            <w:rStyle w:val="Hyperlink"/>
          </w:rPr>
          <w:t>www.kla.tv/ErneuerbareEnergie</w:t>
        </w:r>
      </w:hyperlink>
      <w:r w:rsidR="00000000">
        <w:br/>
      </w:r>
      <w:r w:rsidR="00000000">
        <w:br/>
      </w:r>
      <w:r w:rsidRPr="002B28C8">
        <w:t xml:space="preserve">#Energiewende - </w:t>
      </w:r>
      <w:hyperlink r:id="rId17" w:history="1">
        <w:r w:rsidRPr="00F24C6F">
          <w:rPr>
            <w:rStyle w:val="Hyperlink"/>
          </w:rPr>
          <w:t>www.kla.tv/energiewende</w:t>
        </w:r>
      </w:hyperlink>
    </w:p>
    <w:p w14:paraId="6E324AB8"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07A98020" wp14:editId="0CA5021A">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1A6957FA" w14:textId="77777777" w:rsidR="00FF4982" w:rsidRPr="009779AD" w:rsidRDefault="00FF4982" w:rsidP="00FF4982">
      <w:pPr>
        <w:pStyle w:val="Listenabsatz"/>
        <w:keepNext/>
        <w:keepLines/>
        <w:numPr>
          <w:ilvl w:val="0"/>
          <w:numId w:val="1"/>
        </w:numPr>
        <w:ind w:left="714" w:hanging="357"/>
      </w:pPr>
      <w:r>
        <w:t>was die Medien nicht verschweigen sollten ...</w:t>
      </w:r>
    </w:p>
    <w:p w14:paraId="5660D149" w14:textId="77777777" w:rsidR="00FF4982" w:rsidRPr="009779AD" w:rsidRDefault="00FF4982" w:rsidP="00FF4982">
      <w:pPr>
        <w:pStyle w:val="Listenabsatz"/>
        <w:keepNext/>
        <w:keepLines/>
        <w:numPr>
          <w:ilvl w:val="0"/>
          <w:numId w:val="1"/>
        </w:numPr>
        <w:ind w:left="714" w:hanging="357"/>
      </w:pPr>
      <w:r>
        <w:t>wenig Gehörtes vom Volk, für das Volk ...</w:t>
      </w:r>
    </w:p>
    <w:p w14:paraId="5B49B196"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0" w:history="1">
        <w:r w:rsidR="001D6477" w:rsidRPr="001D6477">
          <w:rPr>
            <w:rStyle w:val="Hyperlink"/>
          </w:rPr>
          <w:t>www.kla.tv</w:t>
        </w:r>
      </w:hyperlink>
    </w:p>
    <w:p w14:paraId="352EC00E" w14:textId="77777777" w:rsidR="00FF4982" w:rsidRPr="001D6477" w:rsidRDefault="00FF4982" w:rsidP="001D6477">
      <w:pPr>
        <w:keepNext/>
        <w:keepLines/>
        <w:ind w:firstLine="357"/>
      </w:pPr>
      <w:r w:rsidRPr="001D6477">
        <w:t>Dranbleiben lohnt sich!</w:t>
      </w:r>
    </w:p>
    <w:p w14:paraId="5D8A9687"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1" w:history="1">
        <w:r w:rsidRPr="001D6477">
          <w:rPr>
            <w:rStyle w:val="Hyperlink"/>
            <w:b/>
          </w:rPr>
          <w:t>www.kla.tv/abo</w:t>
        </w:r>
      </w:hyperlink>
    </w:p>
    <w:p w14:paraId="28BD90C9"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0B683D66"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9082562"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2" w:history="1">
        <w:r w:rsidR="00C60E18" w:rsidRPr="006C4827">
          <w:rPr>
            <w:rStyle w:val="Hyperlink"/>
            <w:b/>
          </w:rPr>
          <w:t>www.kla.tv/vernetzung</w:t>
        </w:r>
      </w:hyperlink>
    </w:p>
    <w:p w14:paraId="088EE45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3" w:history="1">
        <w:r w:rsidRPr="006C4827">
          <w:rPr>
            <w:rStyle w:val="Hyperlink"/>
            <w:sz w:val="18"/>
          </w:rPr>
          <w:t>Standard-Kla.TV-Lizenz</w:t>
        </w:r>
      </w:hyperlink>
    </w:p>
    <w:p w14:paraId="6CDA98DF"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F30C3" w14:textId="77777777" w:rsidR="006444ED" w:rsidRDefault="006444ED" w:rsidP="00F33FD6">
      <w:pPr>
        <w:spacing w:after="0" w:line="240" w:lineRule="auto"/>
      </w:pPr>
      <w:r>
        <w:separator/>
      </w:r>
    </w:p>
  </w:endnote>
  <w:endnote w:type="continuationSeparator" w:id="0">
    <w:p w14:paraId="4054C6E3" w14:textId="77777777" w:rsidR="006444ED" w:rsidRDefault="006444ED"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119E" w14:textId="77777777" w:rsidR="00F33FD6" w:rsidRPr="00F33FD6" w:rsidRDefault="00F33FD6" w:rsidP="00F33FD6">
    <w:pPr>
      <w:pStyle w:val="Fuzeile"/>
      <w:pBdr>
        <w:top w:val="single" w:sz="6" w:space="3" w:color="365F91" w:themeColor="accent1" w:themeShade="BF"/>
      </w:pBdr>
      <w:rPr>
        <w:sz w:val="18"/>
      </w:rPr>
    </w:pPr>
    <w:r>
      <w:rPr>
        <w:noProof/>
        <w:sz w:val="18"/>
      </w:rPr>
      <w:t xml:space="preserve">Windkraftwerke: In den Wind gesät?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17431" w14:textId="77777777" w:rsidR="006444ED" w:rsidRDefault="006444ED" w:rsidP="00F33FD6">
      <w:pPr>
        <w:spacing w:after="0" w:line="240" w:lineRule="auto"/>
      </w:pPr>
      <w:r>
        <w:separator/>
      </w:r>
    </w:p>
  </w:footnote>
  <w:footnote w:type="continuationSeparator" w:id="0">
    <w:p w14:paraId="4483A5DE" w14:textId="77777777" w:rsidR="006444ED" w:rsidRDefault="006444ED"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7EC6B51" w14:textId="77777777" w:rsidTr="00FE2F5D">
      <w:tc>
        <w:tcPr>
          <w:tcW w:w="7717" w:type="dxa"/>
          <w:tcBorders>
            <w:left w:val="nil"/>
            <w:bottom w:val="single" w:sz="8" w:space="0" w:color="365F91" w:themeColor="accent1" w:themeShade="BF"/>
          </w:tcBorders>
        </w:tcPr>
        <w:p w14:paraId="0E982F8C"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www.kla.tv/42996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21.10.2026</w:t>
          </w:r>
        </w:p>
        <w:p w14:paraId="7F64C527" w14:textId="77777777" w:rsidR="00F33FD6" w:rsidRPr="00B9284F" w:rsidRDefault="00F33FD6" w:rsidP="00FE2F5D">
          <w:pPr>
            <w:pStyle w:val="Kopfzeile"/>
            <w:rPr>
              <w:rFonts w:ascii="Arial" w:hAnsi="Arial" w:cs="Arial"/>
              <w:sz w:val="18"/>
            </w:rPr>
          </w:pPr>
        </w:p>
      </w:tc>
    </w:tr>
  </w:tbl>
  <w:p w14:paraId="23DDEFE6"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12634986" wp14:editId="0608534E">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17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C56D7"/>
    <w:rsid w:val="001D6477"/>
    <w:rsid w:val="00397567"/>
    <w:rsid w:val="003C19C9"/>
    <w:rsid w:val="00503FFA"/>
    <w:rsid w:val="00627ADC"/>
    <w:rsid w:val="006444ED"/>
    <w:rsid w:val="006C4827"/>
    <w:rsid w:val="007C3B9B"/>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C610A"/>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59450"/>
  <w15:docId w15:val="{B652C0EF-0A67-40BC-A742-EB97822DE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C61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paragraph" w:styleId="StandardWeb">
    <w:name w:val="Normal (Web)"/>
    <w:basedOn w:val="Standard"/>
    <w:uiPriority w:val="99"/>
    <w:semiHidden/>
    <w:unhideWhenUsed/>
    <w:rsid w:val="00FC610A"/>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FC610A"/>
    <w:rPr>
      <w:color w:val="605E5C"/>
      <w:shd w:val="clear" w:color="auto" w:fill="E1DFDD"/>
    </w:rPr>
  </w:style>
  <w:style w:type="character" w:customStyle="1" w:styleId="berschrift1Zchn">
    <w:name w:val="Überschrift 1 Zchn"/>
    <w:basedOn w:val="Absatz-Standardschriftart"/>
    <w:link w:val="berschrift1"/>
    <w:uiPriority w:val="9"/>
    <w:rsid w:val="00FC610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01673">
      <w:bodyDiv w:val="1"/>
      <w:marLeft w:val="0"/>
      <w:marRight w:val="0"/>
      <w:marTop w:val="0"/>
      <w:marBottom w:val="0"/>
      <w:divBdr>
        <w:top w:val="none" w:sz="0" w:space="0" w:color="auto"/>
        <w:left w:val="none" w:sz="0" w:space="0" w:color="auto"/>
        <w:bottom w:val="none" w:sz="0" w:space="0" w:color="auto"/>
        <w:right w:val="none" w:sz="0" w:space="0" w:color="auto"/>
      </w:divBdr>
    </w:div>
    <w:div w:id="468673950">
      <w:bodyDiv w:val="1"/>
      <w:marLeft w:val="0"/>
      <w:marRight w:val="0"/>
      <w:marTop w:val="0"/>
      <w:marBottom w:val="0"/>
      <w:divBdr>
        <w:top w:val="none" w:sz="0" w:space="0" w:color="auto"/>
        <w:left w:val="none" w:sz="0" w:space="0" w:color="auto"/>
        <w:bottom w:val="none" w:sz="0" w:space="0" w:color="auto"/>
        <w:right w:val="none" w:sz="0" w:space="0" w:color="auto"/>
      </w:divBdr>
    </w:div>
    <w:div w:id="644814813">
      <w:bodyDiv w:val="1"/>
      <w:marLeft w:val="0"/>
      <w:marRight w:val="0"/>
      <w:marTop w:val="0"/>
      <w:marBottom w:val="0"/>
      <w:divBdr>
        <w:top w:val="none" w:sz="0" w:space="0" w:color="auto"/>
        <w:left w:val="none" w:sz="0" w:space="0" w:color="auto"/>
        <w:bottom w:val="none" w:sz="0" w:space="0" w:color="auto"/>
        <w:right w:val="none" w:sz="0" w:space="0" w:color="auto"/>
      </w:divBdr>
    </w:div>
    <w:div w:id="1165244727">
      <w:bodyDiv w:val="1"/>
      <w:marLeft w:val="0"/>
      <w:marRight w:val="0"/>
      <w:marTop w:val="0"/>
      <w:marBottom w:val="0"/>
      <w:divBdr>
        <w:top w:val="none" w:sz="0" w:space="0" w:color="auto"/>
        <w:left w:val="none" w:sz="0" w:space="0" w:color="auto"/>
        <w:bottom w:val="none" w:sz="0" w:space="0" w:color="auto"/>
        <w:right w:val="none" w:sz="0" w:space="0" w:color="auto"/>
      </w:divBdr>
    </w:div>
    <w:div w:id="1199508460">
      <w:bodyDiv w:val="1"/>
      <w:marLeft w:val="0"/>
      <w:marRight w:val="0"/>
      <w:marTop w:val="0"/>
      <w:marBottom w:val="0"/>
      <w:divBdr>
        <w:top w:val="none" w:sz="0" w:space="0" w:color="auto"/>
        <w:left w:val="none" w:sz="0" w:space="0" w:color="auto"/>
        <w:bottom w:val="none" w:sz="0" w:space="0" w:color="auto"/>
        <w:right w:val="none" w:sz="0" w:space="0" w:color="auto"/>
      </w:divBdr>
    </w:div>
    <w:div w:id="1214125358">
      <w:bodyDiv w:val="1"/>
      <w:marLeft w:val="0"/>
      <w:marRight w:val="0"/>
      <w:marTop w:val="0"/>
      <w:marBottom w:val="0"/>
      <w:divBdr>
        <w:top w:val="none" w:sz="0" w:space="0" w:color="auto"/>
        <w:left w:val="none" w:sz="0" w:space="0" w:color="auto"/>
        <w:bottom w:val="none" w:sz="0" w:space="0" w:color="auto"/>
        <w:right w:val="none" w:sz="0" w:space="0" w:color="auto"/>
      </w:divBdr>
    </w:div>
    <w:div w:id="1269193577">
      <w:bodyDiv w:val="1"/>
      <w:marLeft w:val="0"/>
      <w:marRight w:val="0"/>
      <w:marTop w:val="0"/>
      <w:marBottom w:val="0"/>
      <w:divBdr>
        <w:top w:val="none" w:sz="0" w:space="0" w:color="auto"/>
        <w:left w:val="none" w:sz="0" w:space="0" w:color="auto"/>
        <w:bottom w:val="none" w:sz="0" w:space="0" w:color="auto"/>
        <w:right w:val="none" w:sz="0" w:space="0" w:color="auto"/>
      </w:divBdr>
    </w:div>
    <w:div w:id="18455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infotakt.kla.tv/p/windkraftwerke-in-den-wind-gesat" TargetMode="External"/><Relationship Id="rId18" Type="http://schemas.openxmlformats.org/officeDocument/2006/relationships/hyperlink" Target="https://www.kla.tv"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 TargetMode="External"/><Relationship Id="rId7" Type="http://schemas.openxmlformats.org/officeDocument/2006/relationships/hyperlink" Target="https://www.kla.tv/42996" TargetMode="External"/><Relationship Id="rId12" Type="http://schemas.openxmlformats.org/officeDocument/2006/relationships/hyperlink" Target="https://report24.news/massiver-ueberschuss-an-windstrom-40-000-haushalte-ohne-strom-haus-abgebrannt/" TargetMode="External"/><Relationship Id="rId17" Type="http://schemas.openxmlformats.org/officeDocument/2006/relationships/hyperlink" Target="https://www.kla.tv/energiewende"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ErneuerbareEnergie" TargetMode="External"/><Relationship Id="rId20"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15075"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Windraeder"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www.kla.tv/39801"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infotakt" TargetMode="External"/><Relationship Id="rId22" Type="http://schemas.openxmlformats.org/officeDocument/2006/relationships/hyperlink" Target="https://www.kla.tv/vernetzu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99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3605</Characters>
  <Application>Microsoft Office Word</Application>
  <DocSecurity>0</DocSecurity>
  <Lines>30</Lines>
  <Paragraphs>8</Paragraphs>
  <ScaleCrop>false</ScaleCrop>
  <HeadingPairs>
    <vt:vector size="2" baseType="variant">
      <vt:variant>
        <vt:lpstr>Windkraftwerke: In den Wind gesät?</vt:lpstr>
      </vt:variant>
      <vt:variant>
        <vt:i4>1</vt:i4>
      </vt:variant>
    </vt:vector>
  </HeadingPairs>
  <TitlesOfParts>
    <vt:vector size="1" baseType="lpstr">
      <vt:lpstr/>
    </vt:vector>
  </TitlesOfParts>
  <Company>KLA.TV</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Windkraftwerke: In den Wind gesät?</dc:title>
  <dc:creator>hm;Kla.tv DocGen 2.1.0.2</dc:creator>
  <cp:keywords>Infotakt; Windraeder; ErneuerbareEnergie; Energiewende</cp:keywords>
  <dc:description>2m31s</dc:description>
  <cp:lastModifiedBy>Naomi Koller</cp:lastModifiedBy>
  <cp:revision>2</cp:revision>
  <dcterms:created xsi:type="dcterms:W3CDTF">2026-10-21T07:31:00Z</dcterms:created>
  <dcterms:modified xsi:type="dcterms:W3CDTF">2026-10-21T07:31:00Z</dcterms:modified>
  <cp:category>Bildung &amp; Erziehung</cp:category>
  <dc:language>de</dc:language>
</cp:coreProperties>
</file>