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D57AA" w14:textId="53C926B2" w:rsidR="00101F75" w:rsidRPr="00C534E6" w:rsidRDefault="00C02780" w:rsidP="00C02780">
      <w:pPr>
        <w:widowControl w:val="0"/>
        <w:spacing w:after="120"/>
        <w:rPr>
          <w:rStyle w:val="texttitelsize"/>
          <w:rFonts w:ascii="Arial" w:hAnsi="Arial" w:cs="Arial"/>
          <w:sz w:val="44"/>
          <w:szCs w:val="44"/>
        </w:rPr>
      </w:pPr>
      <w:r w:rsidRPr="00F67ED1">
        <w:rPr>
          <w:rFonts w:ascii="Arial" w:hAnsi="Arial" w:cs="Arial"/>
          <w:noProof/>
        </w:rPr>
        <w:drawing>
          <wp:anchor distT="0" distB="0" distL="114300" distR="114300" simplePos="0" relativeHeight="251657216" behindDoc="1" locked="0" layoutInCell="1" allowOverlap="1" wp14:anchorId="511D98A5" wp14:editId="5717F07A">
            <wp:simplePos x="0" y="0"/>
            <wp:positionH relativeFrom="column">
              <wp:posOffset>-542290</wp:posOffset>
            </wp:positionH>
            <wp:positionV relativeFrom="paragraph">
              <wp:posOffset>-15460</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3E9">
        <w:rPr>
          <w:rFonts w:ascii="Arial" w:hAnsi="Arial" w:cs="Arial"/>
          <w:noProof/>
          <w:sz w:val="18"/>
          <w:szCs w:val="18"/>
        </w:rPr>
        <w:drawing>
          <wp:anchor distT="0" distB="71755" distL="144145" distR="114300" simplePos="0" relativeHeight="251659264" behindDoc="1" locked="0" layoutInCell="1" allowOverlap="1" wp14:anchorId="02B7DCB1" wp14:editId="4D5EDBB7">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284F" w:rsidRPr="00C534E6">
        <w:rPr>
          <w:rStyle w:val="texttitelsize"/>
          <w:rFonts w:ascii="Arial" w:hAnsi="Arial" w:cs="Arial"/>
          <w:sz w:val="44"/>
          <w:szCs w:val="44"/>
        </w:rPr>
        <w:t>Война? Не со мной! Проф. д-р Мартин Хадич в ярости!</w:t>
      </w:r>
    </w:p>
    <w:p w14:paraId="08E8F2CC"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Речь профессора Хадича на фоне подстрекательства к войне со стороны немецкой и европейской политики подобна очищающей грозе. Эмоциональная, но глубоко содержательная. Он решительно, критически, смело и с большой убедительностью атакует бессовестных подстрекателей к войне. Уделите 12 минут своего времени — оно стоит того!</w:t>
      </w:r>
    </w:p>
    <w:p w14:paraId="6BB72E02" w14:textId="77777777"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Немецкая и европейская политика, а также ведущие СМИ всё больше держат курс на войну. Будь то закон об укреплении резервов, который должен быть одобрен Бундестагом в ближайшие недели, или «Оперативный план Германия», превращающий всю немецкую инфраструктуру в логистический узел для НАТО. Очевидные инициаторы войны и их прислужники, такие как бывший менеджер BlackRock, нынешний канцлер Германии Фридрих Мерц, разжигают напряженность в отношениях с Российской Федерацией вместо того, чтобы идти по пути дипломатической деэскалации. Австрийский врач и активист за мир проф. др. Мартин Хадич возмущён, видя, как полностью неосведомлённое население, а также изначально нейтральная Австрия, которая используется как транзитная страна для переброски войск, превращаются в военную машину.</w:t>
      </w:r>
      <w:r w:rsidRPr="00C534E6">
        <w:rPr>
          <w:rStyle w:val="edit"/>
          <w:rFonts w:ascii="Arial" w:hAnsi="Arial" w:cs="Arial"/>
          <w:color w:val="000000"/>
        </w:rPr>
        <w:br/>
        <w:t> </w:t>
      </w:r>
      <w:r w:rsidRPr="00C534E6">
        <w:rPr>
          <w:rStyle w:val="edit"/>
          <w:rFonts w:ascii="Arial" w:hAnsi="Arial" w:cs="Arial"/>
          <w:color w:val="000000"/>
        </w:rPr>
        <w:br/>
        <w:t>[Проф. др. др. Мартин Хадич]</w:t>
      </w:r>
      <w:r w:rsidRPr="00C534E6">
        <w:rPr>
          <w:rStyle w:val="edit"/>
          <w:rFonts w:ascii="Arial" w:hAnsi="Arial" w:cs="Arial"/>
          <w:color w:val="000000"/>
        </w:rPr>
        <w:br/>
        <w:t xml:space="preserve">«Дорогие мои, сегодня я обращаюсь к вам с серьёзной темой, и  заранее прошу прощения за то, что, возможно, буду не совсем беспристрастным и профессиональным, а отчасти эмоциональным, потому что речь идёт об острой теме. Я даже галстук подобрал соответственно. Вы знаете, белый цвет символизирует мир, и эта гневная речь адресована всем подстрекателям к войне, беспринципным дельцам, псевдоморалистам и «ловцам крыс». Оставьте при себе свои лживые доводы, пустые фразы, примитивные лозунги и слабоумные попытки убеждения! Я не хочу войны! И я знаю, что в этом я не одинок. Избавьте меня от своей отвратительной болтовни о том, что где-то нужно защищать наши ценности. Ваши ценности не стоят защиты, и это не мои ценности. Ведь вы — люди падшие, коварные, человеконенавистные, алчные, бессовестные и бездушные. И не обязательно смотреть на одну из самых коррумпированных стран, а именно на Украину, которая, кстати, ещё в 2014 году начала войну — причём сначала против собственного населения, что привело к 14 000 погибших. Достаточно взглянуть на так называемые центры власти Запада, и станет видно, как вы попираете ценности, как вы губите не только нашу экономику, но и наше образование, при любезной поддержке официальной церкви — нашу религию, а своим поведением в целом — наши западные ценности, какими бы значимыми они ни были когда-то, и какой бы огромный труд ни был в это вложен, какой кровью достигнуто и с каким убеждением они были установлены — и теперь разрушены. Да, мы будем защищать наши ценности. И это означает, прежде всего, привлечь к ответственности тех из вас, кто игнорирует конституции и основные законы, кто использует государственную власть — частично открыто, частично весьма изощренно — против собственного населения, сознательно </w:t>
      </w:r>
      <w:r w:rsidRPr="00C534E6">
        <w:rPr>
          <w:rStyle w:val="edit"/>
          <w:rFonts w:ascii="Arial" w:hAnsi="Arial" w:cs="Arial"/>
          <w:color w:val="000000"/>
        </w:rPr>
        <w:lastRenderedPageBreak/>
        <w:t xml:space="preserve">извращает право, а затем пытается выбраться из всего этого жалкого хаоса, втягивая население в совершенно бессмысленный вооруженный конфликт, после завершения которого нужда и нищета станут настолько велики, что никто больше не спросит, как это произошло и какие преступные махинации лиц, принимающих решения, были тем самым замяты. Ещё никогда война не решала проблему по-настоящему. Скорее она служит тому, чтобы под видом ложных предлогов вселять в население страх и ужас, внушая им чувство бессилия, лишать их всех основ существования, заставляя бороться за простое выживание, в то время как жаждущие войны деспоты готовы жертвовать миллионами человеческих жизней, даже не моргнув глазом, полагая, что их лозунги сработают и они смогут, не нуждаясь в оправданиях, получить свою долю прибыли от оружейного лобби. Это кровавые деньги. Каждый, кто делает на этом бизнес, заслуживает всеобщего презрения, позора и публичного разоблачения в СМИ. Иного языка эти люди просто не понимают. Тошно от того, что они безнаказанно могут не только публично делать заявления, противоречащие конституции и её принципам, но и совершать соответствующие действия, на которые сразу должны были бы реагировать служба защиты конституционного строя или аналогичные структуры — что означало бы немедленное лишение политиков депутатской неприкосновенности в связи с антигосударственной деятельностью. И да, здесь хотелось бы, чтобы соответствующие органы в 6 часов утра арестовывали их прямо в халатах, изымали носители информации, проводили обыски, конфисковывали улики расследовали и судили этих людей по букве закона, то есть на основе принципов Основного закона или конституции, и тем самым подвергнуть их справедливому, а учитывая масштаб преступления — неизбежно суровому наказанию. Вместо этого в Австрии делаются заявления, ставящие под угрозу нейтралитет, и при этом не документируются нарушения нейтралитета, как, например, при транспортировке оружия через Австрию. В Германии договор 2+4 был нарушен в таком объёме, что Россия имеет законное право расторгнуть его. Повсюду гражданские предприятия переводятся на производство оружия, а новые предприятия создаются с той же целью, что логически делает наши страны законными мишенями для атак ракетами и дронами. Таким образом, я бы классифицировал Гаутинг в районе Мюнхена как регион высокого риска из-за производства боевых дронов компанией Quantum Frontline Industries, наряду с Графенвёром, Висбаденом, Штутгартом и Рамштайном в Германии. И, вероятно, добавятся некоторые заводы Volkswagen, а также столица Австрии Вена из-за производства военной техники. Какие слепые идиоты вообще верят, что у нас есть хоть малейший шанс против России? Насколько иррациональным нужно быть, чтобы полагать, будто SkyShield может обеспечить нам защиту от российских систем вооружения, когда даже лучшая система ПВО в мире, а именно «Железный купол» в Израиле, не смогла остановить иранские атаки? До какой степени должна дойти функциональная атрофия мозга, чтобы кто-то решил, что можно противостоять гиперзвуковому оружию, такому как «Авангард», «Циркон», «Кинжал» или «Орешник»? И насколько должна быть истощена способность к ассоциативному мышлению, если игнорировать тот факт, что Россия в случае затруднений — которых, впрочем, никогда не возникнет — разумеется, незамедлительно получила бы военную поддержку от своих союзников? Китай, Северная Корея, а также Индия наверняка были бы рады и благодарны за возможность испытать свои системы вооружения при реальном сценарии. Вы что, все окончательно свихнулись? Вы вообще хоть в малейшей степени осознали, что значила бы такая война? В рамках образовательного мероприятия вы сердечно приглашены пройти тестовый забег. Отправьтесь-ка на несколько недель на передовую украинской армии, на восток Украины. И если вам удастся выжить, то </w:t>
      </w:r>
      <w:r w:rsidRPr="00C534E6">
        <w:rPr>
          <w:rStyle w:val="edit"/>
          <w:rFonts w:ascii="Arial" w:hAnsi="Arial" w:cs="Arial"/>
          <w:color w:val="000000"/>
        </w:rPr>
        <w:lastRenderedPageBreak/>
        <w:t xml:space="preserve">наверняка наложите в штаны от страха. А затем — коротким путём назад в цивилизацию, привести себя в порядок и вперёд, на Фукусиму или в Чернобыль, на пробную жизнь в зоне радиационного заражения! И свое отродье, всех родственничков, включая представителей оружейного лобби, можете забирать с собой. Это сделает тестовый забег ещё более реалистичным, поспособствует прозрению и усвоению урока — того самого урока, который вам так необходим. Но одно я вам скажу: не со мной! И вместе со мной многие скажут «нет» вашим планам. Мы не позволим вам втянуть нас в войну. Кто хочет играть в войну — пусть идет. Вероятно, таких будет так мало, что для этого даже не понадобится оружие массового поражения. И не составит труда найти изолированную территорию, где вы сможете проламывать друг другу черепа. Но без нас! Возникает, конечно, вопрос: неужели мы должны беспомощно отдаться на растерзание враждебным силам? Конечно, нет. При условии, что после нашего разоружения такая классификация вообще сохранится. Средства защиты, безусловно, необходимы. Децентрализованные, хорошо организованные, всегда готовые к применению. А пассивное сопротивление чрезвычайно эффективно. Обучение утончённой тактике партизанской войны могло бы стать учебным предметом. В том числе и в системе образования для взрослых. И эта очень эффективная форма обороны стоит сущие копейки. Попытка силой закрепиться на территории, контролируемой партизанами, с самого начала обречена на провал. Думаю, лидеры других государств, которые интеллектуально превосходят наших политиков, для оказания влияния, скорее всего, сделают ставку на хорошие экономические отношения — ведь это дешевле и эффективнее в долгосрочной перспективе, чем начинать с убийства своих потенциальных клиентов. Поэтому вам, подстрекателям к войне, таким как Мерц, Майндль-Райзингер, Макрон, фон дер Ляйен, Рютте и как там вас еще зовут: собирайте вещи и убирайтесь, пока ещё можете! Кокаиновых актеров я оставлю в стороне, так как они в любом случае не способны интеллектуально осмыслить эти рассуждения. Некоторым из вас, вероятно, стоило бы сменить личность, поскольку, судя по всему, вы, возможно, участвовали и до сих пор участвуете в преступлениях против человечества. А ведь известно, что такие вещи не имеют срока давности. И какие страны в итоге действительно откажут в выдаче лиц, в отношении которых выдан международный ордер на арест, это вопрос догадок. Вероятно, ваша выдача в крайнем случае будет лишь вопросом денег. Но в этом вы прекрасно разбираетесь. В завершение — призыв к вам, моему сообществу. Пришло время заявить о своей позиции. Проявите себя! Как уже было сказано, кстати, белый - цвет мира. Объединяйтесь! Возвысьте свой голос! Не участвуйте в военном бизнесе! Бойкотируйте и осудите все компании, которые делают ставку на войну! Выходите на улицы! Используйте силу медиа! Протестуйте перед воротами этих предприятий! Устраивайте акции протеста! Как сотрудники компаний, окажите давление через производственный совет, чтобы отказаться от любого участия в производстве военного снаряжения, какого бы то ни было! Если в короткие сроки ничего не изменится, увольняйтесь с работы! Да, я знаю, это трудно. Если предприятие участвует в производстве военного снаряжения, откажитесь от военной промышленности вместе с её акциями. Не допустите, чтобы ваши руки были в крови. Встаньте за мир заметно и ощутимо. Всё это, вероятно, для некоторых будет сложно. Но выполнимо для каждого. Подумайте о последствиях! Без мира всё бессмысленно. И как мы сейчас видим на Ближнем Востоке, объекты, участвующие в войне, являются основной целью вражеских атак. И тогда вы потеряете не только рабочее место, но, что самое страшное, и свою жизнь. И весь регион пострадает не только экономически, но понесёт огромные человеческие потери в качестве сопутствующего ущерба. Мы не позволим </w:t>
      </w:r>
      <w:r w:rsidRPr="00C534E6">
        <w:rPr>
          <w:rStyle w:val="edit"/>
          <w:rFonts w:ascii="Arial" w:hAnsi="Arial" w:cs="Arial"/>
          <w:color w:val="000000"/>
        </w:rPr>
        <w:lastRenderedPageBreak/>
        <w:t>всем, кто жаждет власти, презирает людей, лживым подстрекателям к войне разрушить наше будущее и будущее наших детей. Проекту «Война» мы покажем средний палец, потому что иначе они не понимают. Всего самого доброго и наилучшего вам и моему сообществу! И не забывайте: вместе мы сильны!</w:t>
      </w:r>
    </w:p>
    <w:p w14:paraId="6D6D01E1"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от hm.</w:t>
      </w:r>
    </w:p>
    <w:p w14:paraId="09EDF806"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Источники:</w:t>
      </w:r>
    </w:p>
    <w:p w14:paraId="0950A539" w14:textId="77777777" w:rsidR="00F202F1" w:rsidRPr="00C534E6" w:rsidRDefault="00F202F1" w:rsidP="00C02780">
      <w:pPr>
        <w:spacing w:after="120" w:line="240" w:lineRule="auto"/>
        <w:rPr>
          <w:rStyle w:val="edit"/>
          <w:rFonts w:ascii="Arial" w:hAnsi="Arial" w:cs="Arial"/>
          <w:color w:val="000000"/>
          <w:szCs w:val="18"/>
        </w:rPr>
      </w:pPr>
      <w:r w:rsidRPr="002B28C8">
        <w:t>Гневная речь Мартина Хадича</w:t>
      </w:r>
      <w:r w:rsidR="00CD371E">
        <w:br/>
      </w:r>
      <w:r w:rsidRPr="002B28C8">
        <w:t>Опубликовано 29.07.2026</w:t>
      </w:r>
      <w:r w:rsidR="00CD371E">
        <w:br/>
      </w:r>
      <w:hyperlink r:id="rId10" w:history="1">
        <w:r w:rsidRPr="00F24C6F">
          <w:rPr>
            <w:rStyle w:val="a9"/>
            <w:sz w:val="18"/>
          </w:rPr>
          <w:t>https://www.friedensblog.net/2026/07/29/eine-wutrede-von-martin-haditsch/</w:t>
        </w:r>
      </w:hyperlink>
      <w:r w:rsidR="00CD371E">
        <w:br/>
      </w:r>
      <w:r w:rsidR="00CD371E">
        <w:br/>
      </w:r>
      <w:r w:rsidRPr="002B28C8">
        <w:t>Как часто иностранные военные конвои проезжают через Австрию</w:t>
      </w:r>
      <w:r w:rsidR="00CD371E">
        <w:br/>
      </w:r>
      <w:r w:rsidRPr="002B28C8">
        <w:t>«Bundesheer Inside»</w:t>
      </w:r>
      <w:r w:rsidR="00CD371E">
        <w:br/>
      </w:r>
      <w:r w:rsidRPr="002B28C8">
        <w:t>Из издания «Militaer Aktuell», 25.01.2026</w:t>
      </w:r>
      <w:r w:rsidR="00CD371E">
        <w:br/>
      </w:r>
      <w:hyperlink r:id="rId11" w:history="1">
        <w:r w:rsidRPr="00F24C6F">
          <w:rPr>
            <w:rStyle w:val="a9"/>
            <w:sz w:val="18"/>
          </w:rPr>
          <w:t>https://militaeraktuell.at/auslaendische-militaertransporte-oesterreich/</w:t>
        </w:r>
      </w:hyperlink>
      <w:r w:rsidR="00CD371E">
        <w:br/>
      </w:r>
      <w:r w:rsidR="00CD371E">
        <w:br/>
      </w:r>
      <w:r w:rsidRPr="002B28C8">
        <w:t>Как международные поставки оружия из Австрии согласуются с нашим нейтралитетом?</w:t>
      </w:r>
      <w:r w:rsidR="00CD371E">
        <w:br/>
      </w:r>
      <w:r w:rsidRPr="002B28C8">
        <w:t>By Paul Donnerbauer  16.06.2017</w:t>
      </w:r>
      <w:r w:rsidR="00CD371E">
        <w:br/>
      </w:r>
      <w:hyperlink r:id="rId12" w:history="1">
        <w:r w:rsidRPr="00F24C6F">
          <w:rPr>
            <w:rStyle w:val="a9"/>
            <w:sz w:val="18"/>
          </w:rPr>
          <w:t>https://www.vice.com/de/article/wie-passen-osterreichs-internationale-waffentransporte-zu-unserer-neutralitat/</w:t>
        </w:r>
      </w:hyperlink>
      <w:r w:rsidR="00CD371E">
        <w:br/>
      </w:r>
      <w:r w:rsidR="00CD371E">
        <w:br/>
      </w:r>
      <w:r w:rsidRPr="002B28C8">
        <w:t>Военный конвой из 800 автомобилей проезжает по Австрии</w:t>
      </w:r>
      <w:r w:rsidR="00CD371E">
        <w:br/>
      </w:r>
      <w:hyperlink r:id="rId13" w:history="1">
        <w:r w:rsidRPr="00F24C6F">
          <w:rPr>
            <w:rStyle w:val="a9"/>
            <w:sz w:val="18"/>
          </w:rPr>
          <w:t>https://www.vienna.at/militaer-konvoi-mit-800-fahrzeugen-rollt-durch-oesterreich/6965605</w:t>
        </w:r>
      </w:hyperlink>
      <w:r w:rsidR="00CD371E">
        <w:br/>
      </w:r>
      <w:r w:rsidR="00CD371E">
        <w:br/>
      </w:r>
      <w:r w:rsidRPr="002B28C8">
        <w:t>Протест против перевозок НАТО в Австрии( 15.02.2018)</w:t>
      </w:r>
      <w:r w:rsidR="00CD371E">
        <w:br/>
      </w:r>
      <w:r w:rsidRPr="002B28C8">
        <w:t>kla.tv/11939</w:t>
      </w:r>
    </w:p>
    <w:p w14:paraId="75DF212B"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Может быть вас тоже интересует:</w:t>
      </w:r>
    </w:p>
    <w:p w14:paraId="0C0867EF" w14:textId="45E67627" w:rsidR="00C534E6" w:rsidRPr="00C534E6" w:rsidRDefault="00C534E6" w:rsidP="00C02780">
      <w:pPr>
        <w:keepLines/>
        <w:spacing w:after="0" w:line="240" w:lineRule="auto"/>
        <w:rPr>
          <w:rFonts w:ascii="Arial" w:hAnsi="Arial" w:cs="Arial"/>
          <w:sz w:val="18"/>
          <w:szCs w:val="18"/>
        </w:rPr>
      </w:pPr>
      <w:r w:rsidRPr="002B28C8">
        <w:t xml:space="preserve">#DvizenijeZaMir - </w:t>
      </w:r>
      <w:hyperlink r:id="rId14" w:history="1">
        <w:r w:rsidRPr="00F24C6F">
          <w:rPr>
            <w:rStyle w:val="a9"/>
          </w:rPr>
          <w:t>www.kla.tv/DvizenijeZaMir</w:t>
        </w:r>
      </w:hyperlink>
      <w:r w:rsidR="00CD371E">
        <w:br/>
      </w:r>
      <w:r w:rsidRPr="002B28C8">
        <w:t xml:space="preserve">#MneniyeBezPrikras - </w:t>
      </w:r>
      <w:hyperlink r:id="rId15" w:history="1">
        <w:r w:rsidRPr="00F24C6F">
          <w:rPr>
            <w:rStyle w:val="a9"/>
          </w:rPr>
          <w:t>www.kla.tv/MneniyeBezPrikras</w:t>
        </w:r>
      </w:hyperlink>
    </w:p>
    <w:p w14:paraId="3987F24C"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7D738530" wp14:editId="53C9718E">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Другие новости ... свободные – независимые – без цензуры ...</w:t>
      </w:r>
    </w:p>
    <w:p w14:paraId="2F672979" w14:textId="77777777" w:rsidR="00FF4982" w:rsidRPr="009779AD" w:rsidRDefault="00FF4982" w:rsidP="00C02780">
      <w:pPr>
        <w:pStyle w:val="ab"/>
        <w:keepNext/>
        <w:keepLines/>
        <w:numPr>
          <w:ilvl w:val="0"/>
          <w:numId w:val="1"/>
        </w:numPr>
        <w:spacing w:after="0" w:line="240" w:lineRule="auto"/>
        <w:ind w:left="714" w:hanging="357"/>
      </w:pPr>
      <w:r>
        <w:t>О чем СМИ не должны молчать ...</w:t>
      </w:r>
    </w:p>
    <w:p w14:paraId="23AED4F6" w14:textId="77777777" w:rsidR="00FF4982" w:rsidRPr="009779AD" w:rsidRDefault="00FF4982" w:rsidP="00C02780">
      <w:pPr>
        <w:pStyle w:val="ab"/>
        <w:keepNext/>
        <w:keepLines/>
        <w:numPr>
          <w:ilvl w:val="0"/>
          <w:numId w:val="1"/>
        </w:numPr>
        <w:spacing w:after="0" w:line="240" w:lineRule="auto"/>
        <w:ind w:left="714" w:hanging="357"/>
      </w:pPr>
      <w:r>
        <w:t>Мало слышанное от народа, для народа...</w:t>
      </w:r>
    </w:p>
    <w:p w14:paraId="052C9838" w14:textId="77777777" w:rsidR="00FF4982" w:rsidRPr="001D6477" w:rsidRDefault="00FF4982" w:rsidP="00C02780">
      <w:pPr>
        <w:pStyle w:val="ab"/>
        <w:keepNext/>
        <w:keepLines/>
        <w:numPr>
          <w:ilvl w:val="0"/>
          <w:numId w:val="1"/>
        </w:numPr>
        <w:spacing w:after="0" w:line="240" w:lineRule="auto"/>
        <w:ind w:left="714" w:hanging="357"/>
      </w:pPr>
      <w:r w:rsidRPr="001D6477">
        <w:t xml:space="preserve">регулярные новости на </w:t>
      </w:r>
      <w:hyperlink r:id="rId18" w:history="1">
        <w:r w:rsidR="001D6477" w:rsidRPr="001D6477">
          <w:rPr>
            <w:rStyle w:val="a9"/>
          </w:rPr>
          <w:t>www.kla.tv/ru</w:t>
        </w:r>
      </w:hyperlink>
    </w:p>
    <w:p w14:paraId="1AD84E53" w14:textId="77777777" w:rsidR="00FF4982" w:rsidRPr="001D6477" w:rsidRDefault="00FF4982" w:rsidP="00C02780">
      <w:pPr>
        <w:keepNext/>
        <w:keepLines/>
        <w:spacing w:after="0" w:line="240" w:lineRule="auto"/>
        <w:ind w:firstLine="357"/>
      </w:pPr>
      <w:r w:rsidRPr="001D6477">
        <w:t>Оставайтесь с нами!</w:t>
      </w:r>
    </w:p>
    <w:p w14:paraId="77417F8B" w14:textId="77777777" w:rsidR="00C534E6" w:rsidRPr="006C4827" w:rsidRDefault="001D6477" w:rsidP="00C02780">
      <w:pPr>
        <w:keepLines/>
        <w:spacing w:after="0" w:line="240" w:lineRule="auto"/>
        <w:rPr>
          <w:rStyle w:val="a9"/>
          <w:b/>
        </w:rPr>
      </w:pPr>
      <w:r w:rsidRPr="001D6477">
        <w:rPr>
          <w:rFonts w:ascii="Arial" w:hAnsi="Arial" w:cs="Arial"/>
          <w:b/>
          <w:sz w:val="18"/>
          <w:szCs w:val="18"/>
        </w:rPr>
        <w:t>Бесплатную рассылку новостей по электронной почте</w:t>
      </w:r>
      <w:r w:rsidRPr="001D6477">
        <w:rPr>
          <w:rFonts w:ascii="Arial" w:hAnsi="Arial" w:cs="Arial"/>
          <w:b/>
          <w:sz w:val="18"/>
          <w:szCs w:val="18"/>
        </w:rPr>
        <w:br/>
        <w:t xml:space="preserve">Вы можете получить по ссылке </w:t>
      </w:r>
      <w:hyperlink r:id="rId19" w:history="1">
        <w:r w:rsidRPr="001D6477">
          <w:rPr>
            <w:rStyle w:val="a9"/>
            <w:b/>
          </w:rPr>
          <w:t>www.kla.tv/abo-ru</w:t>
        </w:r>
      </w:hyperlink>
    </w:p>
    <w:p w14:paraId="26C6FCF2"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Инструкция по безопасности:</w:t>
      </w:r>
    </w:p>
    <w:p w14:paraId="3AE296B9"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Несогласные голоса, к сожалению, все снова подвергаются цензуре и подавлению. До тех пор, пока мы не будем сообщать в соответствии с интересами и идеологией системной прессы, мы всегда должны ожидать, что будут искать предлоги, чтобы заблокировать или навредить Kla.TV.</w:t>
      </w:r>
    </w:p>
    <w:p w14:paraId="21BD03A3" w14:textId="77777777" w:rsidR="001D6477" w:rsidRPr="006C4827" w:rsidRDefault="00C205D1" w:rsidP="00C534E6">
      <w:pPr>
        <w:keepLines/>
        <w:spacing w:after="160"/>
        <w:rPr>
          <w:rStyle w:val="a9"/>
          <w:b/>
        </w:rPr>
      </w:pPr>
      <w:r w:rsidRPr="006C4827">
        <w:rPr>
          <w:rFonts w:ascii="Arial" w:hAnsi="Arial" w:cs="Arial"/>
          <w:b/>
          <w:sz w:val="18"/>
          <w:szCs w:val="18"/>
        </w:rPr>
        <w:t>Поэтому объединитесь сегодня в сеть независимо от интернета!</w:t>
      </w:r>
      <w:r w:rsidRPr="006C4827">
        <w:rPr>
          <w:rFonts w:ascii="Arial" w:hAnsi="Arial" w:cs="Arial"/>
          <w:b/>
          <w:sz w:val="18"/>
          <w:szCs w:val="18"/>
        </w:rPr>
        <w:br/>
        <w:t>Нажмите здесь:</w:t>
      </w:r>
      <w:r w:rsidR="00C60E18" w:rsidRPr="006C4827">
        <w:rPr>
          <w:rFonts w:ascii="Arial" w:hAnsi="Arial" w:cs="Arial"/>
          <w:sz w:val="18"/>
          <w:szCs w:val="18"/>
        </w:rPr>
        <w:t xml:space="preserve"> </w:t>
      </w:r>
      <w:hyperlink r:id="rId20" w:history="1">
        <w:r w:rsidR="00C60E18" w:rsidRPr="006C4827">
          <w:rPr>
            <w:rStyle w:val="a9"/>
            <w:b/>
          </w:rPr>
          <w:t>www.kla.tv/vernetzung&amp;lang=ru</w:t>
        </w:r>
      </w:hyperlink>
    </w:p>
    <w:p w14:paraId="6B41422E"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Право пользования:  </w:t>
      </w:r>
      <w:hyperlink r:id="rId21" w:history="1">
        <w:r w:rsidRPr="006C4827">
          <w:rPr>
            <w:rStyle w:val="a9"/>
            <w:sz w:val="18"/>
          </w:rPr>
          <w:t>Стандартная лицензия Kla.TV</w:t>
        </w:r>
      </w:hyperlink>
    </w:p>
    <w:p w14:paraId="4194C0DE" w14:textId="77777777" w:rsidR="00C60E18" w:rsidRPr="00C60E18" w:rsidRDefault="00CB20A5" w:rsidP="00CB20A5">
      <w:pPr>
        <w:keepNext/>
        <w:keepLines/>
        <w:spacing w:after="0"/>
      </w:pPr>
      <w:r w:rsidRPr="0080337B">
        <w:rPr>
          <w:rFonts w:ascii="Calibri" w:hAnsi="Calibri" w:cs="Calibri"/>
          <w:sz w:val="12"/>
          <w:szCs w:val="12"/>
        </w:rPr>
        <w:t xml:space="preserve">Kla.TV создает все передачи на волонтерских и некоммерческих принципах. Распространение нашей продукции вами - наша единственная награда! Подробнее здесь </w:t>
      </w:r>
      <w:hyperlink r:id="rId22" w:history="1">
        <w:r w:rsidR="00C60E18" w:rsidRPr="006C4827">
          <w:rPr>
            <w:rStyle w:val="a9"/>
            <w:sz w:val="12"/>
          </w:rPr>
          <w:t>www.kla.tv/licence</w:t>
        </w:r>
      </w:hyperlink>
    </w:p>
    <w:sectPr w:rsidR="00C60E18" w:rsidRPr="00C60E18">
      <w:headerReference w:type="default" r:id="rId23"/>
      <w:footerReference w:type="default" r:id="rId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DD99D" w14:textId="77777777" w:rsidR="00CD371E" w:rsidRDefault="00CD371E" w:rsidP="00F33FD6">
      <w:pPr>
        <w:spacing w:after="0" w:line="240" w:lineRule="auto"/>
      </w:pPr>
      <w:r>
        <w:separator/>
      </w:r>
    </w:p>
  </w:endnote>
  <w:endnote w:type="continuationSeparator" w:id="0">
    <w:p w14:paraId="20F7E24C" w14:textId="77777777" w:rsidR="00CD371E" w:rsidRDefault="00CD371E"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52182" w14:textId="77777777" w:rsidR="00F33FD6" w:rsidRPr="00F33FD6" w:rsidRDefault="00F33FD6" w:rsidP="00F33FD6">
    <w:pPr>
      <w:pStyle w:val="a5"/>
      <w:pBdr>
        <w:top w:val="single" w:sz="6" w:space="3" w:color="365F91" w:themeColor="accent1" w:themeShade="BF"/>
      </w:pBdr>
      <w:rPr>
        <w:sz w:val="18"/>
      </w:rPr>
    </w:pPr>
    <w:r>
      <w:rPr>
        <w:noProof/>
        <w:sz w:val="18"/>
      </w:rPr>
      <w:t xml:space="preserve">Война? Не со мной! Проф. д-р Мартин Хадич в ярости!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78483" w14:textId="77777777" w:rsidR="00CD371E" w:rsidRDefault="00CD371E" w:rsidP="00F33FD6">
      <w:pPr>
        <w:spacing w:after="0" w:line="240" w:lineRule="auto"/>
      </w:pPr>
      <w:r>
        <w:separator/>
      </w:r>
    </w:p>
  </w:footnote>
  <w:footnote w:type="continuationSeparator" w:id="0">
    <w:p w14:paraId="041B6178" w14:textId="77777777" w:rsidR="00CD371E" w:rsidRDefault="00CD371E"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48C25951" w14:textId="77777777" w:rsidTr="00FE2F5D">
      <w:tc>
        <w:tcPr>
          <w:tcW w:w="7717" w:type="dxa"/>
          <w:tcBorders>
            <w:left w:val="nil"/>
            <w:bottom w:val="single" w:sz="8" w:space="0" w:color="365F91" w:themeColor="accent1" w:themeShade="BF"/>
          </w:tcBorders>
        </w:tcPr>
        <w:p w14:paraId="77E4C877" w14:textId="77777777" w:rsidR="00F33FD6" w:rsidRPr="00B9284F" w:rsidRDefault="00F67ED1" w:rsidP="00FE2F5D">
          <w:pPr>
            <w:pStyle w:val="a3"/>
            <w:ind w:left="-57"/>
            <w:rPr>
              <w:rFonts w:ascii="Arial" w:hAnsi="Arial" w:cs="Arial"/>
              <w:sz w:val="18"/>
            </w:rPr>
          </w:pPr>
          <w:r>
            <w:rPr>
              <w:rFonts w:ascii="Arial" w:hAnsi="Arial" w:cs="Arial"/>
              <w:b/>
              <w:sz w:val="18"/>
            </w:rPr>
            <w:t>Ссылка:</w:t>
          </w:r>
          <w:r w:rsidR="00F33FD6" w:rsidRPr="00B9284F">
            <w:rPr>
              <w:rFonts w:ascii="Arial" w:hAnsi="Arial" w:cs="Arial"/>
              <w:sz w:val="18"/>
            </w:rPr>
            <w:t xml:space="preserve"> </w:t>
          </w:r>
          <w:hyperlink r:id="rId1" w:history="1">
            <w:r w:rsidR="00F33FD6" w:rsidRPr="00B9284F">
              <w:rPr>
                <w:rStyle w:val="a9"/>
                <w:rFonts w:ascii="Arial" w:hAnsi="Arial" w:cs="Arial"/>
                <w:sz w:val="18"/>
              </w:rPr>
              <w:t>www.kla.tv/43021</w:t>
            </w:r>
          </w:hyperlink>
          <w:r w:rsidR="00F33FD6" w:rsidRPr="00B9284F">
            <w:rPr>
              <w:rFonts w:ascii="Arial" w:hAnsi="Arial" w:cs="Arial"/>
              <w:sz w:val="18"/>
            </w:rPr>
            <w:t xml:space="preserve"> | </w:t>
          </w:r>
          <w:r>
            <w:rPr>
              <w:rFonts w:ascii="Arial" w:hAnsi="Arial" w:cs="Arial"/>
              <w:b/>
              <w:sz w:val="18"/>
            </w:rPr>
            <w:t xml:space="preserve">Дата выпуска: </w:t>
          </w:r>
          <w:r w:rsidR="00F33FD6" w:rsidRPr="00B9284F">
            <w:rPr>
              <w:rFonts w:ascii="Arial" w:hAnsi="Arial" w:cs="Arial"/>
              <w:sz w:val="18"/>
            </w:rPr>
            <w:t>23.10.2026</w:t>
          </w:r>
        </w:p>
        <w:p w14:paraId="1EEB6D07" w14:textId="77777777" w:rsidR="00F33FD6" w:rsidRPr="00B9284F" w:rsidRDefault="00F33FD6" w:rsidP="00FE2F5D">
          <w:pPr>
            <w:pStyle w:val="a3"/>
            <w:rPr>
              <w:rFonts w:ascii="Arial" w:hAnsi="Arial" w:cs="Arial"/>
              <w:sz w:val="18"/>
            </w:rPr>
          </w:pPr>
        </w:p>
      </w:tc>
    </w:tr>
  </w:tbl>
  <w:p w14:paraId="62E965F8" w14:textId="77777777" w:rsidR="00F33FD6" w:rsidRPr="00B9284F" w:rsidRDefault="00CB20A5" w:rsidP="00FE2F5D">
    <w:pPr>
      <w:pStyle w:val="a3"/>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70DCA80" wp14:editId="471E7940">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02780"/>
    <w:rsid w:val="00C205D1"/>
    <w:rsid w:val="00C534E6"/>
    <w:rsid w:val="00C60E18"/>
    <w:rsid w:val="00CB20A5"/>
    <w:rsid w:val="00CD371E"/>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DD966C"/>
  <w15:docId w15:val="{BCD19AC6-7F87-4F77-8B09-76CF96F4D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UA" w:eastAsia="ru-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3FD6"/>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F33FD6"/>
  </w:style>
  <w:style w:type="paragraph" w:styleId="a5">
    <w:name w:val="footer"/>
    <w:basedOn w:val="a"/>
    <w:link w:val="a6"/>
    <w:uiPriority w:val="99"/>
    <w:unhideWhenUsed/>
    <w:rsid w:val="00F33FD6"/>
    <w:pPr>
      <w:tabs>
        <w:tab w:val="center" w:pos="4536"/>
        <w:tab w:val="right" w:pos="9072"/>
      </w:tabs>
      <w:spacing w:after="0" w:line="240" w:lineRule="auto"/>
    </w:pPr>
  </w:style>
  <w:style w:type="character" w:customStyle="1" w:styleId="a6">
    <w:name w:val="Нижний колонтитул Знак"/>
    <w:basedOn w:val="a0"/>
    <w:link w:val="a5"/>
    <w:uiPriority w:val="99"/>
    <w:rsid w:val="00F33FD6"/>
  </w:style>
  <w:style w:type="paragraph" w:styleId="a7">
    <w:name w:val="Balloon Text"/>
    <w:basedOn w:val="a"/>
    <w:link w:val="a8"/>
    <w:uiPriority w:val="99"/>
    <w:semiHidden/>
    <w:unhideWhenUsed/>
    <w:rsid w:val="00F33F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3FD6"/>
    <w:rPr>
      <w:rFonts w:ascii="Tahoma" w:hAnsi="Tahoma" w:cs="Tahoma"/>
      <w:sz w:val="16"/>
      <w:szCs w:val="16"/>
    </w:rPr>
  </w:style>
  <w:style w:type="character" w:styleId="a9">
    <w:name w:val="Hyperlink"/>
    <w:basedOn w:val="a0"/>
    <w:uiPriority w:val="99"/>
    <w:unhideWhenUsed/>
    <w:rsid w:val="00F33FD6"/>
    <w:rPr>
      <w:color w:val="0000FF" w:themeColor="hyperlink"/>
      <w:u w:val="single"/>
    </w:rPr>
  </w:style>
  <w:style w:type="table" w:styleId="aa">
    <w:name w:val="Table Grid"/>
    <w:basedOn w:val="a1"/>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0"/>
    <w:rsid w:val="00E81F93"/>
  </w:style>
  <w:style w:type="character" w:customStyle="1" w:styleId="edit">
    <w:name w:val="edit"/>
    <w:basedOn w:val="a0"/>
    <w:rsid w:val="00A71903"/>
  </w:style>
  <w:style w:type="paragraph" w:styleId="ab">
    <w:name w:val="List Paragraph"/>
    <w:basedOn w:val="a"/>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la.tv/43021" TargetMode="External"/><Relationship Id="rId13" Type="http://schemas.openxmlformats.org/officeDocument/2006/relationships/hyperlink" Target="https://www.vienna.at/militaer-konvoi-mit-800-fahrzeugen-rollt-durch-oesterreich/6965605" TargetMode="External"/><Relationship Id="rId18" Type="http://schemas.openxmlformats.org/officeDocument/2006/relationships/hyperlink" Target="https://www.kla.tv/ru"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kla.tv/licence" TargetMode="External"/><Relationship Id="rId7" Type="http://schemas.openxmlformats.org/officeDocument/2006/relationships/image" Target="media/image1.png"/><Relationship Id="rId12" Type="http://schemas.openxmlformats.org/officeDocument/2006/relationships/hyperlink" Target="https://www.vice.com/de/article/wie-passen-osterreichs-internationale-waffentransporte-zu-unserer-neutralitat/" TargetMode="External"/><Relationship Id="rId17" Type="http://schemas.openxmlformats.org/officeDocument/2006/relationships/image" Target="media/image3.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kla.tv/ru" TargetMode="External"/><Relationship Id="rId20" Type="http://schemas.openxmlformats.org/officeDocument/2006/relationships/hyperlink" Target="https://www.kla.tv/vernetzung&amp;lang=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litaeraktuell.at/auslaendische-militaertransporte-oesterreich/"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kla.tv/MneniyeBezPrikras" TargetMode="External"/><Relationship Id="rId23" Type="http://schemas.openxmlformats.org/officeDocument/2006/relationships/header" Target="header1.xml"/><Relationship Id="rId10" Type="http://schemas.openxmlformats.org/officeDocument/2006/relationships/hyperlink" Target="https://www.friedensblog.net/2026/07/29/eine-wutrede-von-martin-haditsch/" TargetMode="External"/><Relationship Id="rId19" Type="http://schemas.openxmlformats.org/officeDocument/2006/relationships/hyperlink" Target="https://www.kla.tv/abo-ru"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DvizenijeZaMir" TargetMode="External"/><Relationship Id="rId22" Type="http://schemas.openxmlformats.org/officeDocument/2006/relationships/hyperlink" Target="https://www.kla.tv/licenc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2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2004</Words>
  <Characters>11423</Characters>
  <Application>Microsoft Office Word</Application>
  <DocSecurity>0</DocSecurity>
  <Lines>95</Lines>
  <Paragraphs>26</Paragraphs>
  <ScaleCrop>false</ScaleCrop>
  <HeadingPairs>
    <vt:vector size="2" baseType="variant">
      <vt:variant>
        <vt:lpstr>Война? Не со мной! Проф. д-р Мартин Хадич в ярости!</vt:lpstr>
      </vt:variant>
      <vt:variant>
        <vt:i4>1</vt:i4>
      </vt:variant>
    </vt:vector>
  </HeadingPairs>
  <TitlesOfParts>
    <vt:vector size="1" baseType="lpstr">
      <vt:lpstr/>
    </vt:vector>
  </TitlesOfParts>
  <Company>KLA.TV</Company>
  <LinksUpToDate>false</LinksUpToDate>
  <CharactersWithSpaces>13401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Война? Не со мной! Проф. д-р Мартин Хадич в ярости!</dc:title>
  <dc:creator>hm;Kla.tv DocGen 2.1.0.2</dc:creator>
  <cp:keywords>DvizenijeZaMir; MneniyeBezPrikras</cp:keywords>
  <dc:description>13m38s, GermanVideo=42731</dc:description>
  <cp:lastModifiedBy>Настя</cp:lastModifiedBy>
  <cp:revision>2</cp:revision>
  <dcterms:created xsi:type="dcterms:W3CDTF">2026-10-23T17:52:00Z</dcterms:created>
  <dcterms:modified xsi:type="dcterms:W3CDTF">2026-10-23T17:52:00Z</dcterms:modified>
  <cp:category>Russisch;Террор, Войны</cp:category>
  <dc:language>ru</dc:language>
</cp:coreProperties>
</file>