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429db111c8a42ee" /><Relationship Type="http://schemas.openxmlformats.org/package/2006/relationships/metadata/core-properties" Target="/package/services/metadata/core-properties/8c3a24eb44e0447481d7e96682d93fdc.psmdcp" Id="Rd0b79c3d6bad45b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Обама проигнорировал Устав ООН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 начала августа США наносит воздушные удары против террористической группировки «Исламское государство» в Ираке и собирается распространить зону военных действий на Сирию.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Добрый вечер дамы и господа. Добро пожаловать на Klagemauer.TV!</w:t>
        <w:br/>
        <w:t xml:space="preserve"/>
        <w:br/>
        <w:t xml:space="preserve">Игнорирует ли Обама Устав ООН? Сегодня мы займёмся этим вопросом. </w:t>
        <w:br/>
        <w:t xml:space="preserve">С начала августа США наносит воздушные удары против террористической группировки «Исламское государство» в Ираке и собирается распространить зону военных действий на Сирию. Свои дальнейшие действия Обама аргументировал тем, что якобы сирийские силы безопасности препятствуют американским войскам в их работе на сирийской территории. Поэтому должна быть разрушена сирийская система противовоздушной обороны и отстранено сирийское правительство.</w:t>
        <w:br/>
        <w:t xml:space="preserve"/>
        <w:br/>
        <w:t xml:space="preserve">Во второй статье Устава Организации Объединённых Наций по этому поводу говорится следующее: </w:t>
        <w:br/>
        <w:t xml:space="preserve">1. Организация основана на принципе суверенного равенства всех её Членов. Дальше с пункта 4: Все Члены Организации Объединенных Наций воздерживаются в их международных отношениях от угрозы силой или ее применения, как против территориальной неприкосновенности или политической независимости любого государства, так и каким-либо другим образом, несовместимым с целями Объединенных Наций. [...] На каком основании лауреат Нобелевской премии мира может игнорировать Устав Организации Объединенных Наций?</w:t>
        <w:br/>
        <w:t xml:space="preserve"/>
        <w:br/>
        <w:t xml:space="preserve">Создайте себе и по этому вопросу своё собственное мнение! </w:t>
        <w:br/>
        <w:t xml:space="preserve">Этим я желаю вам доброго вечера!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pg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www.tagesspiegel.de/politik/terror-in-syrien-und-im-irak-frankreich-und-usa-fliegen-einsaetze-gegen-islamischen-staat/10701286.html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www.nytimes.com/2014/09/14/world/middleeast/paths-to-war-then-and-now-haunt-obama.html?_r=0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www.un.org/depts/german/un_charta/charta.pdf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Обама проигнорировал Устав ООН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www.kla.tv/4339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11.10.2014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agesspiegel.de/politik/terror-in-syrien-und-im-irak-frankreich-und-usa-fliegen-einsaetze-gegen-islamischen-staat/10701286.html" TargetMode="External" Id="rId21" /><Relationship Type="http://schemas.openxmlformats.org/officeDocument/2006/relationships/hyperlink" Target="https://www.nytimes.com/2014/09/14/world/middleeast/paths-to-war-then-and-now-haunt-obama.html?_r=0" TargetMode="External" Id="rId22" /><Relationship Type="http://schemas.openxmlformats.org/officeDocument/2006/relationships/hyperlink" Target="https://www.un.org/depts/german/un_charta/charta.pdf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433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433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Обама проигнорировал Устав ООН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