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64cd80a59f4af1" /><Relationship Type="http://schemas.openxmlformats.org/package/2006/relationships/metadata/core-properties" Target="/package/services/metadata/core-properties/960849791ce4402ab72d61f1ae83dd71.psmdcp" Id="Rcb3f71eb158046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Aspartam: Ein historischer Abriss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1965 wird Aspartam vom Chemie-Konzern Searle zufällig entdeckt. Die Substanz ist 180 Mal süßer als Zucker, hat aber keine Kalorien. Ein perfektes Produkt für den Diätmarkt. 1967 begannen die notwendigen Sicherheitstests für die Zulassung als Lebensmittelzusatzstoff.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1965 wird Aspartam vom</w:t>
        <w:br/>
        <w:t xml:space="preserve">Chemie-Konzern Searle zufällig</w:t>
        <w:br/>
        <w:t xml:space="preserve">entdeckt. Die Substanz</w:t>
        <w:br/>
        <w:t xml:space="preserve">ist 180 Mal süßer als Zucker,</w:t>
        <w:br/>
        <w:t xml:space="preserve">hat aber keine Kalorien. Ein</w:t>
        <w:br/>
        <w:t xml:space="preserve">perfektes Produkt für den Diätmarkt.</w:t>
        <w:br/>
        <w:t xml:space="preserve">1967 beginnen die notwendigen</w:t>
        <w:br/>
        <w:t xml:space="preserve">Sicherheitstests für die</w:t>
        <w:br/>
        <w:t xml:space="preserve">Zulassung als Lebensmittelzusatzstoff.</w:t>
        <w:br/>
        <w:t xml:space="preserve">Als erstes fütterte</w:t>
        <w:br/>
        <w:t xml:space="preserve">man sieben Affen mit</w:t>
        <w:br/>
        <w:t xml:space="preserve">Aspartam – einer starb und</w:t>
        <w:br/>
        <w:t xml:space="preserve">fünf bekamen epileptische</w:t>
        <w:br/>
        <w:t xml:space="preserve">Anfälle.</w:t>
        <w:br/>
        <w:t xml:space="preserve">1967–77: Der Chemie-Konzern</w:t>
        <w:br/>
        <w:t xml:space="preserve">gibt 10 Millionen Dollar</w:t>
        <w:br/>
        <w:t xml:space="preserve">für weitere Sicherheitstests</w:t>
        <w:br/>
        <w:t xml:space="preserve">aus, die Aspartam als sicher</w:t>
        <w:br/>
        <w:t xml:space="preserve">klassifizieren. Eine erste Zulassung</w:t>
        <w:br/>
        <w:t xml:space="preserve">durch die FDA* wird</w:t>
        <w:br/>
        <w:t xml:space="preserve">gerichtlich angefochten, die</w:t>
        <w:br/>
        <w:t xml:space="preserve">Untersuchung wird aber so</w:t>
        <w:br/>
        <w:t xml:space="preserve">lange hinausgezögert, bis die</w:t>
        <w:br/>
        <w:t xml:space="preserve">Sache verjährt ist. Die eingereichten</w:t>
        <w:br/>
        <w:t xml:space="preserve">wissenschaftlichen</w:t>
        <w:br/>
        <w:t xml:space="preserve">Bedenken werden nicht weiter</w:t>
        <w:br/>
        <w:t xml:space="preserve">in Betracht gezogen.</w:t>
        <w:br/>
        <w:t xml:space="preserve">1981: Donald Rumsfeld**,</w:t>
        <w:br/>
        <w:t xml:space="preserve">Vorstandsvorsitzender des Konzerns</w:t>
        <w:br/>
        <w:t xml:space="preserve">Searle, kündigt an,</w:t>
        <w:br/>
        <w:t xml:space="preserve">durch seinen politischen Einfluss</w:t>
        <w:br/>
        <w:t xml:space="preserve">Aspartam zum Durchbruch</w:t>
        <w:br/>
        <w:t xml:space="preserve">verhelfen zu wollen.</w:t>
        <w:br/>
        <w:t xml:space="preserve">Im gleichen Jahr wird Ronald</w:t>
        <w:br/>
        <w:t xml:space="preserve">Reagan neuer US-Präsident.</w:t>
        <w:br/>
        <w:t xml:space="preserve">Sein Übergangskabinett, zu</w:t>
        <w:br/>
        <w:t xml:space="preserve">dem Rumsfeld gehört, wählt</w:t>
        <w:br/>
        <w:t xml:space="preserve">Dr. Arthur Hull Hayes Jr. als</w:t>
        <w:br/>
        <w:t xml:space="preserve">neuen FDA-Kommissar aus.</w:t>
        <w:br/>
        <w:t xml:space="preserve">Dieser ignoriert die Ergebnisse</w:t>
        <w:br/>
        <w:t xml:space="preserve">seines eigenen FDATeams</w:t>
        <w:br/>
        <w:t xml:space="preserve">und lässt Aspartam,</w:t>
        <w:br/>
        <w:t xml:space="preserve">genannt NutraSweet, als Lebensmittelzusatz</w:t>
        <w:br/>
        <w:t xml:space="preserve">zu.</w:t>
        <w:br/>
        <w:t xml:space="preserve">1983: Hayes verlässt die FDA</w:t>
        <w:br/>
        <w:t xml:space="preserve">und wechselt zu einer Beraterfirma</w:t>
        <w:br/>
        <w:t xml:space="preserve">von Searle und später</w:t>
        <w:br/>
        <w:t xml:space="preserve">zu Monsanto.</w:t>
        <w:br/>
        <w:t xml:space="preserve">1985: Searle wird von Monsanto</w:t>
        <w:br/>
        <w:t xml:space="preserve">übernommen.</w:t>
        <w:br/>
        <w:t xml:space="preserve">1998: Eine Meta-Studie***</w:t>
        <w:br/>
        <w:t xml:space="preserve">ergibt, dass 165 Studien zu</w:t>
        <w:br/>
        <w:t xml:space="preserve">Aspartam veröffentlicht wurden.</w:t>
        <w:br/>
        <w:t xml:space="preserve">Die 74 industriefinanzierten</w:t>
        <w:br/>
        <w:t xml:space="preserve">attestierten zu 100 %</w:t>
        <w:br/>
        <w:t xml:space="preserve">die Sicherheit des Süßstoffes,</w:t>
        <w:br/>
        <w:t xml:space="preserve">wohingegen die übrigen, nichtindustriefinanzierten</w:t>
        <w:br/>
        <w:t xml:space="preserve">Studien zu</w:t>
        <w:br/>
        <w:t xml:space="preserve">91 % auf Probleme hinweisen.</w:t>
        <w:br/>
        <w:t xml:space="preserve">*Food and Drug Administration,</w:t>
        <w:br/>
        <w:t xml:space="preserve">US-Lebensmittelzulassungsbehörde</w:t>
        <w:br/>
        <w:t xml:space="preserve">**US-Verteidungsminister</w:t>
        <w:br/>
        <w:t xml:space="preserve">(1975–1977 sowie 2001–2006)</w:t>
        <w:br/>
        <w:t xml:space="preserve">***Meta-Studie: statistische Neuauswertung</w:t>
        <w:br/>
        <w:t xml:space="preserve">mehrerer Studien</w:t>
        <w:br/>
        <w:t xml:space="preserve"/>
        <w:br/>
        <w:t xml:space="preserve"/>
        <w:br/>
        <w:t xml:space="preserve">Was ist Aspartam? Fünf überraschende Fakten: </w:t>
        <w:br/>
        <w:t xml:space="preserve">Der Streit über Aspartam, einen</w:t>
        <w:br/>
        <w:t xml:space="preserve">der beliebtesten künstlichen Süßstoffe</w:t>
        <w:br/>
        <w:t xml:space="preserve">der Welt (Handelsname:</w:t>
        <w:br/>
        <w:t xml:space="preserve">NutraSweet, Equal,</w:t>
        <w:br/>
        <w:t xml:space="preserve">E951), währt mittlerweile</w:t>
        <w:br/>
        <w:t xml:space="preserve">über 30 Jahre, da er trotz seiner</w:t>
        <w:br/>
        <w:t xml:space="preserve">dokumentierten Gefahren das</w:t>
        <w:br/>
        <w:t xml:space="preserve">Zulassungsverfahren erfolgreich</w:t>
        <w:br/>
        <w:t xml:space="preserve">durchlaufen hat. Bis zum heutigen</w:t>
        <w:br/>
        <w:t xml:space="preserve">Tag wissen viele Menschen</w:t>
        <w:br/>
        <w:t xml:space="preserve">nichts über die unglaubliche</w:t>
        <w:br/>
        <w:t xml:space="preserve">Geschichte des Süßstoffes,</w:t>
        <w:br/>
        <w:t xml:space="preserve">geschweige denn über dessen</w:t>
        <w:br/>
        <w:t xml:space="preserve">Zusammensetzung oder seine</w:t>
        <w:br/>
        <w:t xml:space="preserve">Wirkung auf den Körper und</w:t>
        <w:br/>
        <w:t xml:space="preserve">das Gehirn.</w:t>
        <w:br/>
        <w:t xml:space="preserve">1) Aspartam kann Krebs</w:t>
        <w:br/>
        <w:t xml:space="preserve">auslösen. Es besteht aus drei</w:t>
        <w:br/>
        <w:t xml:space="preserve">Komponenten: Asparaginsäure,</w:t>
        <w:br/>
        <w:t xml:space="preserve">Phenylalanin und Methanol –</w:t>
        <w:br/>
        <w:t xml:space="preserve">alle drei sind giftig. Insbesondere</w:t>
        <w:br/>
        <w:t xml:space="preserve">freies * Methanol ist hochtoxisch,</w:t>
        <w:br/>
        <w:t xml:space="preserve">denn für sich allein balsamiert</w:t>
        <w:br/>
        <w:t xml:space="preserve">Methanol lebendes Gewebe ein,</w:t>
        <w:br/>
        <w:t xml:space="preserve">schädigt die DNA** und kann</w:t>
        <w:br/>
        <w:t xml:space="preserve">Lymphknotengeschwulste, Leukämie</w:t>
        <w:br/>
        <w:t xml:space="preserve">und andere Formen von</w:t>
        <w:br/>
        <w:t xml:space="preserve">Krebs auslösen.</w:t>
        <w:br/>
        <w:t xml:space="preserve">2) Aspartam verursacht Fettleibigkeit,</w:t>
        <w:br/>
        <w:t xml:space="preserve">weil es die natürliche</w:t>
        <w:br/>
        <w:t xml:space="preserve">Hormonproduktion im Körper</w:t>
        <w:br/>
        <w:t xml:space="preserve">verändert und sowohl den Appetit</w:t>
        <w:br/>
        <w:t xml:space="preserve">als auch den Heißhunger auf</w:t>
        <w:br/>
        <w:t xml:space="preserve">Zucker erhöht.</w:t>
        <w:br/>
        <w:t xml:space="preserve">3) Ein Kommissar der US-Lebensmittelzulassungsbehörde</w:t>
        <w:br/>
        <w:t xml:space="preserve">FDA bewirkte die Zulassung</w:t>
        <w:br/>
        <w:t xml:space="preserve">von Aspartam, obwohl es Beweise</w:t>
        <w:br/>
        <w:t xml:space="preserve">für seine Toxizität gab.</w:t>
        <w:br/>
        <w:t xml:space="preserve">4) Aspartam wird mit gentechnisch</w:t>
        <w:br/>
        <w:t xml:space="preserve">veränderten E.-coli-Bakterien</w:t>
        <w:br/>
        <w:t xml:space="preserve">hergestellt.</w:t>
        <w:br/>
        <w:t xml:space="preserve">5) Aspartam überwindet die</w:t>
        <w:br/>
        <w:t xml:space="preserve">Blut-Hirn-Schranke und verursacht</w:t>
        <w:br/>
        <w:t xml:space="preserve">so potenziell eine dauerhafte</w:t>
        <w:br/>
        <w:t xml:space="preserve">Schädigung des Gehirns.</w:t>
        <w:br/>
        <w:t xml:space="preserve">In extremen Fällen führt es zu</w:t>
        <w:br/>
        <w:t xml:space="preserve">Epilepsie oder Alzheimer und</w:t>
        <w:br/>
        <w:t xml:space="preserve">wird auch mit Erkrankungen wie</w:t>
        <w:br/>
        <w:t xml:space="preserve">Multipler Sklerose (MS) und Demenz</w:t>
        <w:br/>
        <w:t xml:space="preserve">in Verbindung gebracht.</w:t>
        <w:br/>
        <w:t xml:space="preserve"/>
        <w:br/>
        <w:t xml:space="preserve">*Nicht von Ethanol begleitet, wie es z.B.</w:t>
        <w:br/>
        <w:t xml:space="preserve">bei Früchten und Gemüse der Fall ist.</w:t>
        <w:br/>
        <w:t xml:space="preserve">**Träger der Erbinformation</w:t>
        <w:br/>
        <w:t xml:space="preserve"/>
        <w:br/>
        <w:t xml:space="preserve">Zitat:</w:t>
        <w:br/>
        <w:t xml:space="preserve">„Was auch</w:t>
        <w:br/>
        <w:t xml:space="preserve">immer geschieht:</w:t>
        <w:br/>
        <w:t xml:space="preserve">Nie dürft ihr</w:t>
        <w:br/>
        <w:t xml:space="preserve">so tief sinken,</w:t>
        <w:br/>
        <w:t xml:space="preserve">von dem Kakao,</w:t>
        <w:br/>
        <w:t xml:space="preserve">durch den man</w:t>
        <w:br/>
        <w:t xml:space="preserve">euch zieht, auch</w:t>
        <w:br/>
        <w:t xml:space="preserve">noch zu trinken!“ - </w:t>
        <w:br/>
        <w:t xml:space="preserve">Erich Kästner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dsl./Originaltext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http://dorway.com/peerrev.html</w:t>
        </w:r>
      </w:hyperlink>
      <w:hyperlink w:history="true" r:id="rId22">
        <w:r w:rsidRPr="00F24C6F">
          <w:rPr>
            <w:rStyle w:val="Hyperlink"/>
          </w:rPr>
          <w:rPr>
            <w:sz w:val="18"/>
          </w:rPr>
          <w:t>http://www.rense.com/general33/legal.htm</w:t>
        </w:r>
      </w:hyperlink>
      <w:r w:rsidR="0026191C">
        <w:rPr/>
        <w:br/>
      </w:r>
      <w:hyperlink w:history="true" r:id="rId23">
        <w:r w:rsidRPr="00F24C6F">
          <w:rPr>
            <w:rStyle w:val="Hyperlink"/>
          </w:rPr>
          <w:rPr>
            <w:sz w:val="18"/>
          </w:rPr>
          <w:t>http://info.kopp-verlag.de/medizin-und-gesundheit/gesundes-leben/jonathan-benson/was-ist-aspartam-fuenf-ueberraschende-fakten-die-sie-ueber-den-chemischen-suessstoff-nie-erfahren.html</w:t>
        </w:r>
      </w:hyperlink>
      <w:r w:rsidR="0026191C">
        <w:rPr/>
        <w:br/>
      </w:r>
      <w:hyperlink w:history="true" r:id="rId24">
        <w:r w:rsidRPr="00F24C6F">
          <w:rPr>
            <w:rStyle w:val="Hyperlink"/>
          </w:rPr>
          <w:rPr>
            <w:sz w:val="18"/>
          </w:rPr>
          <w:t>http://www.sein.de/archiv/2009/januar-2009/die-unterschaetzten-gefahren-von-aspartam.html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Aspartam: Ein historischer Abriss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orway.com/peerrev.html" TargetMode="External" Id="rId21" /><Relationship Type="http://schemas.openxmlformats.org/officeDocument/2006/relationships/hyperlink" Target="http://www.rense.com/general33/legal.htm" TargetMode="External" Id="rId22" /><Relationship Type="http://schemas.openxmlformats.org/officeDocument/2006/relationships/hyperlink" Target="http://info.kopp-verlag.de/medizin-und-gesundheit/gesundes-leben/jonathan-benson/was-ist-aspartam-fuenf-ueberraschende-fakten-die-sie-ueber-den-chemischen-suessstoff-nie-erfahren.html" TargetMode="External" Id="rId23" /><Relationship Type="http://schemas.openxmlformats.org/officeDocument/2006/relationships/hyperlink" Target="http://www.sein.de/archiv/2009/januar-2009/die-unterschaetzten-gefahren-von-aspartam.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Aspartam: Ein historischer Abriss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