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8a5ebcc410430f" /><Relationship Type="http://schemas.openxmlformats.org/package/2006/relationships/metadata/core-properties" Target="/package/services/metadata/core-properties/513a5b5257b943358d78df0c86aaddfe.psmdcp" Id="Re7f2e5b6740f4c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Dr. Udo Ulfkotte über "Gekaufte Journalisten"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exklusives Interview zwischen KlagemauerTV und Dr. Udo Ulfkotte. Sein neuer Bestseller „Gekaufte Journalisten“ schlägt gerade nicht nur im Medienbereich wie eine Bombe ein, sondern 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Universitäten untersuchen Journalisten-Korruption.  </w:t>
        <w:br/>
        <w:t xml:space="preserve">Meine Damen und Herren,</w:t>
        <w:br/>
        <w:t xml:space="preserve">Derzeit kommt es knüppeldick für </w:t>
        <w:br/>
        <w:t xml:space="preserve">Deutschlands Leitmedien: Die Deutschen</w:t>
        <w:br/>
        <w:t xml:space="preserve">sehen die USA kritischer denn je und wollen</w:t>
        <w:br/>
        <w:t xml:space="preserve">sich vom Dauerdiktat ihrer US-Besatzungsmacht</w:t>
        <w:br/>
        <w:t xml:space="preserve">losreißen. Die Deutschen haben vor allem die</w:t>
        <w:br/>
        <w:t xml:space="preserve">Kriegshetze – z.B. von der FAZ – wirklich </w:t>
        <w:br/>
        <w:t xml:space="preserve">satt. Handelsblatt-Chef Gabor Steingart</w:t>
        <w:br/>
        <w:t xml:space="preserve">vergleicht die Kriegshetzer-Medien inzwischen</w:t>
        <w:br/>
        <w:t xml:space="preserve">mit Hooligans. Und dann erscheint ein neues</w:t>
        <w:br/>
        <w:t xml:space="preserve">Sachbuch, in dem zum ersten Mal mit Namen,</w:t>
        <w:br/>
        <w:t xml:space="preserve">Fakten und allen Belegen dokumentiert wird,</w:t>
        <w:br/>
        <w:t xml:space="preserve">wie Journalisten von Leitmedien im </w:t>
        <w:br/>
        <w:t xml:space="preserve">deutschsprachigen Raum für pro-amerikanische</w:t>
        <w:br/>
        <w:t xml:space="preserve">Berichterstattung geschmiert werden.</w:t>
        <w:br/>
        <w:t xml:space="preserve">Der neue Bestseller „Gekaufte Journalisten“</w:t>
        <w:br/>
        <w:t xml:space="preserve">-herausgegeben vom Kopp-Verlag- schlägt gerade</w:t>
        <w:br/>
        <w:t xml:space="preserve">nicht nur im Medienbereich wie eine Bombe ein.</w:t>
        <w:br/>
        <w:t xml:space="preserve">Gleich mehrere Universitäten wollen die</w:t>
        <w:br/>
        <w:t xml:space="preserve">im Buch genannten konkreten Beispiele käuflicher</w:t>
        <w:br/>
        <w:t xml:space="preserve">Berichterstattung in renommierten Zeitungen</w:t>
        <w:br/>
        <w:t xml:space="preserve">wie der FAZ zum Anlass für neue Studien nehmen </w:t>
        <w:br/>
        <w:t xml:space="preserve">und die gut dokumentierten Vorwürfe wissenschaftlich</w:t>
        <w:br/>
        <w:t xml:space="preserve">verifizieren. Nun möge auch die breite Bevölkerung</w:t>
        <w:br/>
        <w:t xml:space="preserve">erfahren, wie renommierte Journalisten,</w:t>
        <w:br/>
        <w:t xml:space="preserve">die sie aus Fernsehen, Radio oder Zeitungen kennt, </w:t>
        <w:br/>
        <w:t xml:space="preserve">allerlei Verpflichtungserklärungen unterschrieben</w:t>
        <w:br/>
        <w:t xml:space="preserve">haben, die den Ordern der einstigen DDR-Diktatoren</w:t>
        <w:br/>
        <w:t xml:space="preserve">in keiner Weise nachstehen. Aufklären lohnt sich!</w:t>
        <w:br/>
        <w:t xml:space="preserve"> </w:t>
        <w:br/>
        <w:t xml:space="preserve">Anlässlich dieser positiven Entwicklung hat KlagemauerTV</w:t>
        <w:br/>
        <w:t xml:space="preserve">ein Interview mit dem Verfasser des Bestsellers, Herrn</w:t>
        <w:br/>
        <w:t xml:space="preserve">Dr. Udo Ulfkotte, persönlich arrangieren können. Im </w:t>
        <w:br/>
        <w:t xml:space="preserve">Anschluss sehen Sie liebe Zuschauer, eine klare </w:t>
        <w:br/>
        <w:t xml:space="preserve">Stellungnahme eines promovierten deutschen </w:t>
        <w:br/>
        <w:t xml:space="preserve">Politikwissenschaftlers, Journalisten und Publizisten </w:t>
        <w:br/>
        <w:t xml:space="preserve">der sein Schweigen gegenüber den Machenschaften der </w:t>
        <w:br/>
        <w:t xml:space="preserve">Nachrichtendienste und Massenmedien gebrochen hat </w:t>
        <w:br/>
        <w:t xml:space="preserve">und somit als Held dieser Zeit gelten sollte.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1">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Dr. Udo Ulfkotte über "Gekaufte Journalisten"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tervie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Dr. Udo Ulfkotte über "Gekaufte Journalisten"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