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77c6e2baf4451d" /><Relationship Type="http://schemas.openxmlformats.org/package/2006/relationships/metadata/core-properties" Target="/package/services/metadata/core-properties/b3424e441cc241919d5d846eb2905d42.psmdcp" Id="Rbfe08122bfe243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Aspartamo: Una impresión históricamente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Ya en 1965, el aspartamo fue descubierto casualmente por la compañía química Searle. La sustancia es 180 veces más dulce que el azúcar, pero no tiene calorías. Un producto ideal para el mercado de dieta. En 1967 comienzan las pruebas de seguridad necesarias para su aprobación como aditivo alimentario. En primer lugar, se alimentaban siete monos con el aspartamo. Uno de ellos...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Buenos días señoras y señores y bienvenidos a Klagemauer.TV desde el estudio de  Augsburgo. Hoy en día, con una contribución al tema salud: el aspartamo.</w:t>
        <w:br/>
        <w:t xml:space="preserve">Antes de discutir la pregunta "¿Qué es el aspartamo?" Queremos darles una breve historia.</w:t>
        <w:br/>
        <w:t xml:space="preserve">Ya en 1965, el aspartamo fue descubierto casualmente por la compañía química Searle.</w:t>
        <w:br/>
        <w:t xml:space="preserve">La sustancia es 180 veces más dulce que el azúcar, pero no tiene calorías. Un producto ideal para el mercado de dieta.</w:t>
        <w:br/>
        <w:t xml:space="preserve">En 1967 comienzan las pruebas de seguridad necesarias para su aprobación como aditivo alimentario. En primer lugar, se alimentaban siete monos con el aspartamo. Uno de ellos murió y cinco sufrieron de crisis epilépticas.</w:t>
        <w:br/>
        <w:t xml:space="preserve">En 1967 y 1977 la compañía de productos químicos invirtió más de 10 millones de dólares para pruebas de seguridad que clasifican el aspartamo como un producto seguro. Una aprobación inicial de la Agencia de  Alimentos y Medicamentos (Food &amp; Drug Administration), con las siglas en inglés FDA, está impugnada en los tribunales, pero la investigación es pospuesta hasta que la causa haya prescrito. Las preocupaciones científicas presentadas no se toman en cuenta. </w:t>
        <w:br/>
        <w:t xml:space="preserve">En 1981: Donald Rumsfeld, para nosotros mejor conocido como el Secretario de Defensa de los años 1975-1977 y 2001-2006, actualmente el Presidente de la Junta del Grupo Searle, anuncia su intención de ayudar al aspartamo a hacer un gran avance por su influencia política. En el mismo año, Ronald Reagan fue elegido nuevo presidente de los Estados Unidos. El gabinete provisional al que pertenece Rumsfeld, seleccionó el Dr. Arthur Hayes Jr. como nuevo comisionado de la FDA.</w:t>
        <w:br/>
        <w:t xml:space="preserve">Él ignora los resultados de sus propio equipo del FDA y aprueba el aspartamo, llamado NutraSweet, como aditivo alimentario. </w:t>
        <w:br/>
        <w:t xml:space="preserve">1983: Hayes salió de la FDA y cambia a una empresa de consultoría de Searle y más tarde a Monsanto. </w:t>
        <w:br/>
        <w:t xml:space="preserve">1985: Searle es adquirido por Monsanto. </w:t>
        <w:br/>
        <w:t xml:space="preserve">1998: Una reevaluación estadística de varios estudios, llamados Meta-Estudio muestra que fueron publicados 165 estudios sobre el aspartamo. Los 74 financiados por la industria atestigua el 100 % seguridad del edulcorante, mientras que los estudios no financiados por la industria, indican un  91 % de problemas. ¿Problemas? Bueno, ¿qué es exactamente el aspartamo?</w:t>
        <w:br/>
        <w:t xml:space="preserve">Para ello, cinco hechos sorprendentes sobre el edulcorante artificial más popular en el mundo – conocido como NutraSweet, Equal o E951, sobre el que desde hace más de 30 años se discute, ya que ha pasado exitosamente el proceso de aprobación a pesar de sus peligros documentados. Hasta el día de hoy, muchas personas no saben nada de la increíble historia del edulcorante y mucho menos sobre su composición y sus efectos sobre el cuerpo y el cerebro.</w:t>
        <w:br/>
        <w:t xml:space="preserve">Hecho 1) El aspartamo puede causar cáncer. Compuesto de tres componentes: ácido aspártico, fenilalanina y metanol - los tres son venenosos.</w:t>
        <w:br/>
        <w:t xml:space="preserve">En particular, el metanol libre es altamente tóxico, ya que no está acompañado por etanol, como es el caso de frutas y verduras. El metanol libre embalsama el tejido vivo, daña el ADN (portador de la información genética) y puede causar tumores en los ganglios linfáticos, leucemia y otras formas de cáncer.</w:t>
        <w:br/>
        <w:t xml:space="preserve">Hecho 2) El aspartamo causa la obesidad, en contra de la opinión sugerida del ahorro de calorías, ya que cambia la producción de la hormona natural en el cuerpo, aumentando tanto el apetito y los antojos de azúcar. </w:t>
        <w:br/>
        <w:t xml:space="preserve">Hecho 3) Como ya se explicó en la reseña histórica, un comisario de la Agencia de Alimentos y Medicamentos, con sus siglas en inglés FDA, instiga la aprobación del  aspartamo, aunque había evidencia de su toxicidad.</w:t>
        <w:br/>
        <w:t xml:space="preserve">Hecho 4) el aspartamo se produce con bacterias genéticamente modificadas  de E. Coli.</w:t>
        <w:br/>
        <w:t xml:space="preserve">Hecho 5) el aspartamo traspasa la barrera sangre-cerebro y causa daños permanentes al cerebro. En casos extremos conduce a la epilepsia o la enfermedad de Alzheimer y se ha asociado con enfermedades tales como la esclerosis múltiple (MS) y la demencia.</w:t>
        <w:br/>
        <w:t xml:space="preserve">Al final solamente nos queda decir con las palabras de Erich Kästner: “Pase lo que pase nunca te permitas caer tan bajo, que incluso bebas del cacao a través del cual te han sacado.” </w:t>
        <w:br/>
        <w:t xml:space="preserve">Le deseamos una buena tarde sin aspartamo.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dsl. y original texto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http://dorway.com/peerrev.html</w:t>
        </w:r>
      </w:hyperlink>
      <w:r w:rsidR="0026191C">
        <w:rPr/>
        <w:br/>
      </w:r>
      <w:hyperlink w:history="true" r:id="rId22">
        <w:r w:rsidRPr="00F24C6F">
          <w:rPr>
            <w:rStyle w:val="Hyperlink"/>
          </w:rPr>
          <w:rPr>
            <w:sz w:val="18"/>
          </w:rPr>
          <w:t>http://www.rense.com/general33/legal.htm</w:t>
        </w:r>
      </w:hyperlink>
      <w:r w:rsidR="0026191C">
        <w:rPr/>
        <w:br/>
      </w:r>
      <w:hyperlink w:history="true" r:id="rId23">
        <w:r w:rsidRPr="00F24C6F">
          <w:rPr>
            <w:rStyle w:val="Hyperlink"/>
          </w:rPr>
          <w:rPr>
            <w:sz w:val="18"/>
          </w:rPr>
          <w:t>http://info.kopp-verlag.de/medizin-und-gesundheit/gesundes-leben/jonathan-benson/was-ist-aspartam-fuenf-ueberraschende-fakten-die-sie-ueber-den-chemischen-suessstoff-nie-erfahren.html</w:t>
        </w:r>
      </w:hyperlink>
      <w:r w:rsidR="0026191C">
        <w:rPr/>
        <w:br/>
      </w:r>
      <w:hyperlink w:history="true" r:id="rId24">
        <w:r w:rsidRPr="00F24C6F">
          <w:rPr>
            <w:rStyle w:val="Hyperlink"/>
          </w:rPr>
          <w:rPr>
            <w:sz w:val="18"/>
          </w:rPr>
          <w:t>http://www.sein.de/archiv/2009/januar-2009/die-unterschaetzten-gefahren-von-aspartam.html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Aspartamo: Una impresión históricamente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orway.com/peerrev.html" TargetMode="External" Id="rId21" /><Relationship Type="http://schemas.openxmlformats.org/officeDocument/2006/relationships/hyperlink" Target="http://www.rense.com/general33/legal.htm" TargetMode="External" Id="rId22" /><Relationship Type="http://schemas.openxmlformats.org/officeDocument/2006/relationships/hyperlink" Target="http://info.kopp-verlag.de/medizin-und-gesundheit/gesundes-leben/jonathan-benson/was-ist-aspartam-fuenf-ueberraschende-fakten-die-sie-ueber-den-chemischen-suessstoff-nie-erfahren.html" TargetMode="External" Id="rId23" /><Relationship Type="http://schemas.openxmlformats.org/officeDocument/2006/relationships/hyperlink" Target="http://www.sein.de/archiv/2009/januar-2009/die-unterschaetzten-gefahren-von-aspartam.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Aspartamo: Una impresión históricamente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