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1ea5c2f25c4606" /><Relationship Type="http://schemas.openxmlformats.org/package/2006/relationships/metadata/core-properties" Target="/package/services/metadata/core-properties/731b85d5d8b548b4bfe1b8c6de6b642c.psmdcp" Id="R098d4f49643044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Gefährliche Chemiewaffen-Propaganda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US-Regierung gibt sich größte Mühe, die Behauptung aufrecht zu erhalten, Syrien wolle Chemiewaffen gegen die eigene Bevölkerung einsetzen.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US-Regierung gibt sich größte Mühe, die Behauptung aufrecht zu erhalten, Syrien wolle Chemiewaffen gegen die eigene Bevölkerung einsetzen. Doch wer glaubt dieser Propaganda eigentlich noch? „Ich glaube nicht, dass Syrien diesen Schritt wagen würde. Das würde politisch gesehen zu einem Selbstmord der Regierung führen“, sagte der russische Außenminister Sergej Lawrow. Mosche Jaalon, der israelische Minister für strategische Angelegenheiten, gab zu den Anschuldigungen gegen Syrien bekannt: „Wir haben diese Nachrichten [Behauptungen] von der Opposition gehört. Mehr als einmal. Aber bisher haben wir keine Bestätigungen oder Beweise der Meldungen über den Einsatz solcher Waffen.“ Er fügte hinzu, dass syrische Oppositionelle natürlich am Beginn eines ausländischen Militäreinsatzes in Syrien interessiert seien, um selber an die Macht zu kommen. Und genau hierin sieht der iranische Botschafter in Moskau, Mahmud Sadschadi, die große Gefahr. Denn nun brauchen die Rebellen nur noch einen Chemieangriff durchzuführen, der dann eindeutig dem Assad-Regime zugeschrieben würde und die rund um Syrien stationierten, westlichen Militäreinheiten könnten endlich einschreiten.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http://german.ruvr.ru/2012_12_25/Israel-verteidigt-Assad/</w:t>
        </w:r>
      </w:hyperlink>
      <w:hyperlink w:history="true" r:id="rId22">
        <w:r w:rsidRPr="00F24C6F">
          <w:rPr>
            <w:rStyle w:val="Hyperlink"/>
          </w:rPr>
          <w:rPr>
            <w:sz w:val="18"/>
          </w:rPr>
          <w:t>http://german.ruvr.ru/2012_12_24/Russisches-Au-enministerium-glaubt-nicht-an-Einsatz-chemischer-Waffen-seitens-Syriens/</w:t>
        </w:r>
      </w:hyperlink>
      <w:hyperlink w:history="true" r:id="rId23">
        <w:r w:rsidRPr="00F24C6F">
          <w:rPr>
            <w:rStyle w:val="Hyperlink"/>
          </w:rPr>
          <w:rPr>
            <w:sz w:val="18"/>
          </w:rPr>
          <w:t>http://german.ruvr.ru/2012_12_21/Iranischer-Botschafter-USA-bereiten-in-Syrien-Provokation-mit-Chemiewaffe-vor/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Gefährliche Chemiewaffen-Propaganda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erman.ruvr.ru/2012_12_25/Israel-verteidigt-Assad/" TargetMode="External" Id="rId21" /><Relationship Type="http://schemas.openxmlformats.org/officeDocument/2006/relationships/hyperlink" Target="http://german.ruvr.ru/2012_12_24/Russisches-Au-enministerium-glaubt-nicht-an-Einsatz-chemischer-Waffen-seitens-Syriens/" TargetMode="External" Id="rId22" /><Relationship Type="http://schemas.openxmlformats.org/officeDocument/2006/relationships/hyperlink" Target="http://german.ruvr.ru/2012_12_21/Iranischer-Botschafter-USA-bereiten-in-Syrien-Provokation-mit-Chemiewaffe-vo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Gefährliche Chemiewaffen-Propaganda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