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d092e6d2c34712" /><Relationship Type="http://schemas.openxmlformats.org/package/2006/relationships/metadata/core-properties" Target="/package/services/metadata/core-properties/92ac2a2edb344bf1a15dd84c926138c9.psmdcp" Id="R500d38d2857045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Spekulation oder Wissen?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des Neujahrsempfangs der luxemburgischen Presse am 8. Januar 2013 hat Jean-Claude Juncker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Anlässlich des Neujahrsempfangs der luxemburgischen Presse am 8. Januar 2013 hat Jean-Claude Juncker (Premierminister </w:t>
        <w:br/>
        <w:t xml:space="preserve">von Luxemburg und Euro-Gruppen-Chef) eine denkwürdige Aussage gemacht. Er verglich das Jahr 2013 mit dem Vorkriegsjahr 1913: Damals glaubten alle Menschen an Frieden, bevor im Jahr darauf der</w:t>
        <w:br/>
        <w:t xml:space="preserve">Krieg ausbrach. Steckt hinter der Aussage Junckers seine persönliche Meinung oder ist es Insiderwissen über die Agenda der Machtelite, das er hier preisgibt? Letzteres würde ja bedeuten, dass für 2014 ein Krieg geplant ist. Von wem gegen wen? S&amp;G wird auch in den kommenden Monaten die globalen Entwicklungen genau beobachten und versuchen Licht hinein zu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http://alles-schallundrauch.blogspot.ch/2013/01/warnt-jean-claude-juncker-vor-einem.html</w:t>
        </w:r>
      </w:hyperlink>
      <w:hyperlink w:history="true" r:id="rId22">
        <w:r w:rsidRPr="00F24C6F">
          <w:rPr>
            <w:rStyle w:val="Hyperlink"/>
          </w:rPr>
          <w:rPr>
            <w:sz w:val="18"/>
          </w:rPr>
          <w:t>http://theintelligence.de/index.php/politik/international-int/5116-eurogruppen-chef-juncker-warnt-vor-einem-dritten-weltkrieg.html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Spekulation oder Wissen?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3/01/warnt-jean-claude-juncker-vor-einem.html" TargetMode="External" Id="rId21" /><Relationship Type="http://schemas.openxmlformats.org/officeDocument/2006/relationships/hyperlink" Target="http://theintelligence.de/index.php/politik/international-int/5116-eurogruppen-chef-juncker-warnt-vor-einem-dritten-weltkrieg.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Spekulation oder Wissen?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