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749989ca8274173" /><Relationship Type="http://schemas.openxmlformats.org/package/2006/relationships/metadata/core-properties" Target="/package/services/metadata/core-properties/08dff06cbd4b401ea7ff8bfea3143eef.psmdcp" Id="R4500378fd0f24de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Что является опасным в освещении событий СМИ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20 по 23 января 2015 года в швейцарском горном городке Давос прошёл Всемирный Экономический Форум. Наряду со многими представителями Европейского Союза, сюда также приехали Петр Порошенко, президент украинского путчистского правительства, и несколько других  украинских политиков.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дорогие зрители. Добро пожаловать на новый медиа-комментарий, здесь, на Клагемауэр ТиВи.</w:t>
        <w:br/>
        <w:t xml:space="preserve">С 20 по 23 января 2015 года в швейцарском горном городке Давос прошёл Всемирный Экономический Форум. Наряду со многими представителями Европейского Союза, сюда также приехали Петр Порошенко, президент украинского путчистского правительства, и несколько других  украинских политиков. Среди них и Виталий Кличко, один из революционных лидеров Майдана, а теперь и мэр Киева. Кличко - благодаря своей популярности как бывший чемпион мира по боксу - именуется неофициальным министром иностранных дел Украины. Сразу же, с первого дня открытия, - участников, в том числе и присутствующих представителей СМИ, настроили на Россия -бэшинг. Под Россия-бэшинг подразумеваются медиа-«нападки» на Россию, которые уже с некоторых пор целенаправленно ведутся западными политиками в союзе с ведущими СМИ Запада.  </w:t>
        <w:br/>
        <w:t xml:space="preserve">Например, сразу в начале форума, Петр Порошенко, с трибуны, поднимает вверх жёлтый кусок продырявленного металла якобы демонстрирующего пулевые отверстия части автобуса, который 13 января 2015 года был обстрелян у города Волноваха. При этом нападении погибло 12 человек. </w:t>
        <w:br/>
        <w:t xml:space="preserve"/>
        <w:br/>
        <w:t xml:space="preserve">Точно так же, как и при крушении малазийского лайнера рейса МХ 17 в июле прошлого года, сразу же и без детального исследования, виновными в нападении были объявлены восточно-украинские  сепаратисты. Любые свидетельства очевидцев, как и результаты исследований на месте, отличающиеся от этой версии, были тщательно скрыты от огласки. </w:t>
        <w:br/>
        <w:t xml:space="preserve">Киевское путчистское правительство, чрезмерно играя на эмоциях, теперь и в Давосе, очевидно, готово было на все, чтобы прикрыть отсутствие своей правовой легитимности и получить политическую поддержку и большую финансовую помощь от международного сообщества. </w:t>
        <w:br/>
        <w:t xml:space="preserve">Единую Украину ввести в ЕС – это объявленная цель киевских путчистов.</w:t>
        <w:br/>
        <w:t xml:space="preserve"/>
        <w:br/>
        <w:t xml:space="preserve">Интересно наблюдать, как и каким образом ведущие западные СМИ - вопреки всем обоснованным противостоящим голосам известных журналистов, игнорируя массовые народные протесты  и  потерю своих подписчиков - упорно придерживаются своего одностороннего освещения  событий. Совершенно очевидно, что  через непрекращающиеся грубые нападки прессы, в народе должен закрепиться антирусский настрой и  должно быть пробуждено одобрение военного удара по России.</w:t>
        <w:br/>
        <w:t xml:space="preserve"/>
        <w:br/>
        <w:t xml:space="preserve">Так, к примеру, газета «Швайц ам зоннтаг» в номере от 25 января 2015 года опубликовала эксклюзивное интервью с Виталием Кличко. В начале своей речи Кличко говорит абсолютно правдивые вещи - при условии их правильного применения. Мы выборочно процитируем его: «[ В прошлые месяцы мне стало ясно, какое влияние могут иметь СМИ. СМИ намного опаснее оружия.»</w:t>
        <w:br/>
        <w:t xml:space="preserve"> ... «Сегодня я понимаю, как функционирует пропагандистская машина. Газеты, часть социальных сетей и целые области Интернета .... контролируются и используются в корыстных целях. Это крайне опасно. Вот почему ... так важно просвещать людей о том, что происходит в Крыму, и предоставлять им верную информацию, а не манипулированную. […] Нельзя забывать: без этой мощной пропагандистской машины никогда бы не дошло до такого конфликта. Он был создан искусственно».</w:t>
        <w:br/>
        <w:t xml:space="preserve"/>
        <w:br/>
        <w:t xml:space="preserve">Когда же его собеседник уточнил, имеет ли Кличко  в виду именно русские ведущие СМИ, то Кличко ответил: «Верно». Мэр Киева не пропустил случая снова выставить Россию и её президента Владимира Путина в том же дурном свете, как это постоянно происходит от  начала конфликта на Украине. Журналист Янник Нок и главный  редактор Патрик Мюллер были вовсе не заинтересованы выразить в интервью с Кличко хотя бы один критически-уточняющий импульс. Напротив, они поддержали Кличко в его миссии, чтобы читателю, прежде всего, одно запомнилось: Россия виновата в конфликте с Украиной, а действующее украинское правительство поступает по закону.  </w:t>
        <w:br/>
        <w:t xml:space="preserve"/>
        <w:br/>
        <w:t xml:space="preserve">Если  же мы рассмотрим слова Виталия Кличко внимательнее, то категорически напрашивается, однако, следующее впечатление: когда  дело касается того, чтобы создать настоящий настрой против России, разве не западные СМИ держат пальму первенства в разжигании войны? Кстати о подконтрольных и используемых СМИ: Бывший журналист газеты ФАЦ  Удо Ульфкотте в своём бестселлере «Купленные журналисты» детально описывает, как обстоит дело  в этом аспекте у западных СМИ.    </w:t>
        <w:br/>
        <w:t xml:space="preserve"/>
        <w:br/>
        <w:t xml:space="preserve">К этой теме вы можете посмотреть интервью Klagemauer.TV с Удо Ульфкотте. Для этого нажмите на указанную, на экране ссылку.</w:t>
        <w:br/>
        <w:t xml:space="preserve"/>
        <w:br/>
        <w:t xml:space="preserve">Дорогие зрители, мы желаем вам и в дальнейшем иметь возможность формирования собственного мнения, слушая разные стороны.</w:t>
        <w:br/>
        <w:t xml:space="preserve">Хорошего вам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mb,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Zeitungen „NZZ am Sonntag“, und „Schweiz am Sonntag“ vom 25.1.2015  .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http://www.klagemauer.tv/index.php?a=showportal&amp;keyword=politik&amp;id=3234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http://www.klagemauer.tv/index.php?a=showportal&amp;keyword=terror&amp;id=2624</w:t>
        </w:r>
      </w:hyperlink>
      <w:hyperlink w:history="true" r:id="rId23">
        <w:r w:rsidRPr="00F24C6F">
          <w:rPr>
            <w:rStyle w:val="Hyperlink"/>
          </w:rPr>
          <w:rPr>
            <w:sz w:val="18"/>
          </w:rPr>
          <w:t>http://www.klagemauer.tv/index.php?a=showportal&amp;keyword=medien&amp;id=2443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http://alles-schallundrauch.blogspot.ch/2013/12/vitali-klitschko-verrater-oder-patriot.html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https://de.wikipedia.org/wiki/Bashing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6">
        <w:r w:rsidRPr="00F24C6F">
          <w:rPr>
            <w:rStyle w:val="Hyperlink"/>
          </w:rPr>
          <w:t>www.kla.tv/Krym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Что является опасным в освещении событий СМИ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www.kla.tv/5316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12.02.2015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lagemauer.tv/index.php?a=showportal&amp;keyword=politik&amp;id=3234" TargetMode="External" Id="rId21" /><Relationship Type="http://schemas.openxmlformats.org/officeDocument/2006/relationships/hyperlink" Target="http://www.klagemauer.tv/index.php?a=showportal&amp;keyword=terror&amp;id=2624" TargetMode="External" Id="rId22" /><Relationship Type="http://schemas.openxmlformats.org/officeDocument/2006/relationships/hyperlink" Target="http://www.klagemauer.tv/index.php?a=showportal&amp;keyword=medien&amp;id=2443" TargetMode="External" Id="rId23" /><Relationship Type="http://schemas.openxmlformats.org/officeDocument/2006/relationships/hyperlink" Target="http://alles-schallundrauch.blogspot.ch/2013/12/vitali-klitschko-verrater-oder-patriot.html" TargetMode="External" Id="rId24" /><Relationship Type="http://schemas.openxmlformats.org/officeDocument/2006/relationships/hyperlink" Target="https://de.wikipedia.org/wiki/Bashing" TargetMode="External" Id="rId25" /><Relationship Type="http://schemas.openxmlformats.org/officeDocument/2006/relationships/hyperlink" Target="https://www.kla.tv/Krym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3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3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Что является опасным в освещении событий СМИ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