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de9a5e46204609" /><Relationship Type="http://schemas.openxmlformats.org/package/2006/relationships/metadata/core-properties" Target="/package/services/metadata/core-properties/5842b5f15380498ebd6e5939498718cb.psmdcp" Id="R05ef815f9af743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Größter Initiator von Kriegen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Welt hält die USA für den größten Kriegsentfessler, erzählte der 39. US-Präsident Jimmy Carter gegenüber Journalisten. Ihm zufolge meinen die Menschen, dass die US-Amerikaner zu jedem Anlass Konflikte initiieren...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Sehr verehrten Damen und Herren.</w:t>
        <w:br/>
        <w:t xml:space="preserve">Heute wollen wir uns eine sehr brisante Aussage von Jimmy Carter genauer ansehen. Jimmy Carter war der 39. US-Präsident- also keine unbedeutende Persönlichkeit.</w:t>
        <w:br/>
        <w:t xml:space="preserve">Und zwar geht es um die USA, und das initiieren von Kriegen.</w:t>
        <w:br/>
        <w:t xml:space="preserve">Jimmy Carter sagte gegenüber Journalisten, dass die Welt die USA für den größten Kriegsentfessler hält. Ihm zufolge meinen die Menschen, dass die US-Amerikaner zu jedem Anlass Konflikte initiieren. Carter erinnerte an die Rede  des US-Außenministers John Kerry, der behauptete, dass man im 21. Jahrhundert nicht so einfach in ein fremdes Land eindringen kann. </w:t>
        <w:br/>
        <w:t xml:space="preserve">Der Reporter kommentierte, dass dies genau so klinge wie der US-Kriegseinsatz im Irak. Hierauf antwortete Carter</w:t>
        <w:br/>
        <w:t xml:space="preserve"> „Genau das haben wir getan, und wir tun es heute noch. So ist Washington nun mal – leider.“ </w:t>
        <w:br/>
        <w:t xml:space="preserve"/>
        <w:br/>
        <w:t xml:space="preserve">Wenn man sich die letzten Kriege ansieht, so kann diese Aussage sehr wohl bestätigt werden. Jetzt im Ukraine- Konflikt gilt es auch genau zu beobachten, ob nicht wieder US-Kriegstreiber dahinter stecken. Bleiben Sie daher wachsam und verfolgen Sie den Verlauf genau. Klagemauer hilft Ihnen, hinter die Kulissen zu sehen</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http://de.sputniknews.com/german.ruvr.ru/news/2014_04_11/Die-Welt-halt-USA-fur-gro-ten-Kriegsentfessler-Jimmy-Carter-4537/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Größter Initiator von Kriegen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german.ruvr.ru/news/2014_04_11/Die-Welt-halt-USA-fur-gro-ten-Kriegsentfessler-Jimmy-Carter-4537/"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Größter Initiator von Kriegen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