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9a9c996dc4477f" /><Relationship Type="http://schemas.openxmlformats.org/package/2006/relationships/metadata/core-properties" Target="/package/services/metadata/core-properties/58f5d61c23e8491dbc03dc0d0fb64320.psmdcp" Id="Rec4117284b684e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frères Kouachi ont-ils été les boucs émissaires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ce que les grands médias ont présenté sur l’attaque terroriste contre « Charlie Hebdo », il n’est fait aucune référence aux témoignages qui remettaient en question la version officielle ! Pourquoi donc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ce que les grands médias ont présenté sur l’attaque terroriste contre « Charlie Hebdo », il n’est fait aucune référence aux témoignages qui remettaient en question la version officielle ! Pourquoi donc ? Il y avait pourtant des déclarations contradictoires. Par exemple un témoin a décrit les deux auteurs comme « grands et noirs ». Selon la pièce d’identité « trouvée »,  Saïd Kouachi ne mesurait qu’ 1,69 mètre et selon les témoignages des voisins son frère Chérif était aussi petit. Un autre témoin est la journaliste qui a vécu l’attentat contre la rédaction de « Charlie Hebdo ». Elle a rapporté qu’un des attaquants cagoulés qui l’avait regardée avait les yeux bleus. Mais si on étudie les photographies signalétiques des frères Kouachi, aucun des deux n’avait les yeux bleus. Donc la question se pose : Est-ce que c’étaient vraiment eux les auteurs de l’attentat ou bien est-ce qu’on le leur a seulement mis sur le dos afin de protéger les vrais auteurs ? Une presse libre n’aurait-elle pas pour tâche de parler des incohérences évidentes, de poser des questions et de demander des éclaircissements ? Nous, à Kla.TV,  nous en avons déjà largement parlé le 12 janvier. Vous trouverez les parties 1 à 3 de nos commentaires médiatiques « Attaque terroriste sur Charlie-Hebdo »  à la date du 12 janvier. Aidez-nous à les diffuser  et à faire connaitre les déclarations contradictoires ! Merci beaucoup et au revoir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http://spiegel.de/politik/ausland/charlie-hebdo-wer-sind-die-verdaechtige-a-1012007.html</w:t>
        </w:r>
      </w:hyperlink>
      <w:r w:rsidR="0026191C">
        <w:rPr/>
        <w:br/>
      </w:r>
      <w:hyperlink w:history="true" r:id="rId22">
        <w:r w:rsidRPr="00F24C6F">
          <w:rPr>
            <w:rStyle w:val="Hyperlink"/>
          </w:rPr>
          <w:rPr>
            <w:sz w:val="18"/>
          </w:rPr>
          <w:t>http://alles-schallundrauch.blogspot.ch/2015/01/einer-der-attentater-hatte-blaue-augen.html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frères Kouachi ont-ils été les boucs émissaires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iegel.de/politik/ausland/charlie-hebdo-wer-sind-die-verdaechtige-a-1012007.html" TargetMode="External" Id="rId21" /><Relationship Type="http://schemas.openxmlformats.org/officeDocument/2006/relationships/hyperlink" Target="http://alles-schallundrauch.blogspot.ch/2015/01/einer-der-attentater-hatte-blaue-augen.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frères Kouachi ont-ils été les boucs émissaires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