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d4c54adaad4ea5" /><Relationship Type="http://schemas.openxmlformats.org/package/2006/relationships/metadata/core-properties" Target="/package/services/metadata/core-properties/74715fec2f5240049e0ff97c305985f1.psmdcp" Id="R671fbcb11f7449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met een Russische afgevaardigde van de Duma naar aanleiding van de moord op Boris Nemtsov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Wij, van Kla-TV, hebben in een telefonisch interview de heer Evgeni Alekseewitch Fedorov uit Moskou om een inschatting gevraagd. Mijnheer Fedorov is afgevaardigde van de Doema, voorzitter van de Sociaal-Economische Raad van de Russische Federatie, evenals oprichter van de Nationale Bevrijdingsbeweging. In dit interview is ook sprake van een demonstratie op 1 maart. Die was reeds gepland als demonstratie door de oppositie in Rusland. Door de moord op Boris Nemtsov was deze demonstratie echter ook een treurmars. We zenden nu in aansluiting dit rechtstreekse interview 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nacht van 27 op 28 februari werd Boris Nemtsov in Moskou midden op straat doodgeschoten, in de buurt van het Kremlin. Nemtsov werd door de media getypeerd als de meest bekende oppositieleider tegen Poetin en zijn politiek. De media berichtten verder over een regelrechte klopjacht tegen de oppositie en andersdenkenden, die vooral massaal zou zijn toegenomen in de afgelopen weken. Op grote affiches in Moskou zou, naast anderen, ook Boris Nemtsov aan de kaak zijn gesteld als deel van een 5de colonne. Het zou hierbij gaan om verraders van het vaderland. Er werd tot nu toe niet bericht over het bestaan van zo’n 5de colonne. Het verwijt dat oppositiepoliticus Nemtsov lid is van zo’n groep, is ook nieuw. </w:t>
        <w:br/>
        <w:t xml:space="preserve">Wij, van Kla-TV, hebben in een telefonisch interview de heer Evgeni Alekseewitch Fedorov uit Moskou om een inschatting gevraagd. Mijnheer Fedorov is afgevaardigde van de Doema, voorzitter van de Sociaal-Economische Raad van de Russische Federatie, evenals oprichter van de Nationale Bevrijdingsbeweging. In dit interview is ook sprake van een demonstratie op 1 maart. Die was reeds gepland als demonstratie door de oppositie in Rusland. Door de moord op Boris Nemtsov was deze demonstratie echter ook een treurmars. We zenden nu in aansluiting dit rechtstreekse interview uit.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Justin M./Bettina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SRF1, 8:00-Nachrichten, 28.2.2015</w:t>
        <w:rPr>
          <w:sz w:val="18"/>
        </w:rPr>
      </w:r>
      <w:r w:rsidR="0026191C">
        <w:rPr/>
        <w:br/>
      </w:r>
      <w:hyperlink w:history="true" r:id="rId21">
        <w:r w:rsidRPr="00F24C6F">
          <w:rPr>
            <w:rStyle w:val="Hyperlink"/>
          </w:rPr>
          <w:rPr>
            <w:sz w:val="18"/>
          </w:rPr>
          <w:t>www.kla.tv/4929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met een Russische afgevaardigde van de Duma naar aanleiding van de moord op Boris Nemtsov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www.kla.tv/5612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92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1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met een Russische afgevaardigde van de Duma naar aanleiding van de moord op Boris Nemtsov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