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179331bf6d4875" /><Relationship Type="http://schemas.openxmlformats.org/package/2006/relationships/metadata/core-properties" Target="/package/services/metadata/core-properties/21f293c1d329415e975716bc76f0b77c.psmdcp" Id="Reb6357b7c42846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 les dernières preuves falsifiées par l‘Occident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Des hommes politiques ukrainiens et les occi-dentaux qui sont cachés derrière eux essaient toujours de prouver que la Russie livre des armes lourdes à l'Ukraine de l'est. Mais en y re-gardant de plus près, il apparaît que toutes les prétendues preuves sont des falsifications. Mal-gré tout les mass media occidentaux s’empressent de les prendre et de les exploiter. Voici une petite vue d'ensemble de ces toutes dernières prétendues preuves selon lesquelles la Russie aurait fourni des armes lourdes aux insurgés d'Ukraine de l’est. Un résumé de l’émetteur Russia today
. Faites-vous votre propre opinion.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Bonsoir et bienvenue à Klagemauer.tv, aujour-d'hui depuis le studio de Rottweil.  </w:t>
        <w:br/>
        <w:t xml:space="preserve"/>
        <w:br/>
        <w:t xml:space="preserve">Des hommes politiques ukrainiens et les occi-dentaux qui sont cachés derrière eux essaient toujours de prouver que la Russie livre des armes lourdes à l'Ukraine de l'est. Mais en y re-gardant de plus près, il apparaît que toutes les prétendues preuves sont des falsifications. Mal-gré tout les mass media occidentaux s’empressent de les prendre et de les exploiter. Voici une petite vue d'ensemble de ces toutes dernières prétendues preuves selon lesquelles la Russie aurait fourni des armes lourdes aux insurgés d'Ukraine de l’est. Un résumé de l’émetteur Russia today</w:t>
        <w:br/>
        <w:t xml:space="preserve">. Faites-vous votre propre opinion.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Simon 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https://www.youtube.com/watch?v=2Znq9ZHOY0k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#Ukraine-fr - </w:t>
      </w:r>
      <w:hyperlink w:history="true" r:id="rId22">
        <w:r w:rsidRPr="00F24C6F">
          <w:rPr>
            <w:rStyle w:val="Hyperlink"/>
          </w:rPr>
          <w:t>www.kla.tv/Ukraine-fr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 les dernières preuves falsifiées par l‘Occident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www.kla.tv/5626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2Znq9ZHOY0k" TargetMode="External" Id="rId21" /><Relationship Type="http://schemas.openxmlformats.org/officeDocument/2006/relationships/hyperlink" Target="https://www.kla.tv/Ukraine-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2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 les dernières preuves falsifiées par l‘Occident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