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ea55ec48b14ad2" /><Relationship Type="http://schemas.openxmlformats.org/package/2006/relationships/metadata/core-properties" Target="/package/services/metadata/core-properties/df86d458a4fe40f09b687ddca499a1eb.psmdcp" Id="Rf9d934bb478148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Demonstration in Wien: Psychiatrie – Tod statt Hilfe!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Europäische Vereinigung für Psychiatrie (EPA) veranstaltet vom 28. – 31. März 2015 hier in Wien ihren Jahreskongress. Dieser Psychiatrie-Verband ist der größte Zusammenschluss von Psychiatern in Europa. Im selben Zeitraum hat die Bürgerkommission für Menschenrechte Europa eine Dokumentar-Ausstellung zum Thema „Psychiatrie – Tod statt Hilfe“ eröffnet...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die Europäische Vereinigung für Psychiatrie (EPA) veranstaltet vom 28.</w:t>
        <w:br/>
        <w:t xml:space="preserve"> –  31. März 2015 hier in Wien ihren Jahreskongress. Dieser Psychiatrie-Verband ist der größte Zusammenschluss von Psychiatern in Europa. Aktive Mitglieder des Vereins kommen aus 81 Länder und repräsentieren über 77.000 Psychiater. Es werden mehrere tausend Psychiater zum Kongress erwartet. </w:t>
        <w:br/>
        <w:t xml:space="preserve">Im selben Zeitraum hat die Bürgerkommission für Menschenrechte Europa eine Dokumentar-Ausstellung zum Thema „Psychiatrie – Tod statt Hilfe“ eröffnet. Zusammen mit der Kommission für Verstöße der Psychiatrie gegen Menschenrechte kurz KVPM ruft sie zu einer Demonstration in Wien auf.  </w:t>
        <w:br/>
        <w:t xml:space="preserve"/>
        <w:br/>
        <w:t xml:space="preserve">Wir freuen uns Frau Cramer, Sprecherin der Bürgerkommission für Menschenrechte Europa, für ein Interview bei uns zu haben. Guten Abend Frau Cramer… - Guten Abend Frau/ Herr</w:t>
        <w:br/>
        <w:t xml:space="preserve"/>
        <w:br/>
        <w:t xml:space="preserve">1) Frau Cramer, wogegen protestieren Sie heute? Welche Missstände prangern Sie mit Ihrer Demo an? </w:t>
        <w:br/>
        <w:t xml:space="preserve">(…)</w:t>
        <w:br/>
        <w:t xml:space="preserve"/>
        <w:br/>
        <w:t xml:space="preserve">2) Stehen Sie allein da mit dem Anliegen oder gibt es andere Fachleute, die Sie dabei unterstützen?</w:t>
        <w:br/>
        <w:t xml:space="preserve">(…)</w:t>
        <w:br/>
        <w:t xml:space="preserve"/>
        <w:br/>
        <w:t xml:space="preserve">3) An diesem Wochenende veranstaltet Ihr Verein eine ganze Reihe von Aufklärungs- und Protestveranstaltungen? Wann und wo können sich Interessierte ins Thema vertiefen?</w:t>
        <w:br/>
        <w:t xml:space="preserve">(…)</w:t>
        <w:br/>
        <w:t xml:space="preserve"/>
        <w:br/>
        <w:t xml:space="preserve">4) Wie reagieren Besucher der Ausstellung oder auch Passanten auf der Strasse, die Sie mit Ihrer Kritik an der Psychiatrie erreichen?</w:t>
        <w:br/>
        <w:t xml:space="preserve">(…)</w:t>
        <w:br/>
        <w:t xml:space="preserve"/>
        <w:br/>
        <w:t xml:space="preserve">Frau Cramer, herzlichen Dank, dass Sie sich Zeit für dieses Interview genommen haben. </w:t>
        <w:br/>
        <w:t xml:space="preserve"/>
        <w:br/>
        <w:t xml:space="preserve">Sehr geehrte Damen und Herren, wir verabschieden uns mit ein paar Impressionen von der Ausstellung und wünschen einen weiterhin informativen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http://de.scribd.com/doc/255761981/CCHR-Demo-Wien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#Psychiatrie - </w:t>
      </w:r>
      <w:hyperlink w:history="true" r:id="rId22">
        <w:r w:rsidRPr="00F24C6F">
          <w:rPr>
            <w:rStyle w:val="Hyperlink"/>
          </w:rPr>
          <w:t>www.kla.tv/Psychiatrie</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Demonstration in Wien: Psychiatrie – Tod statt Hilfe!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cribd.com/doc/255761981/CCHR-Demo-Wien" TargetMode="External" Id="rId21" /><Relationship Type="http://schemas.openxmlformats.org/officeDocument/2006/relationships/hyperlink" Target="https://www.kla.tv/Psychiatrie"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Demonstration in Wien: Psychiatrie – Tod statt Hilfe!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