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092c88e09eb4f18" /><Relationship Type="http://schemas.openxmlformats.org/package/2006/relationships/metadata/core-properties" Target="/package/services/metadata/core-properties/5fc5fed11fe14a86ab8a171be8c7cb5e.psmdcp" Id="Rcaa8e9efb6bc443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Стратегия полного разрушения инфраструктуры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Мы взглянем еще раз на Украину и в частности на стратегию ее полного разрушения. Уполномоченная Государственного департамента США по делам Европы, Виктория Нуланд, недавно сказала, что Крым и восточная Украина находятся под «господством террора»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Klagemauer.tv вновь приветствует Вас и сегодня. Мы взглянем еще раз на Украину и в частности на стратегию ее полного разрушения. Уполномоченная Государственного департамента США по делам Европы, Виктория Нуланд, недавно сказала, что Крым и восточная Украина находятся под «господством террора». Этим фактам никто не противоречит! По словам российского политолога и депутата Госдумы Андрея Коваленко от 25 декабря 2014 года, инфраструктура Восточной Украины разрушена в пух и прах. Города Луганск и Донецк списаны, жители уже не рассматриваются в качестве украинских граждан – выплаты пенсий и социальных пособий прекращены. Многие шахты затоплены. Если шахта продолжительное время находится под водой, то её уже невозможно эксплуатировать. Социальная и экономическая инфраструктуры попросту полностью разрушены. По словам Коваленко, даже если бы Россия и приняла эти области, то это бы финансово обескровило её. Вопрос не в том, терроризировали ли Восточную Украину и Крым, но под каким господством это происходило! </w:t>
        <w:br/>
        <w:t xml:space="preserve">Виктория Нуланд известна своими содержательными высказываниями, такими как, например, «к чёрту ЕС», будучи далека от дипломатии, тем самым ясно высказывая то, что в действительности думают господствующие круги в США, обвиняет Россию, потому что «Россия и её сепаратистские марионетки привели в действие неописуемое насилие и мародёрство». </w:t>
        <w:br/>
        <w:t xml:space="preserve">Андрей Коваленко же возлагает на украинское правительство ответственность за разрушение восточных областей и нападения на собственное население. Западными СМИ едва ли что-то сообщается об этом. Также и со стороны политиков царит молчание в отношении этой человеконенавистнической стратегии Киева. </w:t>
        <w:br/>
        <w:t xml:space="preserve">Дорогие зрители, мы замечаем, что не можем просто комфортно опираться на средства массовой информации. Текущие события вновь показывают, что и здесь истина беспощадно искажена на 180 градусов. Поэтому и Вы сами наблюдайте за событиями и проверяйте их, и собирайте вместе с нами части головоломки, потому что только так у нас появится все более ясная картина. </w:t>
        <w:br/>
        <w:t xml:space="preserve">Спасибо и до свидания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Auszug aus dem Interview mit Andrej Kovalenko – Kla.TV vom 25.12.2014 (Minute 20:00 bis 30:00) -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www.kla.tv/4931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#Krym - Крым - </w:t>
      </w:r>
      <w:hyperlink w:history="true" r:id="rId22">
        <w:r w:rsidRPr="00F24C6F">
          <w:rPr>
            <w:rStyle w:val="Hyperlink"/>
          </w:rPr>
          <w:t>www.kla.tv/Krym</w:t>
        </w:r>
      </w:hyperlink>
      <w:r w:rsidR="0026191C">
        <w:rPr/>
        <w:br/>
      </w:r>
      <w:r w:rsidR="0026191C">
        <w:rPr/>
        <w:br/>
      </w:r>
      <w:r w:rsidRPr="002B28C8">
        <w:t xml:space="preserve">#Ukraine-ru - </w:t>
      </w:r>
      <w:hyperlink w:history="true" r:id="rId23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Стратегия полного разрушения инфраструктуры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www.kla.tv/5714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12.04.2015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4931" TargetMode="External" Id="rId21" /><Relationship Type="http://schemas.openxmlformats.org/officeDocument/2006/relationships/hyperlink" Target="https://www.kla.tv/Krym" TargetMode="External" Id="rId22" /><Relationship Type="http://schemas.openxmlformats.org/officeDocument/2006/relationships/hyperlink" Target="https://www.kla.tv/Ukraine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7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7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Стратегия полного разрушения инфраструктуры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