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0235487bae413a" /><Relationship Type="http://schemas.openxmlformats.org/package/2006/relationships/metadata/core-properties" Target="/package/services/metadata/core-properties/23e53b691848451cb19f8539345414ce.psmdcp" Id="R66564b40eeaf4b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Lobby-Verflechtungen in  der Europäischen Behörde für Lebensmittelsicherheit (EFSA)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Europäischen Union gibt es unter der Vielzahl von Behörden die EBL. Das ist die Europäische Behörde für Lebensmittelsicherheit.
Weil das nicht ausschliesslich ein deutschsprachiger Begriff sein kann, wird diese Behörde auch als EFSA bezeichnet, was folglich der englischsprachigen Definition European Food Safety Authority entspricht...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w:t>
        <w:br/>
        <w:t xml:space="preserve">sehr geehrter Zuschauer,</w:t>
        <w:br/>
        <w:t xml:space="preserve"/>
        <w:br/>
        <w:t xml:space="preserve">heute darf ich Sie zu einem Beitrag </w:t>
        <w:br/>
        <w:t xml:space="preserve">begrüssen, der mit ein paar Abkürzungen gewürzt ist, die uns eher weniger geläufig sind.</w:t>
        <w:br/>
        <w:t xml:space="preserve"/>
        <w:br/>
        <w:t xml:space="preserve">Lassen Sie uns daher gleich mit der ersten Abkürzung in die Thematik einsteigen:</w:t>
        <w:br/>
        <w:t xml:space="preserve"/>
        <w:br/>
        <w:t xml:space="preserve">In der Europäischen Union gibt es unter der Vielzahl von Behörden die EBL. Das ist die Europäische Behörde für Lebensmittelsicherheit.</w:t>
        <w:br/>
        <w:t xml:space="preserve">Weil das nicht ausschliesslich ein deutschsprachiger Begriff sein kann, wird diese Behörde auch als EFSA bezeichnet, was folglich der englischsprachigen Definition European Food Safety Authority entspricht. Damit versteht auch der Rest</w:t>
        <w:br/>
        <w:t xml:space="preserve">der Welt den Namen dieser Lebensmittelsicherheitsbehörde.</w:t>
        <w:br/>
        <w:t xml:space="preserve">Nun, was tut diese Behörde? – Kernaufgabe der EFSA</w:t>
        <w:br/>
        <w:t xml:space="preserve">ist die unabhängige Bewertung von gentechnisch veränderten Organismen bekannt als GVO und deren möglichen</w:t>
        <w:br/>
        <w:t xml:space="preserve">Risiken.</w:t>
        <w:br/>
        <w:t xml:space="preserve">Damit sich nun all diese Entscheide fällenden Mitglieder in </w:t>
        <w:br/>
        <w:t xml:space="preserve">dieser Behörde auf etwas festlegen können, werden sie von</w:t>
        <w:br/>
        <w:t xml:space="preserve">Lobbyisten unterstützt, „beraten“</w:t>
        <w:br/>
        <w:t xml:space="preserve">oder doch zumindest mehr oder weniger stark beeinflusst.</w:t>
        <w:br/>
        <w:t xml:space="preserve">Lobbyisten sind also die Souffleure auf der Bühne der Behördenvertreter, was aber nicht unbedingt nur als negativ bewertet werden muss. Schliesslich kann nicht jeder Behördenvertreter</w:t>
        <w:br/>
        <w:t xml:space="preserve">über alles umfassend Bescheid wissen.</w:t>
        <w:br/>
        <w:t xml:space="preserve"/>
        <w:br/>
        <w:t xml:space="preserve">Nun gibt es da aber auch noch die Corporate Europe Observatory CEO, Organisation gegen Lobbyismus in der EU. Sie hat nachgewiesen, dass nahezu 58,4% der wissenschaftlichen Experten der ESFA, nahezu alle Ausschussvorsitzende und 14 der 21 Vizepräsidenten indirekte oder gar </w:t>
        <w:br/>
        <w:t xml:space="preserve">direkte Bindungen zur Wirtschaft haben. Die Organisation CEO </w:t>
        <w:br/>
        <w:t xml:space="preserve">kritisiert auch, dass Lobby-Organisationen inzwischen dermassen grossen Einfluss auf Stellungnahmen der EFSA haben, dass Aussagen von diesen wortwörtlich bei Erklärungen</w:t>
        <w:br/>
        <w:t xml:space="preserve">übernommen werden.</w:t>
        <w:br/>
        <w:t xml:space="preserve"/>
        <w:br/>
        <w:t xml:space="preserve">Eine solche Lobby-Organisationen ist zum Beispiel die ILSI. Dies steht</w:t>
        <w:br/>
        <w:t xml:space="preserve">für International Life Science Institute. Und diese wird finanziert von</w:t>
        <w:br/>
        <w:t xml:space="preserve">Coca Cola, Nestlé und Monsanto.</w:t>
        <w:br/>
        <w:t xml:space="preserve">Liebe Zuschauerin, lieber Zuschauer,</w:t>
        <w:br/>
        <w:t xml:space="preserve">wie sich das auf die Entscheidungen der EFSA auswirkt, können Sie</w:t>
        <w:br/>
        <w:t xml:space="preserve">sich wohl an einer Hand abzählen.</w:t>
        <w:br/>
        <w:t xml:space="preserve">Zentrale Entscheidungen der EU werden also damit von solch globalen</w:t>
        <w:br/>
        <w:t xml:space="preserve">Konzernen bestimmt.</w:t>
        <w:br/>
        <w:t xml:space="preserve">Es gilt doch sicher zu stellen, dass dieser Verbund von 28 europäischen Staaten nicht nur den Interessen einiger Grosskonzerne dient, sondern ausschliesslich auf das Wohl der über einer halben Milliarde Menschen ausgerichtet ist, die in diesen Staaten leben.</w:t>
        <w:br/>
        <w:t xml:space="preserve"/>
        <w:br/>
        <w:t xml:space="preserve">Doch auch diesen Beitrag werden Sie in der Presse so wohl kaum finden. Am Schluss eines jeden Kla-TV-Beitrages wird Ihnen jeweils schwarz auf weiss die Quellenangabe eingeblendet, die weiterführende Links auflistet. Ich lade</w:t>
        <w:br/>
        <w:t xml:space="preserve">Sie ein, nehmen Sie sich doch ein paar Minuten Zeit und geben Sie den einen</w:t>
        <w:br/>
        <w:t xml:space="preserve">oder anderen Link in Ihrem Browser ein. Sie finden darin ergänzende,</w:t>
        <w:br/>
        <w:t xml:space="preserve">teilweise sehr spannende weiterführende Informationen.</w:t>
        <w:br/>
        <w:t xml:space="preserve"/>
        <w:br/>
        <w:t xml:space="preserve">Danke, dass Sie auch diesmal wieder dabei waren, bis zum nächsten Mal.</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http://www.martin-haeusling.eu/themen/lebens-futtermittel-kennzeichnung-sicherheit/475-berichtbelegt-lobbyverflechtungen-inder-europ-auml</w:t>
        </w:r>
      </w:hyperlink>
      <w:r w:rsidR="0026191C">
        <w:rPr/>
        <w:br/>
      </w:r>
      <w:hyperlink w:history="true" r:id="rId22">
        <w:r w:rsidRPr="00F24C6F">
          <w:rPr>
            <w:rStyle w:val="Hyperlink"/>
          </w:rPr>
          <w:rPr>
            <w:sz w:val="18"/>
          </w:rPr>
          <w:t>http://netzfrauen.org/2013/11/22/unfassbar-efsa-monsanto-ist-sicher-lobbyverflechtungen-der-efsa/</w:t>
        </w:r>
      </w:hyperlink>
      <w:r w:rsidR="0026191C">
        <w:rPr/>
        <w:br/>
      </w:r>
      <w:hyperlink w:history="true" r:id="rId23">
        <w:r w:rsidRPr="00F24C6F">
          <w:rPr>
            <w:rStyle w:val="Hyperlink"/>
          </w:rPr>
          <w:rPr>
            <w:sz w:val="18"/>
          </w:rPr>
          <w:t>http://www.efsa.europa.eu/de</w:t>
        </w:r>
      </w:hyperlink>
      <w:r w:rsidR="0026191C">
        <w:rPr/>
        <w:br/>
      </w:r>
      <w:hyperlink w:history="true" r:id="rId24">
        <w:r w:rsidRPr="00F24C6F">
          <w:rPr>
            <w:rStyle w:val="Hyperlink"/>
          </w:rPr>
          <w:rPr>
            <w:sz w:val="18"/>
          </w:rPr>
          <w:t>http://corporateeurope.org/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Lobby-Verflechtungen in  der Europäischen Behörde für Lebensmittelsicherheit (EFSA)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tin-haeusling.eu/themen/lebens-futtermittel-kennzeichnung-sicherheit/475-berichtbelegt-lobbyverflechtungen-inder-europ-auml" TargetMode="External" Id="rId21" /><Relationship Type="http://schemas.openxmlformats.org/officeDocument/2006/relationships/hyperlink" Target="http://netzfrauen.org/2013/11/22/unfassbar-efsa-monsanto-ist-sicher-lobbyverflechtungen-der-efsa/" TargetMode="External" Id="rId22" /><Relationship Type="http://schemas.openxmlformats.org/officeDocument/2006/relationships/hyperlink" Target="http://www.efsa.europa.eu/de" TargetMode="External" Id="rId23" /><Relationship Type="http://schemas.openxmlformats.org/officeDocument/2006/relationships/hyperlink" Target="http://corporateeurope.or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Lobby-Verflechtungen in  der Europäischen Behörde für Lebensmittelsicherheit (EFSA)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